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533" w:rsidRPr="00867533" w:rsidRDefault="000A76BB" w:rsidP="000A76BB">
      <w:pPr>
        <w:spacing w:line="500" w:lineRule="exact"/>
        <w:jc w:val="center"/>
        <w:rPr>
          <w:rFonts w:ascii="华文中宋" w:eastAsia="华文中宋" w:hAnsi="华文中宋"/>
          <w:b/>
          <w:color w:val="000000" w:themeColor="text1"/>
          <w:sz w:val="30"/>
          <w:szCs w:val="30"/>
        </w:rPr>
      </w:pPr>
      <w:r w:rsidRPr="00867533">
        <w:rPr>
          <w:rFonts w:ascii="华文中宋" w:eastAsia="华文中宋" w:hAnsi="华文中宋" w:hint="eastAsia"/>
          <w:b/>
          <w:color w:val="000000" w:themeColor="text1"/>
          <w:sz w:val="30"/>
          <w:szCs w:val="30"/>
        </w:rPr>
        <w:t>《学习与实践》2016年第1期</w:t>
      </w:r>
    </w:p>
    <w:p w:rsidR="000A76BB" w:rsidRPr="00867533" w:rsidRDefault="000A76BB" w:rsidP="000A76BB">
      <w:pPr>
        <w:spacing w:line="500" w:lineRule="exact"/>
        <w:jc w:val="center"/>
        <w:rPr>
          <w:rFonts w:ascii="华文中宋" w:eastAsia="华文中宋" w:hAnsi="华文中宋"/>
          <w:b/>
          <w:color w:val="000000" w:themeColor="text1"/>
          <w:sz w:val="30"/>
          <w:szCs w:val="30"/>
        </w:rPr>
      </w:pPr>
      <w:r w:rsidRPr="00867533">
        <w:rPr>
          <w:rFonts w:ascii="华文中宋" w:eastAsia="华文中宋" w:hAnsi="华文中宋" w:hint="eastAsia"/>
          <w:b/>
          <w:color w:val="000000" w:themeColor="text1"/>
          <w:sz w:val="30"/>
          <w:szCs w:val="30"/>
        </w:rPr>
        <w:t>目</w:t>
      </w:r>
      <w:r w:rsidR="00867533" w:rsidRPr="00867533">
        <w:rPr>
          <w:rFonts w:ascii="华文中宋" w:eastAsia="华文中宋" w:hAnsi="华文中宋" w:hint="eastAsia"/>
          <w:b/>
          <w:color w:val="000000" w:themeColor="text1"/>
          <w:sz w:val="30"/>
          <w:szCs w:val="30"/>
        </w:rPr>
        <w:t xml:space="preserve"> </w:t>
      </w:r>
      <w:r w:rsidRPr="00867533">
        <w:rPr>
          <w:rFonts w:ascii="华文中宋" w:eastAsia="华文中宋" w:hAnsi="华文中宋" w:hint="eastAsia"/>
          <w:b/>
          <w:color w:val="000000" w:themeColor="text1"/>
          <w:sz w:val="30"/>
          <w:szCs w:val="30"/>
        </w:rPr>
        <w:t>录</w:t>
      </w:r>
    </w:p>
    <w:p w:rsidR="000A76BB" w:rsidRPr="00867533" w:rsidRDefault="000A76BB" w:rsidP="000A76BB">
      <w:pPr>
        <w:spacing w:line="500" w:lineRule="exact"/>
        <w:rPr>
          <w:rFonts w:ascii="华文中宋" w:eastAsia="华文中宋" w:hAnsi="华文中宋"/>
          <w:b/>
          <w:color w:val="C00000"/>
          <w:sz w:val="25"/>
          <w:szCs w:val="25"/>
          <w:shd w:val="pct15" w:color="auto" w:fill="FFFFFF"/>
        </w:rPr>
      </w:pPr>
      <w:r w:rsidRPr="00867533">
        <w:rPr>
          <w:rFonts w:ascii="华文中宋" w:eastAsia="华文中宋" w:hAnsi="华文中宋" w:hint="eastAsia"/>
          <w:b/>
          <w:color w:val="C00000"/>
          <w:sz w:val="25"/>
          <w:szCs w:val="25"/>
          <w:shd w:val="pct15" w:color="auto" w:fill="FFFFFF"/>
        </w:rPr>
        <w:t>卷首语</w:t>
      </w:r>
    </w:p>
    <w:p w:rsidR="000A76BB" w:rsidRPr="001C7483" w:rsidRDefault="000A76BB" w:rsidP="000A76BB">
      <w:pPr>
        <w:spacing w:line="500" w:lineRule="exact"/>
        <w:rPr>
          <w:rFonts w:ascii="楷体_GB2312" w:eastAsia="楷体_GB2312" w:hAnsiTheme="minorEastAsia"/>
          <w:bCs/>
          <w:color w:val="000000" w:themeColor="text1"/>
          <w:sz w:val="25"/>
          <w:szCs w:val="25"/>
        </w:rPr>
      </w:pPr>
      <w:r w:rsidRPr="00867533">
        <w:rPr>
          <w:rFonts w:asciiTheme="minorEastAsia" w:hAnsiTheme="minorEastAsia" w:hint="eastAsia"/>
          <w:b/>
          <w:color w:val="000000" w:themeColor="text1"/>
          <w:sz w:val="25"/>
          <w:szCs w:val="25"/>
        </w:rPr>
        <w:t>习近平为何反复强调规矩意识</w:t>
      </w:r>
      <w:r w:rsidRPr="001C7483">
        <w:rPr>
          <w:rFonts w:ascii="黑体" w:eastAsia="黑体" w:hAnsiTheme="minorEastAsia" w:hint="eastAsia"/>
          <w:color w:val="000000" w:themeColor="text1"/>
          <w:sz w:val="25"/>
          <w:szCs w:val="25"/>
        </w:rPr>
        <w:t xml:space="preserve">   </w:t>
      </w:r>
      <w:r w:rsidRPr="00867533">
        <w:rPr>
          <w:rFonts w:ascii="楷体_GB2312" w:eastAsia="楷体_GB2312" w:hAnsiTheme="minorEastAsia" w:hint="eastAsia"/>
          <w:bCs/>
          <w:color w:val="000000" w:themeColor="text1"/>
          <w:sz w:val="25"/>
          <w:szCs w:val="25"/>
        </w:rPr>
        <w:t>新华社</w:t>
      </w:r>
    </w:p>
    <w:p w:rsidR="006B5F7C" w:rsidRDefault="006B5F7C" w:rsidP="006E29B1">
      <w:pPr>
        <w:spacing w:line="500" w:lineRule="exact"/>
        <w:rPr>
          <w:rFonts w:ascii="华文中宋" w:eastAsia="华文中宋" w:hAnsi="华文中宋" w:hint="eastAsia"/>
          <w:b/>
          <w:color w:val="C00000"/>
          <w:sz w:val="25"/>
          <w:szCs w:val="25"/>
          <w:shd w:val="pct15" w:color="auto" w:fill="FFFFFF"/>
        </w:rPr>
      </w:pPr>
      <w:r>
        <w:rPr>
          <w:rFonts w:ascii="华文中宋" w:eastAsia="华文中宋" w:hAnsi="华文中宋" w:hint="eastAsia"/>
          <w:b/>
          <w:color w:val="C00000"/>
          <w:sz w:val="25"/>
          <w:szCs w:val="25"/>
          <w:shd w:val="pct15" w:color="auto" w:fill="FFFFFF"/>
        </w:rPr>
        <w:t>领导讲话</w:t>
      </w:r>
    </w:p>
    <w:p w:rsidR="006B5F7C" w:rsidRPr="006B5F7C" w:rsidRDefault="006B5F7C" w:rsidP="006E29B1">
      <w:pPr>
        <w:spacing w:line="500" w:lineRule="exact"/>
        <w:rPr>
          <w:rFonts w:ascii="楷体_GB2312" w:eastAsia="楷体_GB2312" w:hAnsiTheme="minorEastAsia" w:hint="eastAsia"/>
          <w:color w:val="000000" w:themeColor="text1"/>
          <w:sz w:val="25"/>
          <w:szCs w:val="25"/>
        </w:rPr>
      </w:pPr>
      <w:r w:rsidRPr="00867533">
        <w:rPr>
          <w:rFonts w:asciiTheme="minorEastAsia" w:hAnsiTheme="minorEastAsia" w:hint="eastAsia"/>
          <w:b/>
          <w:color w:val="000000" w:themeColor="text1"/>
          <w:sz w:val="25"/>
          <w:szCs w:val="25"/>
        </w:rPr>
        <w:t>做好高校思想政治工作的着力点</w:t>
      </w:r>
      <w:r w:rsidRPr="001C7483">
        <w:rPr>
          <w:rFonts w:ascii="黑体" w:eastAsia="黑体" w:hAnsiTheme="minorEastAsia" w:hint="eastAsia"/>
          <w:color w:val="000000" w:themeColor="text1"/>
          <w:sz w:val="25"/>
          <w:szCs w:val="25"/>
        </w:rPr>
        <w:t xml:space="preserve">  </w:t>
      </w:r>
      <w:r w:rsidRPr="001C7483">
        <w:rPr>
          <w:rFonts w:ascii="楷体_GB2312" w:eastAsia="楷体_GB2312" w:hAnsiTheme="minorEastAsia" w:hint="eastAsia"/>
          <w:color w:val="000000" w:themeColor="text1"/>
          <w:sz w:val="25"/>
          <w:szCs w:val="25"/>
        </w:rPr>
        <w:t>葛慧君</w:t>
      </w:r>
    </w:p>
    <w:p w:rsidR="006E29B1" w:rsidRPr="00867533" w:rsidRDefault="006E29B1" w:rsidP="006E29B1">
      <w:pPr>
        <w:spacing w:line="500" w:lineRule="exact"/>
        <w:rPr>
          <w:rFonts w:ascii="华文中宋" w:eastAsia="华文中宋" w:hAnsi="华文中宋"/>
          <w:b/>
          <w:color w:val="C00000"/>
          <w:sz w:val="25"/>
          <w:szCs w:val="25"/>
          <w:shd w:val="pct15" w:color="auto" w:fill="FFFFFF"/>
        </w:rPr>
      </w:pPr>
      <w:r w:rsidRPr="00867533">
        <w:rPr>
          <w:rFonts w:ascii="华文中宋" w:eastAsia="华文中宋" w:hAnsi="华文中宋" w:hint="eastAsia"/>
          <w:b/>
          <w:color w:val="C00000"/>
          <w:sz w:val="25"/>
          <w:szCs w:val="25"/>
          <w:shd w:val="pct15" w:color="auto" w:fill="FFFFFF"/>
        </w:rPr>
        <w:t>本刊特稿</w:t>
      </w:r>
    </w:p>
    <w:p w:rsidR="001C7483" w:rsidRPr="00867533" w:rsidRDefault="001C7483" w:rsidP="001C7483">
      <w:pPr>
        <w:spacing w:line="600" w:lineRule="exact"/>
        <w:rPr>
          <w:rFonts w:asciiTheme="minorEastAsia" w:hAnsiTheme="minorEastAsia"/>
          <w:b/>
          <w:color w:val="000000" w:themeColor="text1"/>
          <w:sz w:val="25"/>
          <w:szCs w:val="25"/>
        </w:rPr>
      </w:pPr>
      <w:r w:rsidRPr="00867533">
        <w:rPr>
          <w:rFonts w:asciiTheme="minorEastAsia" w:hAnsiTheme="minorEastAsia" w:hint="eastAsia"/>
          <w:b/>
          <w:color w:val="000000" w:themeColor="text1"/>
          <w:sz w:val="25"/>
          <w:szCs w:val="25"/>
        </w:rPr>
        <w:t>聚焦内涵攻坚  着力团结奋进  为建设区域性高职名校而努力奋斗</w:t>
      </w:r>
    </w:p>
    <w:p w:rsidR="006E29B1" w:rsidRPr="001C7483" w:rsidRDefault="001C7483" w:rsidP="001C7483">
      <w:pPr>
        <w:spacing w:line="600" w:lineRule="exact"/>
        <w:rPr>
          <w:rFonts w:ascii="楷体_GB2312" w:eastAsia="楷体_GB2312" w:hAnsiTheme="minorEastAsia"/>
          <w:color w:val="000000" w:themeColor="text1"/>
          <w:sz w:val="25"/>
          <w:szCs w:val="25"/>
        </w:rPr>
      </w:pPr>
      <w:r w:rsidRPr="00867533">
        <w:rPr>
          <w:rFonts w:asciiTheme="minorEastAsia" w:hAnsiTheme="minorEastAsia" w:hint="eastAsia"/>
          <w:b/>
          <w:color w:val="000000" w:themeColor="text1"/>
          <w:sz w:val="25"/>
          <w:szCs w:val="25"/>
        </w:rPr>
        <w:t>——在五届三次“双代会”上的讲话</w:t>
      </w:r>
      <w:r>
        <w:rPr>
          <w:rFonts w:ascii="黑体" w:eastAsia="黑体" w:hAnsiTheme="minorEastAsia" w:hint="eastAsia"/>
          <w:color w:val="000000" w:themeColor="text1"/>
          <w:sz w:val="25"/>
          <w:szCs w:val="25"/>
        </w:rPr>
        <w:t xml:space="preserve">    </w:t>
      </w:r>
      <w:r w:rsidR="006E29B1" w:rsidRPr="001C7483">
        <w:rPr>
          <w:rFonts w:ascii="黑体" w:eastAsia="黑体" w:hAnsiTheme="minorEastAsia" w:hint="eastAsia"/>
          <w:color w:val="000000" w:themeColor="text1"/>
          <w:sz w:val="25"/>
          <w:szCs w:val="25"/>
        </w:rPr>
        <w:t xml:space="preserve">    </w:t>
      </w:r>
      <w:r w:rsidR="006E29B1" w:rsidRPr="001C7483">
        <w:rPr>
          <w:rFonts w:ascii="楷体_GB2312" w:eastAsia="楷体_GB2312" w:hAnsiTheme="minorEastAsia" w:hint="eastAsia"/>
          <w:color w:val="000000" w:themeColor="text1"/>
          <w:sz w:val="25"/>
          <w:szCs w:val="25"/>
        </w:rPr>
        <w:t>周家健</w:t>
      </w:r>
    </w:p>
    <w:p w:rsidR="006E29B1" w:rsidRPr="001C7483" w:rsidRDefault="001C7483" w:rsidP="001C7483">
      <w:pPr>
        <w:spacing w:line="600" w:lineRule="exact"/>
        <w:rPr>
          <w:rFonts w:ascii="楷体_GB2312" w:eastAsia="楷体_GB2312" w:hAnsiTheme="minorEastAsia"/>
          <w:color w:val="000000" w:themeColor="text1"/>
          <w:sz w:val="25"/>
          <w:szCs w:val="25"/>
        </w:rPr>
      </w:pPr>
      <w:r w:rsidRPr="00867533">
        <w:rPr>
          <w:rFonts w:asciiTheme="minorEastAsia" w:hAnsiTheme="minorEastAsia" w:hint="eastAsia"/>
          <w:b/>
          <w:color w:val="000000" w:themeColor="text1"/>
          <w:sz w:val="25"/>
          <w:szCs w:val="25"/>
        </w:rPr>
        <w:t>适应新常态 谋划新发展 实现新作为 为开创“十三五”发展新局面而努力奋斗——在五届三次“教代会”上的工作报告</w:t>
      </w:r>
      <w:r w:rsidRPr="001C7483">
        <w:rPr>
          <w:rFonts w:ascii="黑体" w:eastAsia="黑体" w:hAnsiTheme="minorEastAsia" w:hint="eastAsia"/>
          <w:color w:val="000000" w:themeColor="text1"/>
          <w:sz w:val="25"/>
          <w:szCs w:val="25"/>
        </w:rPr>
        <w:t xml:space="preserve">  </w:t>
      </w:r>
      <w:r>
        <w:rPr>
          <w:rFonts w:ascii="黑体" w:eastAsia="黑体" w:hAnsiTheme="minorEastAsia" w:hint="eastAsia"/>
          <w:color w:val="000000" w:themeColor="text1"/>
          <w:sz w:val="25"/>
          <w:szCs w:val="25"/>
        </w:rPr>
        <w:t xml:space="preserve"> </w:t>
      </w:r>
      <w:r w:rsidR="006E29B1" w:rsidRPr="001C7483">
        <w:rPr>
          <w:rFonts w:ascii="楷体_GB2312" w:eastAsia="楷体_GB2312" w:hAnsiTheme="minorEastAsia" w:hint="eastAsia"/>
          <w:color w:val="000000" w:themeColor="text1"/>
          <w:sz w:val="25"/>
          <w:szCs w:val="25"/>
        </w:rPr>
        <w:t>胡世明</w:t>
      </w:r>
    </w:p>
    <w:p w:rsidR="000A76BB" w:rsidRPr="00867533" w:rsidRDefault="000A76BB" w:rsidP="000A76BB">
      <w:pPr>
        <w:spacing w:line="500" w:lineRule="exact"/>
        <w:rPr>
          <w:rFonts w:ascii="华文中宋" w:eastAsia="华文中宋" w:hAnsi="华文中宋"/>
          <w:b/>
          <w:color w:val="C00000"/>
          <w:sz w:val="25"/>
          <w:szCs w:val="25"/>
          <w:shd w:val="pct15" w:color="auto" w:fill="FFFFFF"/>
        </w:rPr>
      </w:pPr>
      <w:r w:rsidRPr="00867533">
        <w:rPr>
          <w:rFonts w:ascii="华文中宋" w:eastAsia="华文中宋" w:hAnsi="华文中宋" w:hint="eastAsia"/>
          <w:b/>
          <w:color w:val="C00000"/>
          <w:sz w:val="25"/>
          <w:szCs w:val="25"/>
          <w:shd w:val="pct15" w:color="auto" w:fill="FFFFFF"/>
        </w:rPr>
        <w:t>党建思政</w:t>
      </w:r>
    </w:p>
    <w:p w:rsidR="000A76BB" w:rsidRPr="001C7483" w:rsidRDefault="000A76BB" w:rsidP="000A76BB">
      <w:pPr>
        <w:spacing w:line="500" w:lineRule="exact"/>
        <w:rPr>
          <w:rFonts w:ascii="楷体_GB2312" w:eastAsia="楷体_GB2312" w:hAnsiTheme="minorEastAsia"/>
          <w:color w:val="000000" w:themeColor="text1"/>
          <w:sz w:val="25"/>
          <w:szCs w:val="25"/>
        </w:rPr>
      </w:pPr>
      <w:r w:rsidRPr="00867533">
        <w:rPr>
          <w:rFonts w:asciiTheme="minorEastAsia" w:hAnsiTheme="minorEastAsia" w:hint="eastAsia"/>
          <w:b/>
          <w:color w:val="000000" w:themeColor="text1"/>
          <w:sz w:val="25"/>
          <w:szCs w:val="25"/>
        </w:rPr>
        <w:t>高校</w:t>
      </w:r>
      <w:proofErr w:type="gramStart"/>
      <w:r w:rsidRPr="00867533">
        <w:rPr>
          <w:rFonts w:asciiTheme="minorEastAsia" w:hAnsiTheme="minorEastAsia" w:hint="eastAsia"/>
          <w:b/>
          <w:color w:val="000000" w:themeColor="text1"/>
          <w:sz w:val="25"/>
          <w:szCs w:val="25"/>
        </w:rPr>
        <w:t>思政教育</w:t>
      </w:r>
      <w:proofErr w:type="gramEnd"/>
      <w:r w:rsidRPr="00867533">
        <w:rPr>
          <w:rFonts w:asciiTheme="minorEastAsia" w:hAnsiTheme="minorEastAsia" w:hint="eastAsia"/>
          <w:b/>
          <w:color w:val="000000" w:themeColor="text1"/>
          <w:sz w:val="25"/>
          <w:szCs w:val="25"/>
        </w:rPr>
        <w:t>也应有“供给侧改革”思维</w:t>
      </w:r>
      <w:r w:rsidRPr="001C7483">
        <w:rPr>
          <w:rFonts w:ascii="黑体" w:eastAsia="黑体" w:hAnsiTheme="minorEastAsia" w:hint="eastAsia"/>
          <w:color w:val="000000" w:themeColor="text1"/>
          <w:sz w:val="25"/>
          <w:szCs w:val="25"/>
        </w:rPr>
        <w:t xml:space="preserve">  </w:t>
      </w:r>
      <w:proofErr w:type="gramStart"/>
      <w:r w:rsidRPr="001C7483">
        <w:rPr>
          <w:rFonts w:ascii="楷体_GB2312" w:eastAsia="楷体_GB2312" w:hAnsiTheme="minorEastAsia" w:hint="eastAsia"/>
          <w:color w:val="000000" w:themeColor="text1"/>
          <w:sz w:val="25"/>
          <w:szCs w:val="25"/>
        </w:rPr>
        <w:t>侍</w:t>
      </w:r>
      <w:proofErr w:type="gramEnd"/>
      <w:r w:rsidRPr="001C7483">
        <w:rPr>
          <w:rFonts w:ascii="楷体_GB2312" w:eastAsia="楷体_GB2312" w:hAnsiTheme="minorEastAsia" w:hint="eastAsia"/>
          <w:color w:val="000000" w:themeColor="text1"/>
          <w:sz w:val="25"/>
          <w:szCs w:val="25"/>
        </w:rPr>
        <w:t>旭</w:t>
      </w:r>
    </w:p>
    <w:p w:rsidR="000A76BB" w:rsidRPr="001C7483" w:rsidRDefault="000A76BB" w:rsidP="000A76BB">
      <w:pPr>
        <w:spacing w:line="500" w:lineRule="exact"/>
        <w:rPr>
          <w:rFonts w:ascii="楷体_GB2312" w:eastAsia="楷体_GB2312" w:hAnsiTheme="minorEastAsia"/>
          <w:bCs/>
          <w:color w:val="000000" w:themeColor="text1"/>
          <w:sz w:val="25"/>
          <w:szCs w:val="25"/>
        </w:rPr>
      </w:pPr>
      <w:r w:rsidRPr="00867533">
        <w:rPr>
          <w:rFonts w:asciiTheme="minorEastAsia" w:hAnsiTheme="minorEastAsia" w:hint="eastAsia"/>
          <w:b/>
          <w:color w:val="000000" w:themeColor="text1"/>
          <w:sz w:val="25"/>
          <w:szCs w:val="25"/>
        </w:rPr>
        <w:t>在“两学一做”中增强“四种意识”</w:t>
      </w:r>
      <w:r w:rsidRPr="001C7483">
        <w:rPr>
          <w:rFonts w:ascii="黑体" w:eastAsia="黑体" w:hAnsiTheme="minorEastAsia" w:hint="eastAsia"/>
          <w:color w:val="000000" w:themeColor="text1"/>
          <w:sz w:val="25"/>
          <w:szCs w:val="25"/>
        </w:rPr>
        <w:t xml:space="preserve">  </w:t>
      </w:r>
      <w:r w:rsidRPr="001C7483">
        <w:rPr>
          <w:rFonts w:ascii="楷体_GB2312" w:eastAsia="楷体_GB2312" w:hAnsiTheme="minorEastAsia" w:hint="eastAsia"/>
          <w:bCs/>
          <w:color w:val="000000" w:themeColor="text1"/>
          <w:sz w:val="25"/>
          <w:szCs w:val="25"/>
        </w:rPr>
        <w:t>王炳林</w:t>
      </w:r>
    </w:p>
    <w:p w:rsidR="000A76BB" w:rsidRPr="00867533" w:rsidRDefault="000A76BB" w:rsidP="000A76BB">
      <w:pPr>
        <w:spacing w:line="500" w:lineRule="exact"/>
        <w:rPr>
          <w:rFonts w:ascii="华文中宋" w:eastAsia="华文中宋" w:hAnsi="华文中宋"/>
          <w:b/>
          <w:color w:val="C00000"/>
          <w:sz w:val="25"/>
          <w:szCs w:val="25"/>
          <w:shd w:val="pct15" w:color="auto" w:fill="FFFFFF"/>
        </w:rPr>
      </w:pPr>
      <w:r w:rsidRPr="00867533">
        <w:rPr>
          <w:rFonts w:ascii="华文中宋" w:eastAsia="华文中宋" w:hAnsi="华文中宋" w:hint="eastAsia"/>
          <w:b/>
          <w:color w:val="C00000"/>
          <w:sz w:val="25"/>
          <w:szCs w:val="25"/>
          <w:shd w:val="pct15" w:color="auto" w:fill="FFFFFF"/>
        </w:rPr>
        <w:t>内涵攻坚</w:t>
      </w:r>
    </w:p>
    <w:p w:rsidR="000A76BB" w:rsidRPr="001C7483" w:rsidRDefault="000A76BB" w:rsidP="000A76BB">
      <w:pPr>
        <w:spacing w:line="500" w:lineRule="exact"/>
        <w:rPr>
          <w:rFonts w:ascii="楷体_GB2312" w:eastAsia="楷体_GB2312" w:hAnsiTheme="minorEastAsia"/>
          <w:color w:val="000000" w:themeColor="text1"/>
          <w:sz w:val="25"/>
          <w:szCs w:val="25"/>
        </w:rPr>
      </w:pPr>
      <w:r w:rsidRPr="00867533">
        <w:rPr>
          <w:rFonts w:asciiTheme="minorEastAsia" w:hAnsiTheme="minorEastAsia" w:hint="eastAsia"/>
          <w:b/>
          <w:color w:val="000000" w:themeColor="text1"/>
          <w:sz w:val="25"/>
          <w:szCs w:val="25"/>
        </w:rPr>
        <w:t xml:space="preserve">产业升级需要高职教育的创新发展 </w:t>
      </w:r>
      <w:r w:rsidRPr="001C7483">
        <w:rPr>
          <w:rFonts w:ascii="黑体" w:eastAsia="黑体" w:hAnsiTheme="minorEastAsia" w:hint="eastAsia"/>
          <w:color w:val="000000" w:themeColor="text1"/>
          <w:sz w:val="25"/>
          <w:szCs w:val="25"/>
        </w:rPr>
        <w:t xml:space="preserve">   </w:t>
      </w:r>
      <w:r w:rsidRPr="001C7483">
        <w:rPr>
          <w:rFonts w:ascii="楷体_GB2312" w:eastAsia="楷体_GB2312" w:hAnsiTheme="minorEastAsia" w:hint="eastAsia"/>
          <w:color w:val="000000" w:themeColor="text1"/>
          <w:sz w:val="25"/>
          <w:szCs w:val="25"/>
        </w:rPr>
        <w:t>俞仲文</w:t>
      </w:r>
    </w:p>
    <w:p w:rsidR="000A76BB" w:rsidRPr="001C7483" w:rsidRDefault="000A76BB" w:rsidP="000A76BB">
      <w:pPr>
        <w:spacing w:line="500" w:lineRule="exact"/>
        <w:rPr>
          <w:rFonts w:ascii="楷体_GB2312" w:eastAsia="楷体_GB2312" w:hAnsiTheme="minorEastAsia"/>
          <w:color w:val="000000" w:themeColor="text1"/>
          <w:sz w:val="25"/>
          <w:szCs w:val="25"/>
        </w:rPr>
      </w:pPr>
      <w:r w:rsidRPr="00867533">
        <w:rPr>
          <w:rFonts w:asciiTheme="minorEastAsia" w:hAnsiTheme="minorEastAsia" w:hint="eastAsia"/>
          <w:b/>
          <w:color w:val="000000" w:themeColor="text1"/>
          <w:sz w:val="25"/>
          <w:szCs w:val="25"/>
        </w:rPr>
        <w:t>专业建设是提升人才培养质量着力点</w:t>
      </w:r>
      <w:r w:rsidRPr="001C7483">
        <w:rPr>
          <w:rFonts w:ascii="黑体" w:eastAsia="黑体" w:hAnsiTheme="minorEastAsia" w:hint="eastAsia"/>
          <w:color w:val="000000" w:themeColor="text1"/>
          <w:sz w:val="25"/>
          <w:szCs w:val="25"/>
        </w:rPr>
        <w:t xml:space="preserve">    </w:t>
      </w:r>
      <w:r w:rsidRPr="001C7483">
        <w:rPr>
          <w:rFonts w:ascii="楷体_GB2312" w:eastAsia="楷体_GB2312" w:hAnsiTheme="minorEastAsia" w:hint="eastAsia"/>
          <w:color w:val="000000" w:themeColor="text1"/>
          <w:sz w:val="25"/>
          <w:szCs w:val="25"/>
        </w:rPr>
        <w:t>任占营</w:t>
      </w:r>
    </w:p>
    <w:p w:rsidR="000A76BB" w:rsidRPr="001C7483" w:rsidRDefault="000A76BB" w:rsidP="000A76BB">
      <w:pPr>
        <w:spacing w:line="500" w:lineRule="exact"/>
        <w:rPr>
          <w:rFonts w:ascii="楷体_GB2312" w:eastAsia="楷体_GB2312" w:hAnsiTheme="minorEastAsia"/>
          <w:color w:val="000000" w:themeColor="text1"/>
          <w:sz w:val="25"/>
          <w:szCs w:val="25"/>
        </w:rPr>
      </w:pPr>
      <w:r w:rsidRPr="00867533">
        <w:rPr>
          <w:rFonts w:asciiTheme="minorEastAsia" w:hAnsiTheme="minorEastAsia" w:hint="eastAsia"/>
          <w:b/>
          <w:color w:val="000000" w:themeColor="text1"/>
          <w:sz w:val="25"/>
          <w:szCs w:val="25"/>
        </w:rPr>
        <w:t>试点现代学徒制，“师傅”从何处寻？</w:t>
      </w:r>
      <w:r w:rsidRPr="001C7483">
        <w:rPr>
          <w:rFonts w:ascii="黑体" w:eastAsia="黑体" w:hAnsiTheme="minorEastAsia" w:hint="eastAsia"/>
          <w:color w:val="000000" w:themeColor="text1"/>
          <w:sz w:val="25"/>
          <w:szCs w:val="25"/>
        </w:rPr>
        <w:t xml:space="preserve">    </w:t>
      </w:r>
      <w:r w:rsidRPr="001C7483">
        <w:rPr>
          <w:rFonts w:ascii="楷体_GB2312" w:eastAsia="楷体_GB2312" w:hAnsiTheme="minorEastAsia" w:hint="eastAsia"/>
          <w:color w:val="000000" w:themeColor="text1"/>
          <w:sz w:val="25"/>
          <w:szCs w:val="25"/>
        </w:rPr>
        <w:t>陈明昆</w:t>
      </w:r>
    </w:p>
    <w:p w:rsidR="000A76BB" w:rsidRPr="001C7483" w:rsidRDefault="000A76BB" w:rsidP="000A76BB">
      <w:pPr>
        <w:spacing w:line="500" w:lineRule="exact"/>
        <w:rPr>
          <w:rFonts w:ascii="华文中宋" w:eastAsia="华文中宋" w:hAnsi="华文中宋"/>
          <w:color w:val="FF0000"/>
          <w:sz w:val="25"/>
          <w:szCs w:val="25"/>
        </w:rPr>
      </w:pPr>
      <w:r w:rsidRPr="00867533">
        <w:rPr>
          <w:rFonts w:asciiTheme="minorEastAsia" w:hAnsiTheme="minorEastAsia" w:hint="eastAsia"/>
          <w:b/>
          <w:color w:val="000000" w:themeColor="text1"/>
          <w:sz w:val="25"/>
          <w:szCs w:val="25"/>
        </w:rPr>
        <w:t xml:space="preserve">人才培养要让行业企业说话 </w:t>
      </w:r>
      <w:r w:rsidRPr="001C7483">
        <w:rPr>
          <w:rFonts w:ascii="黑体" w:eastAsia="黑体" w:hAnsiTheme="minorEastAsia" w:hint="eastAsia"/>
          <w:color w:val="000000" w:themeColor="text1"/>
          <w:sz w:val="25"/>
          <w:szCs w:val="25"/>
        </w:rPr>
        <w:t xml:space="preserve">    </w:t>
      </w:r>
      <w:proofErr w:type="gramStart"/>
      <w:r w:rsidRPr="001C7483">
        <w:rPr>
          <w:rFonts w:ascii="楷体_GB2312" w:eastAsia="楷体_GB2312" w:hAnsiTheme="minorEastAsia" w:hint="eastAsia"/>
          <w:color w:val="000000" w:themeColor="text1"/>
          <w:sz w:val="25"/>
          <w:szCs w:val="25"/>
        </w:rPr>
        <w:t>贺星岳</w:t>
      </w:r>
      <w:proofErr w:type="gramEnd"/>
    </w:p>
    <w:p w:rsidR="000A76BB" w:rsidRPr="00867533" w:rsidRDefault="000A76BB" w:rsidP="000A76BB">
      <w:pPr>
        <w:spacing w:line="500" w:lineRule="exact"/>
        <w:rPr>
          <w:rFonts w:ascii="华文中宋" w:eastAsia="华文中宋" w:hAnsi="华文中宋"/>
          <w:b/>
          <w:color w:val="C00000"/>
          <w:sz w:val="25"/>
          <w:szCs w:val="25"/>
          <w:shd w:val="pct15" w:color="auto" w:fill="FFFFFF"/>
        </w:rPr>
      </w:pPr>
      <w:r w:rsidRPr="00867533">
        <w:rPr>
          <w:rFonts w:ascii="华文中宋" w:eastAsia="华文中宋" w:hAnsi="华文中宋" w:hint="eastAsia"/>
          <w:b/>
          <w:color w:val="C00000"/>
          <w:sz w:val="25"/>
          <w:szCs w:val="25"/>
          <w:shd w:val="pct15" w:color="auto" w:fill="FFFFFF"/>
        </w:rPr>
        <w:t>他山之石</w:t>
      </w:r>
    </w:p>
    <w:p w:rsidR="000A76BB" w:rsidRPr="00867533" w:rsidRDefault="000A76BB" w:rsidP="000A76BB">
      <w:pPr>
        <w:spacing w:line="500" w:lineRule="exact"/>
        <w:rPr>
          <w:rFonts w:asciiTheme="minorEastAsia" w:hAnsiTheme="minorEastAsia"/>
          <w:b/>
          <w:color w:val="000000" w:themeColor="text1"/>
          <w:sz w:val="25"/>
          <w:szCs w:val="25"/>
        </w:rPr>
      </w:pPr>
      <w:r w:rsidRPr="00867533">
        <w:rPr>
          <w:rFonts w:asciiTheme="minorEastAsia" w:hAnsiTheme="minorEastAsia" w:hint="eastAsia"/>
          <w:b/>
          <w:color w:val="000000" w:themeColor="text1"/>
          <w:sz w:val="25"/>
          <w:szCs w:val="25"/>
        </w:rPr>
        <w:t>未来的职业教育会是什么模样</w:t>
      </w:r>
    </w:p>
    <w:p w:rsidR="000A76BB" w:rsidRPr="001C7483" w:rsidRDefault="000A76BB" w:rsidP="000A76BB">
      <w:pPr>
        <w:spacing w:line="500" w:lineRule="exact"/>
        <w:rPr>
          <w:rFonts w:ascii="楷体_GB2312" w:eastAsia="楷体_GB2312"/>
          <w:color w:val="000000" w:themeColor="text1"/>
          <w:sz w:val="25"/>
          <w:szCs w:val="25"/>
        </w:rPr>
      </w:pPr>
      <w:r w:rsidRPr="00867533">
        <w:rPr>
          <w:rFonts w:asciiTheme="minorEastAsia" w:hAnsiTheme="minorEastAsia" w:hint="eastAsia"/>
          <w:b/>
          <w:color w:val="000000" w:themeColor="text1"/>
          <w:sz w:val="25"/>
          <w:szCs w:val="25"/>
        </w:rPr>
        <w:t>——基于“教育2030行动框架”的分析与畅想</w:t>
      </w:r>
      <w:r w:rsidRPr="001C7483">
        <w:rPr>
          <w:rFonts w:ascii="黑体" w:eastAsia="黑体" w:hint="eastAsia"/>
          <w:color w:val="000000" w:themeColor="text1"/>
          <w:sz w:val="25"/>
          <w:szCs w:val="25"/>
        </w:rPr>
        <w:t xml:space="preserve">   </w:t>
      </w:r>
      <w:r w:rsidRPr="001C7483">
        <w:rPr>
          <w:rFonts w:ascii="楷体_GB2312" w:eastAsia="楷体_GB2312" w:hint="eastAsia"/>
          <w:color w:val="000000" w:themeColor="text1"/>
          <w:sz w:val="25"/>
          <w:szCs w:val="25"/>
        </w:rPr>
        <w:t>中国教育报</w:t>
      </w:r>
    </w:p>
    <w:p w:rsidR="00EC60C4" w:rsidRDefault="00867533" w:rsidP="00EC60C4">
      <w:pPr>
        <w:spacing w:line="500" w:lineRule="exact"/>
        <w:rPr>
          <w:rFonts w:ascii="华文中宋" w:eastAsia="华文中宋" w:hAnsi="华文中宋"/>
          <w:b/>
          <w:color w:val="C00000"/>
          <w:sz w:val="25"/>
          <w:szCs w:val="25"/>
          <w:shd w:val="pct15" w:color="auto" w:fill="FFFFFF"/>
        </w:rPr>
      </w:pPr>
      <w:r w:rsidRPr="00867533">
        <w:rPr>
          <w:rFonts w:ascii="华文中宋" w:eastAsia="华文中宋" w:hAnsi="华文中宋" w:hint="eastAsia"/>
          <w:b/>
          <w:color w:val="C00000"/>
          <w:sz w:val="25"/>
          <w:szCs w:val="25"/>
          <w:shd w:val="pct15" w:color="auto" w:fill="FFFFFF"/>
        </w:rPr>
        <w:t>文化纵横</w:t>
      </w:r>
    </w:p>
    <w:p w:rsidR="00EC60C4" w:rsidRPr="00867533" w:rsidRDefault="00EC60C4" w:rsidP="00EC60C4">
      <w:pPr>
        <w:spacing w:line="500" w:lineRule="exact"/>
        <w:rPr>
          <w:rFonts w:ascii="楷体_GB2312" w:eastAsia="楷体_GB2312" w:hAnsi="华文中宋"/>
          <w:color w:val="000000" w:themeColor="text1"/>
          <w:sz w:val="22"/>
        </w:rPr>
      </w:pPr>
      <w:r w:rsidRPr="00EC60C4">
        <w:rPr>
          <w:rFonts w:asciiTheme="minorEastAsia" w:hAnsiTheme="minorEastAsia" w:hint="eastAsia"/>
          <w:b/>
          <w:color w:val="000000" w:themeColor="text1"/>
          <w:sz w:val="25"/>
          <w:szCs w:val="25"/>
        </w:rPr>
        <w:t>国学中的“敬业”传统</w:t>
      </w:r>
      <w:r>
        <w:rPr>
          <w:rFonts w:asciiTheme="minorEastAsia" w:hAnsiTheme="minorEastAsia" w:hint="eastAsia"/>
          <w:b/>
          <w:color w:val="000000" w:themeColor="text1"/>
          <w:sz w:val="25"/>
          <w:szCs w:val="25"/>
        </w:rPr>
        <w:t xml:space="preserve">       </w:t>
      </w:r>
      <w:r w:rsidRPr="00EC60C4">
        <w:rPr>
          <w:rFonts w:ascii="楷体_GB2312" w:eastAsia="楷体_GB2312" w:hint="eastAsia"/>
          <w:color w:val="000000" w:themeColor="text1"/>
          <w:sz w:val="25"/>
          <w:szCs w:val="25"/>
        </w:rPr>
        <w:t>曹雅欣</w:t>
      </w:r>
    </w:p>
    <w:p w:rsidR="000A76BB" w:rsidRDefault="000A76BB" w:rsidP="00C30DC4">
      <w:pPr>
        <w:spacing w:line="370" w:lineRule="exact"/>
        <w:rPr>
          <w:rFonts w:ascii="华文中宋" w:eastAsia="华文中宋" w:hAnsi="华文中宋"/>
          <w:b/>
          <w:color w:val="FF0000"/>
          <w:sz w:val="22"/>
        </w:rPr>
      </w:pPr>
    </w:p>
    <w:p w:rsidR="000A76BB" w:rsidRDefault="000A76BB" w:rsidP="00C30DC4">
      <w:pPr>
        <w:spacing w:line="370" w:lineRule="exact"/>
        <w:rPr>
          <w:rFonts w:ascii="华文中宋" w:eastAsia="华文中宋" w:hAnsi="华文中宋"/>
          <w:b/>
          <w:color w:val="FF0000"/>
          <w:sz w:val="22"/>
        </w:rPr>
      </w:pPr>
    </w:p>
    <w:p w:rsidR="00EC60C4" w:rsidRDefault="00EC60C4" w:rsidP="00C30DC4">
      <w:pPr>
        <w:spacing w:line="370" w:lineRule="exact"/>
        <w:rPr>
          <w:rFonts w:ascii="华文中宋" w:eastAsia="华文中宋" w:hAnsi="华文中宋"/>
          <w:b/>
          <w:color w:val="FF0000"/>
          <w:sz w:val="22"/>
        </w:rPr>
      </w:pPr>
    </w:p>
    <w:p w:rsidR="00EC60C4" w:rsidRDefault="00EC60C4" w:rsidP="00C30DC4">
      <w:pPr>
        <w:spacing w:line="370" w:lineRule="exact"/>
        <w:rPr>
          <w:rFonts w:ascii="华文中宋" w:eastAsia="华文中宋" w:hAnsi="华文中宋"/>
          <w:b/>
          <w:color w:val="FF0000"/>
          <w:sz w:val="22"/>
        </w:rPr>
      </w:pPr>
    </w:p>
    <w:p w:rsidR="00780842" w:rsidRPr="00867533" w:rsidRDefault="00780842" w:rsidP="00C30DC4">
      <w:pPr>
        <w:spacing w:line="370" w:lineRule="exact"/>
        <w:rPr>
          <w:rFonts w:ascii="华文中宋" w:eastAsia="华文中宋" w:hAnsi="华文中宋"/>
          <w:b/>
          <w:color w:val="FF0000"/>
          <w:sz w:val="22"/>
        </w:rPr>
      </w:pPr>
      <w:r w:rsidRPr="00867533">
        <w:rPr>
          <w:rFonts w:ascii="华文中宋" w:eastAsia="华文中宋" w:hAnsi="华文中宋" w:hint="eastAsia"/>
          <w:b/>
          <w:color w:val="FF0000"/>
          <w:sz w:val="22"/>
        </w:rPr>
        <w:lastRenderedPageBreak/>
        <w:t>卷首语</w:t>
      </w:r>
    </w:p>
    <w:p w:rsidR="00780842" w:rsidRPr="00867533" w:rsidRDefault="00780842" w:rsidP="00C30DC4">
      <w:pPr>
        <w:spacing w:line="370" w:lineRule="exact"/>
        <w:jc w:val="center"/>
        <w:rPr>
          <w:rFonts w:ascii="黑体" w:eastAsia="黑体" w:hAnsiTheme="minorEastAsia"/>
          <w:color w:val="000000" w:themeColor="text1"/>
          <w:sz w:val="22"/>
        </w:rPr>
      </w:pPr>
      <w:r w:rsidRPr="00867533">
        <w:rPr>
          <w:rFonts w:ascii="黑体" w:eastAsia="黑体" w:hAnsiTheme="minorEastAsia" w:hint="eastAsia"/>
          <w:color w:val="000000" w:themeColor="text1"/>
          <w:sz w:val="22"/>
        </w:rPr>
        <w:t>习近平为何反复强调规矩意识</w:t>
      </w:r>
    </w:p>
    <w:p w:rsidR="00780842" w:rsidRPr="00867533" w:rsidRDefault="00780842" w:rsidP="00C30DC4">
      <w:pPr>
        <w:spacing w:line="370" w:lineRule="exact"/>
        <w:jc w:val="center"/>
        <w:rPr>
          <w:rFonts w:ascii="楷体_GB2312" w:eastAsia="楷体_GB2312" w:hAnsiTheme="minorEastAsia"/>
          <w:bCs/>
          <w:color w:val="000000" w:themeColor="text1"/>
          <w:sz w:val="22"/>
        </w:rPr>
      </w:pPr>
      <w:r w:rsidRPr="00867533">
        <w:rPr>
          <w:rFonts w:ascii="楷体_GB2312" w:eastAsia="楷体_GB2312" w:hAnsiTheme="minorEastAsia" w:hint="eastAsia"/>
          <w:bCs/>
          <w:color w:val="000000" w:themeColor="text1"/>
          <w:sz w:val="22"/>
        </w:rPr>
        <w:t>新华社</w:t>
      </w:r>
    </w:p>
    <w:p w:rsidR="00780842" w:rsidRPr="00867533" w:rsidRDefault="00780842"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这是立规矩的地方。”2013年7月，习近平总书记在西柏坡面对当年毛泽东提议的“六条规矩”时发出感叹。“治理一个国家、一个社会，关键是要立规矩、讲规矩、守规矩。”他说。“规矩”是习近平总书记口中的高频词，也已经成为当前理解中国政治思路的一个关键词。总书记为什么要反复强调规矩意识？</w:t>
      </w:r>
    </w:p>
    <w:p w:rsidR="00780842" w:rsidRPr="00867533" w:rsidRDefault="00780842" w:rsidP="00867533">
      <w:pPr>
        <w:spacing w:line="370" w:lineRule="exact"/>
        <w:ind w:firstLineChars="200" w:firstLine="442"/>
        <w:rPr>
          <w:rFonts w:asciiTheme="minorEastAsia" w:hAnsiTheme="minorEastAsia"/>
          <w:b/>
          <w:color w:val="000000" w:themeColor="text1"/>
          <w:sz w:val="22"/>
        </w:rPr>
      </w:pPr>
      <w:r w:rsidRPr="00867533">
        <w:rPr>
          <w:rFonts w:asciiTheme="minorEastAsia" w:hAnsiTheme="minorEastAsia" w:hint="eastAsia"/>
          <w:b/>
          <w:color w:val="000000" w:themeColor="text1"/>
          <w:sz w:val="22"/>
        </w:rPr>
        <w:t>依靠规矩，实现每一段“赶考”行程的跨越</w:t>
      </w:r>
    </w:p>
    <w:p w:rsidR="00780842" w:rsidRPr="00867533" w:rsidRDefault="00780842"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2012年11月16日，刚刚履新中共中央总书记的习近平就强调“没有规矩，不成方圆”，提出党章是“根本大法”和“总规矩”。此后，在不同场合，他也多次强调“规矩”。在2015年1月13日的十八届中央纪委五次全会上，习近平总书记进一步提出了“政治规矩”这个词。他指出，要“严明政治纪律和政治规矩”，“把守纪律讲规矩摆在更加重要的位置”。而在2015年1月16日的中央政治局常务委员会会议上，又进一步提出，“坚持党的领导，首先是要坚持党中央的集中统一领导，这是一条根本的政治规矩”。</w:t>
      </w:r>
    </w:p>
    <w:p w:rsidR="00780842" w:rsidRPr="00867533" w:rsidRDefault="00780842"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为何习近平总书记对“规矩”一直念兹在兹？</w:t>
      </w:r>
    </w:p>
    <w:p w:rsidR="00780842" w:rsidRPr="00867533" w:rsidRDefault="00780842"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因为“规矩”是我党从胜利走向胜利的重要法宝。从上海初试啼声，到井冈山星星之火，再到延安、西柏坡筚路蓝缕，直到北京“中华人民共和国成立了”，每一段行程的跨越，靠的都是规矩，靠的都是全党的统一意志、统一行动。可以说，我们党历经90多年艰难曲折的奋斗，正是靠着讲规矩，才有了今天的辉煌。</w:t>
      </w:r>
    </w:p>
    <w:p w:rsidR="00780842" w:rsidRPr="00867533" w:rsidRDefault="00780842"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更因为今天的时代赋予了“规矩”很强的现实意义。“60多年过去了，我们取得了巨大进步，中国人民站起来了，富起来了，但我们面临的挑战和问题依然严峻复杂，应该说，党面临的‘赶考’远未结束。”周永康、徐才厚、</w:t>
      </w:r>
      <w:proofErr w:type="gramStart"/>
      <w:r w:rsidRPr="00867533">
        <w:rPr>
          <w:rFonts w:asciiTheme="minorEastAsia" w:hAnsiTheme="minorEastAsia" w:hint="eastAsia"/>
          <w:color w:val="000000" w:themeColor="text1"/>
          <w:sz w:val="22"/>
        </w:rPr>
        <w:t>令计划</w:t>
      </w:r>
      <w:proofErr w:type="gramEnd"/>
      <w:r w:rsidRPr="00867533">
        <w:rPr>
          <w:rFonts w:asciiTheme="minorEastAsia" w:hAnsiTheme="minorEastAsia" w:hint="eastAsia"/>
          <w:color w:val="000000" w:themeColor="text1"/>
          <w:sz w:val="22"/>
        </w:rPr>
        <w:t>和苏荣等“大老虎”就是前车之鉴。“欲知方圆，则必规矩”。一个拥有8000多万党员的大党，没有纪律和规矩，就注定是一盘散沙，又何谈全面深化改革？所以在今天，在</w:t>
      </w:r>
      <w:proofErr w:type="gramStart"/>
      <w:r w:rsidRPr="00867533">
        <w:rPr>
          <w:rFonts w:asciiTheme="minorEastAsia" w:hAnsiTheme="minorEastAsia" w:hint="eastAsia"/>
          <w:color w:val="000000" w:themeColor="text1"/>
          <w:sz w:val="22"/>
        </w:rPr>
        <w:t>世情国情</w:t>
      </w:r>
      <w:proofErr w:type="gramEnd"/>
      <w:r w:rsidRPr="00867533">
        <w:rPr>
          <w:rFonts w:asciiTheme="minorEastAsia" w:hAnsiTheme="minorEastAsia" w:hint="eastAsia"/>
          <w:color w:val="000000" w:themeColor="text1"/>
          <w:sz w:val="22"/>
        </w:rPr>
        <w:t>党情深刻变化的时刻，我们党比任何时候都需要严明政治纪律和政治规矩。如此，方能以雄狮姿态屹立世界，不负前辈抛头洒血打下的国，守护我们千秋万代的家。</w:t>
      </w:r>
    </w:p>
    <w:p w:rsidR="00780842" w:rsidRPr="00867533" w:rsidRDefault="00780842" w:rsidP="00867533">
      <w:pPr>
        <w:spacing w:line="370" w:lineRule="exact"/>
        <w:ind w:firstLineChars="200" w:firstLine="442"/>
        <w:rPr>
          <w:rFonts w:asciiTheme="minorEastAsia" w:hAnsiTheme="minorEastAsia"/>
          <w:b/>
          <w:color w:val="000000" w:themeColor="text1"/>
          <w:sz w:val="22"/>
        </w:rPr>
      </w:pPr>
      <w:r w:rsidRPr="00867533">
        <w:rPr>
          <w:rFonts w:asciiTheme="minorEastAsia" w:hAnsiTheme="minorEastAsia" w:hint="eastAsia"/>
          <w:b/>
          <w:color w:val="000000" w:themeColor="text1"/>
          <w:sz w:val="22"/>
        </w:rPr>
        <w:t>立“明规矩”，让党员明白哪些事能做、哪些事不能做</w:t>
      </w:r>
    </w:p>
    <w:p w:rsidR="00780842" w:rsidRPr="00867533" w:rsidRDefault="00780842"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2013年11月，习近平总书记在湖南考察时强调：“要加强对党员、干部特别是领导干部的教育，让大家都明白哪些事能做、哪些事不能做，哪些事该这样做、哪些事该那样做，自觉按原则、按规矩办事。”在2016年1月举行的十八届中央纪委六次全会上，习近平总书记指出，“要坚持原则、敢抓敢管，立‘明规矩’、破‘潜规则’”。</w:t>
      </w:r>
    </w:p>
    <w:p w:rsidR="00780842" w:rsidRPr="00867533" w:rsidRDefault="00780842"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十八届四中全会期间，习近平总书记指出了一些“不守政治规矩”的现象：“有的干部也认为，自己没有腐败问题就行了，其他问题都不在话下”，并集中概括为“七个有之”：“搞任人唯亲、排斥异己的有之，搞团</w:t>
      </w:r>
      <w:proofErr w:type="gramStart"/>
      <w:r w:rsidRPr="00867533">
        <w:rPr>
          <w:rFonts w:asciiTheme="minorEastAsia" w:hAnsiTheme="minorEastAsia" w:hint="eastAsia"/>
          <w:color w:val="000000" w:themeColor="text1"/>
          <w:sz w:val="22"/>
        </w:rPr>
        <w:t>团伙</w:t>
      </w:r>
      <w:proofErr w:type="gramEnd"/>
      <w:r w:rsidRPr="00867533">
        <w:rPr>
          <w:rFonts w:asciiTheme="minorEastAsia" w:hAnsiTheme="minorEastAsia" w:hint="eastAsia"/>
          <w:color w:val="000000" w:themeColor="text1"/>
          <w:sz w:val="22"/>
        </w:rPr>
        <w:t>伙、拉帮结派的有之，搞匿名诬告、制造谣言的有之，搞收买人心、拉动选票的有之，搞封官许愿、弹冠相庆的有之，搞自行其是、阳奉阴违的有之，搞尾大不掉、妄议中央的也有之。”习近平总书记一针见血地指出了这七种恶劣作风的危害性，语重心长地告诫广大党员干部特别是领导干部务必</w:t>
      </w:r>
      <w:r w:rsidRPr="00867533">
        <w:rPr>
          <w:rFonts w:asciiTheme="minorEastAsia" w:hAnsiTheme="minorEastAsia" w:hint="eastAsia"/>
          <w:color w:val="000000" w:themeColor="text1"/>
          <w:sz w:val="22"/>
        </w:rPr>
        <w:lastRenderedPageBreak/>
        <w:t>要把守纪律讲规矩摆在更加重要的位置。</w:t>
      </w:r>
    </w:p>
    <w:p w:rsidR="00780842" w:rsidRPr="00867533" w:rsidRDefault="00780842"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刚刚过去的一月份，习近平总书记在重庆调研时强调，严格纪律规矩，“要有内容完善、针对性强的法规制度”。的确，习近平从上任伊始就一直着力推进“治本”的制度建设。从八项规定到此后整饬作风的道道禁令，到十八届三中全会通过《中共中央关于全面深化改革若干重大问题的决定》提出“紧紧围绕提高科学执政、民主执政、依法执政水平深化党的建设制度改革”，再到十八届四中全会提出全面推进依法治国，建设党内法规体系。可以说，习近平总书记一直都在阐释以</w:t>
      </w:r>
      <w:proofErr w:type="gramStart"/>
      <w:r w:rsidRPr="00867533">
        <w:rPr>
          <w:rFonts w:asciiTheme="minorEastAsia" w:hAnsiTheme="minorEastAsia" w:hint="eastAsia"/>
          <w:color w:val="000000" w:themeColor="text1"/>
          <w:sz w:val="22"/>
        </w:rPr>
        <w:t>规矩抓</w:t>
      </w:r>
      <w:proofErr w:type="gramEnd"/>
      <w:r w:rsidRPr="00867533">
        <w:rPr>
          <w:rFonts w:asciiTheme="minorEastAsia" w:hAnsiTheme="minorEastAsia" w:hint="eastAsia"/>
          <w:color w:val="000000" w:themeColor="text1"/>
          <w:sz w:val="22"/>
        </w:rPr>
        <w:t>党建的治党思路。</w:t>
      </w:r>
    </w:p>
    <w:p w:rsidR="00780842" w:rsidRPr="00867533" w:rsidRDefault="00780842"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习近平总书记一再强调的“规矩”到底包括哪些呢？对此，他在十八届中央纪委五次全会上有</w:t>
      </w:r>
      <w:proofErr w:type="gramStart"/>
      <w:r w:rsidRPr="00867533">
        <w:rPr>
          <w:rFonts w:asciiTheme="minorEastAsia" w:hAnsiTheme="minorEastAsia" w:hint="eastAsia"/>
          <w:color w:val="000000" w:themeColor="text1"/>
          <w:sz w:val="22"/>
        </w:rPr>
        <w:t>过总体</w:t>
      </w:r>
      <w:proofErr w:type="gramEnd"/>
      <w:r w:rsidRPr="00867533">
        <w:rPr>
          <w:rFonts w:asciiTheme="minorEastAsia" w:hAnsiTheme="minorEastAsia" w:hint="eastAsia"/>
          <w:color w:val="000000" w:themeColor="text1"/>
          <w:sz w:val="22"/>
        </w:rPr>
        <w:t>论述。具体说来，党的规矩包括四个方面：第一，党章是全党必须遵循的总章程，也是总规矩；第二，党的纪律是刚性约束，政治纪律更是全党在政治方向、政治立场、政治言论、政治行动方面必须遵守的刚性约束；第三，国家法律是党员、干部必须遵守的规矩；第四，党在长期实践中形成的优良传统和工作惯例。</w:t>
      </w:r>
    </w:p>
    <w:p w:rsidR="00780842" w:rsidRPr="00867533" w:rsidRDefault="00780842"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据统计，八项规定提出后的三年间，中央制定出台了47部管党治党的党内法规，其中仅2015年就出台了19部。一张严密的制度之网已经结成。</w:t>
      </w:r>
    </w:p>
    <w:p w:rsidR="00780842" w:rsidRPr="00867533" w:rsidRDefault="00780842"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明制度于前，重威刑于后”，这一系列法规制度，条分缕析，从宏观到微观，可以说清清楚楚地让党员干部知道了“红线”在哪里，知道该怎么做，知道“有些事情在政治上是绝不能做的，做了就要付出代价，谁都不能拿政治纪律和政治规矩当儿戏”。</w:t>
      </w:r>
    </w:p>
    <w:p w:rsidR="00780842" w:rsidRPr="00867533" w:rsidRDefault="00780842" w:rsidP="00867533">
      <w:pPr>
        <w:spacing w:line="370" w:lineRule="exact"/>
        <w:ind w:firstLineChars="200" w:firstLine="442"/>
        <w:rPr>
          <w:rFonts w:asciiTheme="minorEastAsia" w:hAnsiTheme="minorEastAsia"/>
          <w:b/>
          <w:color w:val="000000" w:themeColor="text1"/>
          <w:sz w:val="22"/>
        </w:rPr>
      </w:pPr>
      <w:r w:rsidRPr="00867533">
        <w:rPr>
          <w:rFonts w:asciiTheme="minorEastAsia" w:hAnsiTheme="minorEastAsia" w:hint="eastAsia"/>
          <w:b/>
          <w:color w:val="000000" w:themeColor="text1"/>
          <w:sz w:val="22"/>
        </w:rPr>
        <w:t>严守规矩，做到“心有所畏、言有所戒、行有所止”</w:t>
      </w:r>
    </w:p>
    <w:p w:rsidR="00780842" w:rsidRPr="00867533" w:rsidRDefault="00780842"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规矩很重要，但更重要的是执行规矩，否则制度就成了纸老虎、稻草人。对此，习近平总书记曾明确指出：“要有坚持原则、不打折扣的执纪过程”“纪律面前一律平等，党内不允许有不受纪律约束的特殊党员”“坚持以严的标准要求干部、以严的措施管理干部、以严的纪律约束干部，使干部心有所畏、言有所戒、行有所止。”</w:t>
      </w:r>
    </w:p>
    <w:p w:rsidR="00780842" w:rsidRPr="00867533" w:rsidRDefault="00780842"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必须维护党中央权威，在任何时候任何情况下都必须在思想上政治上行动上同党中央保持高度一致；必须维护党的团结，坚持五湖四海，团结一切忠实于党的同志；必须遵循组织程序，重大问题该请示的请示，该汇报的汇报，不允许超越权限办事；必须服从组织决定，决不允许搞非组织活动，不得违背组织决定；必须管好亲属和身边工作人员，不得默许他们利用特殊身份谋取非法利益。”振聋发聩的“五个必须”，是习近平总书记在十八届中央纪委五次全会上对“如何遵守规矩”这个问题的明确回答。</w:t>
      </w:r>
    </w:p>
    <w:p w:rsidR="00780842" w:rsidRPr="00867533" w:rsidRDefault="00780842"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习近平总书记非常重视“抓好领导干部这个‘关键少数’”。他不止一次提出明确要求：“领导干部要自觉讲诚信、懂规矩、守纪律，襟怀坦白、言行一致，心存敬畏、手握戒尺，对党忠诚老实，对群众忠诚老实，做到台上台下一种表现，任何时候、任何情况下都不越界、越轨。”“各级领导干部尤其要弄明白法律规定我们怎么用权，什么事能干、什么事不能干，心中高悬法律的明镜，手中紧握法律的戒尺，知晓为官做事的尺度。”“领导干部要把依法办事作为重要准绳，思想上时刻绷紧这根弦，行动上时刻对准这个表，任何时候都不滥用权力、以权谋私。”</w:t>
      </w:r>
    </w:p>
    <w:p w:rsidR="00780842" w:rsidRPr="00867533" w:rsidRDefault="00780842"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而高级干部又是“关键少数”中的“关键少数”，因此，习近平总书记一再强调：“中央政治局的同志不能有权力上、地位上的优越感。无论公事私事，都要坚持党性原则，</w:t>
      </w:r>
      <w:r w:rsidRPr="00867533">
        <w:rPr>
          <w:rFonts w:asciiTheme="minorEastAsia" w:hAnsiTheme="minorEastAsia" w:hint="eastAsia"/>
          <w:color w:val="000000" w:themeColor="text1"/>
          <w:sz w:val="22"/>
        </w:rPr>
        <w:lastRenderedPageBreak/>
        <w:t>都要加强自我约束，鼓励和欢迎下级和身边工作人员监督，不折不扣执行党的纪律和规矩。对亲属子女和身边工作人员，要严格教育、严格管理、严格监督，发现问题及时提醒、坚决纠正。”</w:t>
      </w:r>
    </w:p>
    <w:p w:rsidR="00780842" w:rsidRPr="00867533" w:rsidRDefault="00780842" w:rsidP="00867533">
      <w:pPr>
        <w:spacing w:line="370" w:lineRule="exact"/>
        <w:ind w:firstLineChars="200" w:firstLine="442"/>
        <w:rPr>
          <w:rFonts w:asciiTheme="minorEastAsia" w:hAnsiTheme="minorEastAsia"/>
          <w:color w:val="000000" w:themeColor="text1"/>
          <w:sz w:val="22"/>
        </w:rPr>
      </w:pPr>
      <w:r w:rsidRPr="00867533">
        <w:rPr>
          <w:rFonts w:asciiTheme="minorEastAsia" w:hAnsiTheme="minorEastAsia" w:hint="eastAsia"/>
          <w:b/>
          <w:color w:val="000000" w:themeColor="text1"/>
          <w:sz w:val="22"/>
        </w:rPr>
        <w:t>“铁规”要“生威”，制约和监督体系是关键</w:t>
      </w:r>
    </w:p>
    <w:p w:rsidR="00780842" w:rsidRPr="00867533" w:rsidRDefault="00780842"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习近平总书记指出，要“架起高压线”，做到“强化执行力，维护法规制度权威性，让铁</w:t>
      </w:r>
      <w:proofErr w:type="gramStart"/>
      <w:r w:rsidRPr="00867533">
        <w:rPr>
          <w:rFonts w:asciiTheme="minorEastAsia" w:hAnsiTheme="minorEastAsia" w:hint="eastAsia"/>
          <w:color w:val="000000" w:themeColor="text1"/>
          <w:sz w:val="22"/>
        </w:rPr>
        <w:t>规</w:t>
      </w:r>
      <w:proofErr w:type="gramEnd"/>
      <w:r w:rsidRPr="00867533">
        <w:rPr>
          <w:rFonts w:asciiTheme="minorEastAsia" w:hAnsiTheme="minorEastAsia" w:hint="eastAsia"/>
          <w:color w:val="000000" w:themeColor="text1"/>
          <w:sz w:val="22"/>
        </w:rPr>
        <w:t>生威、铁纪发力”。强调要“抓住治权这个关键，把权力运行制约和监督体系搞严实。纪检、巡视、审计部门要利剑高悬，履行好监督职能”。切实“推进干部能上能下”，“认真落实好干部标准，对政治上不守规矩、廉洁上不干净、工作上不作为不担当或能力不够、作风上不实在的领导干部，要坚决进行组织调整”。</w:t>
      </w:r>
    </w:p>
    <w:p w:rsidR="00780842" w:rsidRPr="00867533" w:rsidRDefault="00780842"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“千丈之堤，以蝼蚁之穴溃”，在做到有</w:t>
      </w:r>
      <w:proofErr w:type="gramStart"/>
      <w:r w:rsidRPr="00867533">
        <w:rPr>
          <w:rFonts w:asciiTheme="minorEastAsia" w:hAnsiTheme="minorEastAsia" w:hint="eastAsia"/>
          <w:color w:val="000000" w:themeColor="text1"/>
          <w:sz w:val="22"/>
        </w:rPr>
        <w:t>规</w:t>
      </w:r>
      <w:proofErr w:type="gramEnd"/>
      <w:r w:rsidRPr="00867533">
        <w:rPr>
          <w:rFonts w:asciiTheme="minorEastAsia" w:hAnsiTheme="minorEastAsia" w:hint="eastAsia"/>
          <w:color w:val="000000" w:themeColor="text1"/>
          <w:sz w:val="22"/>
        </w:rPr>
        <w:t>在先、铁</w:t>
      </w:r>
      <w:proofErr w:type="gramStart"/>
      <w:r w:rsidRPr="00867533">
        <w:rPr>
          <w:rFonts w:asciiTheme="minorEastAsia" w:hAnsiTheme="minorEastAsia" w:hint="eastAsia"/>
          <w:color w:val="000000" w:themeColor="text1"/>
          <w:sz w:val="22"/>
        </w:rPr>
        <w:t>规</w:t>
      </w:r>
      <w:proofErr w:type="gramEnd"/>
      <w:r w:rsidRPr="00867533">
        <w:rPr>
          <w:rFonts w:asciiTheme="minorEastAsia" w:hAnsiTheme="minorEastAsia" w:hint="eastAsia"/>
          <w:color w:val="000000" w:themeColor="text1"/>
          <w:sz w:val="22"/>
        </w:rPr>
        <w:t>生威的同时，习近平总书记还明确指出要“抓早抓小，使全体党员、干部严格执行党规党纪，模范遵守国家法律法规”。抓“早”，就是从源头上堵住为恶之念。我党制定的一系列法律法规，“惩前”的目的是“毖后”，使得官员自此心中警钟长鸣，不敢腐。抓“小”，则是从一张贺卡、一盒月饼、一顿饭局这类“小事”入手，严党风立规矩。“不积跬步，无以至千里；不积小流，无以成江海。”几年来我党“抓早抓小”的效果，是有目共睹的。</w:t>
      </w:r>
    </w:p>
    <w:p w:rsidR="00780842" w:rsidRPr="00867533" w:rsidRDefault="00780842"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从上任伊始到而今几度寒暑，一声声一句</w:t>
      </w:r>
      <w:proofErr w:type="gramStart"/>
      <w:r w:rsidRPr="00867533">
        <w:rPr>
          <w:rFonts w:asciiTheme="minorEastAsia" w:hAnsiTheme="minorEastAsia" w:hint="eastAsia"/>
          <w:color w:val="000000" w:themeColor="text1"/>
          <w:sz w:val="22"/>
        </w:rPr>
        <w:t>句</w:t>
      </w:r>
      <w:proofErr w:type="gramEnd"/>
      <w:r w:rsidRPr="00867533">
        <w:rPr>
          <w:rFonts w:asciiTheme="minorEastAsia" w:hAnsiTheme="minorEastAsia" w:hint="eastAsia"/>
          <w:color w:val="000000" w:themeColor="text1"/>
          <w:sz w:val="22"/>
        </w:rPr>
        <w:t>，习近平总书记反复强调规矩意识，是因为人心是最大的政治，</w:t>
      </w:r>
      <w:proofErr w:type="gramStart"/>
      <w:r w:rsidRPr="00867533">
        <w:rPr>
          <w:rFonts w:asciiTheme="minorEastAsia" w:hAnsiTheme="minorEastAsia" w:hint="eastAsia"/>
          <w:color w:val="000000" w:themeColor="text1"/>
          <w:sz w:val="22"/>
        </w:rPr>
        <w:t>守纪律讲规矩</w:t>
      </w:r>
      <w:proofErr w:type="gramEnd"/>
      <w:r w:rsidRPr="00867533">
        <w:rPr>
          <w:rFonts w:asciiTheme="minorEastAsia" w:hAnsiTheme="minorEastAsia" w:hint="eastAsia"/>
          <w:color w:val="000000" w:themeColor="text1"/>
          <w:sz w:val="22"/>
        </w:rPr>
        <w:t>的政党才能得民心。“讲规矩是对党员、干部党性的重要考验，是对党员、干部对党忠诚度的重要检验。”每一位党员、干部都应该反复学习深刻领会习近平总书记对规矩的论述，时刻记得“举头三尺有纲纪”，深刻</w:t>
      </w:r>
      <w:proofErr w:type="gramStart"/>
      <w:r w:rsidRPr="00867533">
        <w:rPr>
          <w:rFonts w:asciiTheme="minorEastAsia" w:hAnsiTheme="minorEastAsia" w:hint="eastAsia"/>
          <w:color w:val="000000" w:themeColor="text1"/>
          <w:sz w:val="22"/>
        </w:rPr>
        <w:t>领悟党</w:t>
      </w:r>
      <w:proofErr w:type="gramEnd"/>
      <w:r w:rsidRPr="00867533">
        <w:rPr>
          <w:rFonts w:asciiTheme="minorEastAsia" w:hAnsiTheme="minorEastAsia" w:hint="eastAsia"/>
          <w:color w:val="000000" w:themeColor="text1"/>
          <w:sz w:val="22"/>
        </w:rPr>
        <w:t>的总书记希望大家做“政治上的明白人”的良苦用心。</w:t>
      </w:r>
    </w:p>
    <w:p w:rsidR="00780842" w:rsidRPr="00867533" w:rsidRDefault="00780842" w:rsidP="00867533">
      <w:pPr>
        <w:spacing w:line="370" w:lineRule="exact"/>
        <w:ind w:firstLineChars="200" w:firstLine="442"/>
        <w:jc w:val="right"/>
        <w:rPr>
          <w:rFonts w:ascii="楷体_GB2312" w:eastAsia="楷体_GB2312" w:hAnsiTheme="minorEastAsia"/>
          <w:b/>
          <w:color w:val="000000" w:themeColor="text1"/>
          <w:sz w:val="22"/>
        </w:rPr>
      </w:pPr>
      <w:r w:rsidRPr="00867533">
        <w:rPr>
          <w:rFonts w:ascii="楷体_GB2312" w:eastAsia="楷体_GB2312" w:hAnsiTheme="minorEastAsia" w:hint="eastAsia"/>
          <w:b/>
          <w:color w:val="000000" w:themeColor="text1"/>
          <w:sz w:val="22"/>
        </w:rPr>
        <w:t xml:space="preserve">原文出处：新华网2016-03-02 </w:t>
      </w:r>
    </w:p>
    <w:p w:rsidR="00D1280A" w:rsidRPr="00867533" w:rsidRDefault="00D1280A" w:rsidP="00D1280A">
      <w:pPr>
        <w:spacing w:line="370" w:lineRule="exact"/>
        <w:rPr>
          <w:rFonts w:ascii="华文中宋" w:eastAsia="华文中宋" w:hAnsi="华文中宋"/>
          <w:b/>
          <w:color w:val="FF0000"/>
          <w:sz w:val="22"/>
        </w:rPr>
      </w:pPr>
    </w:p>
    <w:p w:rsidR="00867533" w:rsidRPr="00867533" w:rsidRDefault="00867533" w:rsidP="00D1280A">
      <w:pPr>
        <w:spacing w:line="370" w:lineRule="exact"/>
        <w:rPr>
          <w:rFonts w:ascii="华文中宋" w:eastAsia="华文中宋" w:hAnsi="华文中宋"/>
          <w:b/>
          <w:color w:val="FF0000"/>
          <w:sz w:val="22"/>
        </w:rPr>
      </w:pPr>
    </w:p>
    <w:p w:rsidR="00867533" w:rsidRPr="00867533" w:rsidRDefault="00867533" w:rsidP="00D1280A">
      <w:pPr>
        <w:spacing w:line="370" w:lineRule="exact"/>
        <w:rPr>
          <w:rFonts w:ascii="华文中宋" w:eastAsia="华文中宋" w:hAnsi="华文中宋"/>
          <w:b/>
          <w:color w:val="FF0000"/>
          <w:sz w:val="22"/>
        </w:rPr>
      </w:pPr>
    </w:p>
    <w:p w:rsidR="00867533" w:rsidRPr="00867533" w:rsidRDefault="00867533" w:rsidP="00D1280A">
      <w:pPr>
        <w:spacing w:line="370" w:lineRule="exact"/>
        <w:rPr>
          <w:rFonts w:ascii="华文中宋" w:eastAsia="华文中宋" w:hAnsi="华文中宋"/>
          <w:b/>
          <w:color w:val="FF0000"/>
          <w:sz w:val="22"/>
        </w:rPr>
      </w:pPr>
    </w:p>
    <w:p w:rsidR="00867533" w:rsidRPr="00867533" w:rsidRDefault="00867533" w:rsidP="00D1280A">
      <w:pPr>
        <w:spacing w:line="370" w:lineRule="exact"/>
        <w:rPr>
          <w:rFonts w:ascii="华文中宋" w:eastAsia="华文中宋" w:hAnsi="华文中宋"/>
          <w:b/>
          <w:color w:val="FF0000"/>
          <w:sz w:val="22"/>
        </w:rPr>
      </w:pPr>
    </w:p>
    <w:p w:rsidR="00867533" w:rsidRPr="00867533" w:rsidRDefault="00867533" w:rsidP="00D1280A">
      <w:pPr>
        <w:spacing w:line="370" w:lineRule="exact"/>
        <w:rPr>
          <w:rFonts w:ascii="华文中宋" w:eastAsia="华文中宋" w:hAnsi="华文中宋"/>
          <w:b/>
          <w:color w:val="FF0000"/>
          <w:sz w:val="22"/>
        </w:rPr>
      </w:pPr>
    </w:p>
    <w:p w:rsidR="00867533" w:rsidRPr="00867533" w:rsidRDefault="00867533" w:rsidP="00D1280A">
      <w:pPr>
        <w:spacing w:line="370" w:lineRule="exact"/>
        <w:rPr>
          <w:rFonts w:ascii="华文中宋" w:eastAsia="华文中宋" w:hAnsi="华文中宋"/>
          <w:b/>
          <w:color w:val="FF0000"/>
          <w:sz w:val="22"/>
        </w:rPr>
      </w:pPr>
    </w:p>
    <w:p w:rsidR="00867533" w:rsidRPr="00867533" w:rsidRDefault="00867533" w:rsidP="00D1280A">
      <w:pPr>
        <w:spacing w:line="370" w:lineRule="exact"/>
        <w:rPr>
          <w:rFonts w:ascii="华文中宋" w:eastAsia="华文中宋" w:hAnsi="华文中宋"/>
          <w:b/>
          <w:color w:val="FF0000"/>
          <w:sz w:val="22"/>
        </w:rPr>
      </w:pPr>
    </w:p>
    <w:p w:rsidR="00867533" w:rsidRPr="00867533" w:rsidRDefault="00867533" w:rsidP="00D1280A">
      <w:pPr>
        <w:spacing w:line="370" w:lineRule="exact"/>
        <w:rPr>
          <w:rFonts w:ascii="华文中宋" w:eastAsia="华文中宋" w:hAnsi="华文中宋"/>
          <w:b/>
          <w:color w:val="FF0000"/>
          <w:sz w:val="22"/>
        </w:rPr>
      </w:pPr>
    </w:p>
    <w:p w:rsidR="00867533" w:rsidRPr="00867533" w:rsidRDefault="00867533" w:rsidP="00D1280A">
      <w:pPr>
        <w:spacing w:line="370" w:lineRule="exact"/>
        <w:rPr>
          <w:rFonts w:ascii="华文中宋" w:eastAsia="华文中宋" w:hAnsi="华文中宋"/>
          <w:b/>
          <w:color w:val="FF0000"/>
          <w:sz w:val="22"/>
        </w:rPr>
      </w:pPr>
    </w:p>
    <w:p w:rsidR="00867533" w:rsidRPr="00867533" w:rsidRDefault="00867533" w:rsidP="00D1280A">
      <w:pPr>
        <w:spacing w:line="370" w:lineRule="exact"/>
        <w:rPr>
          <w:rFonts w:ascii="华文中宋" w:eastAsia="华文中宋" w:hAnsi="华文中宋"/>
          <w:b/>
          <w:color w:val="FF0000"/>
          <w:sz w:val="22"/>
        </w:rPr>
      </w:pPr>
    </w:p>
    <w:p w:rsidR="00867533" w:rsidRPr="00867533" w:rsidRDefault="00867533" w:rsidP="00D1280A">
      <w:pPr>
        <w:spacing w:line="370" w:lineRule="exact"/>
        <w:rPr>
          <w:rFonts w:ascii="华文中宋" w:eastAsia="华文中宋" w:hAnsi="华文中宋"/>
          <w:b/>
          <w:color w:val="FF0000"/>
          <w:sz w:val="22"/>
        </w:rPr>
      </w:pPr>
    </w:p>
    <w:p w:rsidR="00867533" w:rsidRPr="00867533" w:rsidRDefault="00867533" w:rsidP="00D1280A">
      <w:pPr>
        <w:spacing w:line="370" w:lineRule="exact"/>
        <w:rPr>
          <w:rFonts w:ascii="华文中宋" w:eastAsia="华文中宋" w:hAnsi="华文中宋"/>
          <w:b/>
          <w:color w:val="FF0000"/>
          <w:sz w:val="22"/>
        </w:rPr>
      </w:pPr>
    </w:p>
    <w:p w:rsidR="00867533" w:rsidRPr="00867533" w:rsidRDefault="00867533" w:rsidP="00D1280A">
      <w:pPr>
        <w:spacing w:line="370" w:lineRule="exact"/>
        <w:rPr>
          <w:rFonts w:ascii="华文中宋" w:eastAsia="华文中宋" w:hAnsi="华文中宋"/>
          <w:b/>
          <w:color w:val="FF0000"/>
          <w:sz w:val="22"/>
        </w:rPr>
      </w:pPr>
    </w:p>
    <w:p w:rsidR="00867533" w:rsidRPr="00867533" w:rsidRDefault="00867533" w:rsidP="00D1280A">
      <w:pPr>
        <w:spacing w:line="370" w:lineRule="exact"/>
        <w:rPr>
          <w:rFonts w:ascii="华文中宋" w:eastAsia="华文中宋" w:hAnsi="华文中宋"/>
          <w:b/>
          <w:color w:val="FF0000"/>
          <w:sz w:val="22"/>
        </w:rPr>
      </w:pPr>
    </w:p>
    <w:p w:rsidR="00867533" w:rsidRPr="00867533" w:rsidRDefault="00867533" w:rsidP="00D1280A">
      <w:pPr>
        <w:spacing w:line="370" w:lineRule="exact"/>
        <w:rPr>
          <w:rFonts w:ascii="华文中宋" w:eastAsia="华文中宋" w:hAnsi="华文中宋"/>
          <w:b/>
          <w:color w:val="FF0000"/>
          <w:sz w:val="22"/>
        </w:rPr>
      </w:pPr>
    </w:p>
    <w:p w:rsidR="006B5F7C" w:rsidRPr="00867533" w:rsidRDefault="006B5F7C" w:rsidP="006B5F7C">
      <w:pPr>
        <w:spacing w:line="370" w:lineRule="exact"/>
        <w:rPr>
          <w:rFonts w:ascii="华文中宋" w:eastAsia="华文中宋" w:hAnsi="华文中宋"/>
          <w:b/>
          <w:color w:val="FF0000"/>
          <w:sz w:val="22"/>
        </w:rPr>
      </w:pPr>
      <w:r>
        <w:rPr>
          <w:rFonts w:ascii="华文中宋" w:eastAsia="华文中宋" w:hAnsi="华文中宋" w:hint="eastAsia"/>
          <w:b/>
          <w:color w:val="FF0000"/>
          <w:sz w:val="22"/>
        </w:rPr>
        <w:lastRenderedPageBreak/>
        <w:t>领导讲话</w:t>
      </w:r>
    </w:p>
    <w:p w:rsidR="006B5F7C" w:rsidRPr="00867533" w:rsidRDefault="006B5F7C" w:rsidP="006B5F7C">
      <w:pPr>
        <w:spacing w:line="370" w:lineRule="exact"/>
        <w:jc w:val="center"/>
        <w:rPr>
          <w:rFonts w:ascii="黑体" w:eastAsia="黑体" w:hAnsiTheme="minorEastAsia"/>
          <w:color w:val="000000" w:themeColor="text1"/>
          <w:sz w:val="22"/>
        </w:rPr>
      </w:pPr>
      <w:r w:rsidRPr="00867533">
        <w:rPr>
          <w:rFonts w:ascii="黑体" w:eastAsia="黑体" w:hAnsiTheme="minorEastAsia" w:hint="eastAsia"/>
          <w:color w:val="000000" w:themeColor="text1"/>
          <w:sz w:val="22"/>
        </w:rPr>
        <w:t>做好高校思想政治工作的着力点</w:t>
      </w:r>
    </w:p>
    <w:p w:rsidR="006B5F7C" w:rsidRPr="00867533" w:rsidRDefault="006B5F7C" w:rsidP="006B5F7C">
      <w:pPr>
        <w:spacing w:line="370" w:lineRule="exact"/>
        <w:jc w:val="center"/>
        <w:rPr>
          <w:rFonts w:ascii="楷体_GB2312" w:eastAsia="楷体_GB2312" w:hAnsiTheme="minorEastAsia"/>
          <w:color w:val="000000" w:themeColor="text1"/>
          <w:sz w:val="22"/>
        </w:rPr>
      </w:pPr>
      <w:r w:rsidRPr="00867533">
        <w:rPr>
          <w:rFonts w:ascii="楷体_GB2312" w:eastAsia="楷体_GB2312" w:hAnsiTheme="minorEastAsia" w:hint="eastAsia"/>
          <w:color w:val="000000" w:themeColor="text1"/>
          <w:sz w:val="22"/>
        </w:rPr>
        <w:t>葛慧君</w:t>
      </w:r>
    </w:p>
    <w:p w:rsidR="006B5F7C" w:rsidRPr="00867533" w:rsidRDefault="006B5F7C" w:rsidP="006B5F7C">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高校历来是意识形态工作的前沿，各种文化和思潮在这里汇聚碰撞。党的十八大以来，习近平同志对加强高校思想政治工作提出了许多新要求。深入学习贯彻习近平同志系列重要讲话精神，是做好新形势下高校思想政治工作的基本前提和重要保障。</w:t>
      </w:r>
    </w:p>
    <w:p w:rsidR="006B5F7C" w:rsidRPr="00867533" w:rsidRDefault="006B5F7C" w:rsidP="006B5F7C">
      <w:pPr>
        <w:spacing w:line="370" w:lineRule="exact"/>
        <w:ind w:firstLineChars="200" w:firstLine="442"/>
        <w:rPr>
          <w:rFonts w:asciiTheme="minorEastAsia" w:hAnsiTheme="minorEastAsia"/>
          <w:b/>
          <w:color w:val="000000" w:themeColor="text1"/>
          <w:sz w:val="22"/>
        </w:rPr>
      </w:pPr>
      <w:r w:rsidRPr="00867533">
        <w:rPr>
          <w:rFonts w:asciiTheme="minorEastAsia" w:hAnsiTheme="minorEastAsia" w:hint="eastAsia"/>
          <w:b/>
          <w:color w:val="000000" w:themeColor="text1"/>
          <w:sz w:val="22"/>
        </w:rPr>
        <w:t>增强阵地意识</w:t>
      </w:r>
    </w:p>
    <w:p w:rsidR="006B5F7C" w:rsidRPr="00867533" w:rsidRDefault="006B5F7C" w:rsidP="006B5F7C">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习近平同志强调，高校要成为马克思主义学习、研究、宣传的重要阵地。这表明：做好高校思想政治工作，必须坚定政治方向、找准问题要害，不断增强阵地意识。具体而言，就是牢固树立和增强政治意识、问题意识、对象意识。</w:t>
      </w:r>
    </w:p>
    <w:p w:rsidR="006B5F7C" w:rsidRPr="00867533" w:rsidRDefault="006B5F7C" w:rsidP="006B5F7C">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有坚定的政治意识才能增强使命感。高校是引领社会思潮的重要力量，是培养社会主义事业接班人的重要场所。高校这块意识形态的高地如果我们不去坚守，各种非马克思主义、反马克思主义的错误思想就会乘虚而入，各种思想杂草就会丛生。做好高校思想政治工作，必须坚定社会主义办学方向，敢于发声亮剑。我们不仅要施肥播种，弘扬主旋律、</w:t>
      </w:r>
      <w:proofErr w:type="gramStart"/>
      <w:r w:rsidRPr="00867533">
        <w:rPr>
          <w:rFonts w:asciiTheme="minorEastAsia" w:hAnsiTheme="minorEastAsia" w:hint="eastAsia"/>
          <w:color w:val="000000" w:themeColor="text1"/>
          <w:sz w:val="22"/>
        </w:rPr>
        <w:t>传播正</w:t>
      </w:r>
      <w:proofErr w:type="gramEnd"/>
      <w:r w:rsidRPr="00867533">
        <w:rPr>
          <w:rFonts w:asciiTheme="minorEastAsia" w:hAnsiTheme="minorEastAsia" w:hint="eastAsia"/>
          <w:color w:val="000000" w:themeColor="text1"/>
          <w:sz w:val="22"/>
        </w:rPr>
        <w:t>能量，牢牢坚持和巩固马克思主义指导地位，引导青年学生形成正确的世界观、人生观、价值观；而且要撒药除草，让各种错误观点和思潮没有生长土壤。要让高校师生明白抵制什么、反对什么、批驳什么，也要让高校师生明白坚持什么、巩固什么、发展什么。要始终保持政治清醒和政治定力，把意识形态这根弦绷得紧而又紧，以高度的政治责任感使命感，把高校意识形态工作的主导权牢牢抓在手上，为中国特色社会主义事业培养合格的接班人。</w:t>
      </w:r>
    </w:p>
    <w:p w:rsidR="006B5F7C" w:rsidRPr="00867533" w:rsidRDefault="006B5F7C" w:rsidP="006B5F7C">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有明确的问题意识才能抓住要害。马克思指出：“问题就是时代的口号，是它表现自己精神状态的最实际的呼声。”做好高校思想政治工作，就要深刻把握当前高校思想政治工作中的主要问题，以解决主要问题为抓手。当前，高校思想政治工作存在的问题主要有：一是西方意识形态的渗透。一些西方国家通过各种途径，打着民主自由的旗号公开宣扬“普世价值”、宪政、三权分立等西方政治价值观念，给青年人的思想认识造成了较大干扰。二是社会上一些不健康思想渗透进校园，部分学生的个人主义、拜金主义、享乐主义倾向比较明显。三是高校思想政治工作的方式方法脱离实际和时代，亟须创新。四是高校思想政治工作的协同力不够强，尚未建立大思政工作的协同机制，各部门之间的责任分工不够清晰、关系亟须理顺。提升高校思想政治工作的成效，必须以这些主要问题为切入点，并着重解决。</w:t>
      </w:r>
    </w:p>
    <w:p w:rsidR="006B5F7C" w:rsidRPr="00867533" w:rsidRDefault="006B5F7C" w:rsidP="006B5F7C">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有科学的对象意识才能提升工作成效。思想政治工作的对象是人。做好高校思想政治工作，需要深入把握高校教学和科研规律，深入把握青年学生的成长规律，深入把握高校师生的心理特征和思维方式。毛泽东同志在延安整风运动中就批评过宣传工作中的“无的放矢，不看对象”。他指出：“共产党员如果真想做宣传，就要看对象，就要想一想自己的文章、演说、谈话、写字是给什么人看、给什么人听的”“做宣传工作的人，对于自己的宣传对象没有调查，没有研究，没有分析，乱讲一顿，是万万不行的。”高校思想政治工作的对象是高校教师和青年学生，做好高校思想政治工作首先需要认识和</w:t>
      </w:r>
      <w:r w:rsidRPr="00867533">
        <w:rPr>
          <w:rFonts w:asciiTheme="minorEastAsia" w:hAnsiTheme="minorEastAsia" w:hint="eastAsia"/>
          <w:color w:val="000000" w:themeColor="text1"/>
          <w:sz w:val="22"/>
        </w:rPr>
        <w:lastRenderedPageBreak/>
        <w:t>把握高校师生所处的学习、工作、生活环境，结合自身实际深入研究高校思想政治工作的内在规律。只有这样，才能有的放矢，提升高校思想政治工作的成效。</w:t>
      </w:r>
    </w:p>
    <w:p w:rsidR="006B5F7C" w:rsidRPr="00867533" w:rsidRDefault="006B5F7C" w:rsidP="006B5F7C">
      <w:pPr>
        <w:spacing w:line="370" w:lineRule="exact"/>
        <w:ind w:firstLineChars="200" w:firstLine="442"/>
        <w:rPr>
          <w:rFonts w:asciiTheme="minorEastAsia" w:hAnsiTheme="minorEastAsia"/>
          <w:b/>
          <w:color w:val="000000" w:themeColor="text1"/>
          <w:sz w:val="22"/>
        </w:rPr>
      </w:pPr>
      <w:r w:rsidRPr="00867533">
        <w:rPr>
          <w:rFonts w:asciiTheme="minorEastAsia" w:hAnsiTheme="minorEastAsia" w:hint="eastAsia"/>
          <w:b/>
          <w:color w:val="000000" w:themeColor="text1"/>
          <w:sz w:val="22"/>
        </w:rPr>
        <w:t>创新方式方法</w:t>
      </w:r>
    </w:p>
    <w:p w:rsidR="006B5F7C" w:rsidRPr="00867533" w:rsidRDefault="006B5F7C" w:rsidP="006B5F7C">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习近平同志指出，做好宣传思想工作，比以往任何时候都更加需要创新。这一重要论断同样适用于高校思想政治工作。高校思想政治工作既要坚定政治立场，也要深刻把握时代环境的变化，创新方式方法，更接地气、更顺应时代、更有成效。</w:t>
      </w:r>
    </w:p>
    <w:p w:rsidR="006B5F7C" w:rsidRPr="00867533" w:rsidRDefault="006B5F7C" w:rsidP="006B5F7C">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推进高校思想政治理论</w:t>
      </w:r>
      <w:proofErr w:type="gramStart"/>
      <w:r w:rsidRPr="00867533">
        <w:rPr>
          <w:rFonts w:asciiTheme="minorEastAsia" w:hAnsiTheme="minorEastAsia" w:hint="eastAsia"/>
          <w:color w:val="000000" w:themeColor="text1"/>
          <w:sz w:val="22"/>
        </w:rPr>
        <w:t>课改革</w:t>
      </w:r>
      <w:proofErr w:type="gramEnd"/>
      <w:r w:rsidRPr="00867533">
        <w:rPr>
          <w:rFonts w:asciiTheme="minorEastAsia" w:hAnsiTheme="minorEastAsia" w:hint="eastAsia"/>
          <w:color w:val="000000" w:themeColor="text1"/>
          <w:sz w:val="22"/>
        </w:rPr>
        <w:t>创新。思想政治理论课是对大学生进行思想政治教育的主要渠道，是开展思想政治工作的重要平台。当前，一些高校对思想政治课重视程度不够，相关课程内容上空洞乏味、形式上陈旧落后，严重制约了课程的教学效果。这就要求我们必须把教材编好、把师资队伍建好、把课讲好，深入推进高校思想政治理论</w:t>
      </w:r>
      <w:proofErr w:type="gramStart"/>
      <w:r w:rsidRPr="00867533">
        <w:rPr>
          <w:rFonts w:asciiTheme="minorEastAsia" w:hAnsiTheme="minorEastAsia" w:hint="eastAsia"/>
          <w:color w:val="000000" w:themeColor="text1"/>
          <w:sz w:val="22"/>
        </w:rPr>
        <w:t>课改革</w:t>
      </w:r>
      <w:proofErr w:type="gramEnd"/>
      <w:r w:rsidRPr="00867533">
        <w:rPr>
          <w:rFonts w:asciiTheme="minorEastAsia" w:hAnsiTheme="minorEastAsia" w:hint="eastAsia"/>
          <w:color w:val="000000" w:themeColor="text1"/>
          <w:sz w:val="22"/>
        </w:rPr>
        <w:t>创新。一是编好教材，创新讲授内容，使思想政治理论课的内容更加接地气，更加适应时代的变化，更能引起青年学生的兴趣。二是改革思想政治理论课的讲授形式，变说教为说理，变灌输为互动，把课</w:t>
      </w:r>
      <w:proofErr w:type="gramStart"/>
      <w:r w:rsidRPr="00867533">
        <w:rPr>
          <w:rFonts w:asciiTheme="minorEastAsia" w:hAnsiTheme="minorEastAsia" w:hint="eastAsia"/>
          <w:color w:val="000000" w:themeColor="text1"/>
          <w:sz w:val="22"/>
        </w:rPr>
        <w:t>上好上</w:t>
      </w:r>
      <w:proofErr w:type="gramEnd"/>
      <w:r w:rsidRPr="00867533">
        <w:rPr>
          <w:rFonts w:asciiTheme="minorEastAsia" w:hAnsiTheme="minorEastAsia" w:hint="eastAsia"/>
          <w:color w:val="000000" w:themeColor="text1"/>
          <w:sz w:val="22"/>
        </w:rPr>
        <w:t>活；既加强理论教学，也注重实践教学，做到入脑入心。三是加强思想政治理论研究，为高校</w:t>
      </w:r>
      <w:proofErr w:type="gramStart"/>
      <w:r w:rsidRPr="00867533">
        <w:rPr>
          <w:rFonts w:asciiTheme="minorEastAsia" w:hAnsiTheme="minorEastAsia" w:hint="eastAsia"/>
          <w:color w:val="000000" w:themeColor="text1"/>
          <w:sz w:val="22"/>
        </w:rPr>
        <w:t>思政课</w:t>
      </w:r>
      <w:proofErr w:type="gramEnd"/>
      <w:r w:rsidRPr="00867533">
        <w:rPr>
          <w:rFonts w:asciiTheme="minorEastAsia" w:hAnsiTheme="minorEastAsia" w:hint="eastAsia"/>
          <w:color w:val="000000" w:themeColor="text1"/>
          <w:sz w:val="22"/>
        </w:rPr>
        <w:t>教师提供研究、实践和学习平台，提高他们的业务水平。</w:t>
      </w:r>
    </w:p>
    <w:p w:rsidR="006B5F7C" w:rsidRPr="00867533" w:rsidRDefault="006B5F7C" w:rsidP="006B5F7C">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推进高校校园文化建设改革创新。校园文化对大学生的思想观念、价值取向和行为方式有着潜移默化的影响。优秀的校园文化，可以塑造人的思想品格、提升人的人文修养、陶冶人的道德情操。推进高校校园文化建设改革创新，能使大学生在日常生活和各种活动中感受到思想和文化的力量，起到春风化雨、润物无声的效果。校园文化建设不仅体现在硬件上，更体现在软件上；不是造几个景观这么简单，而是要提炼大学的精神气质，弘扬古今中外的优秀经典，使校园环境的使用功能、审美功能、教育功能达到和谐统一。比如，通过校训、校歌、校风的凝练和传扬，让青年学生感受先辈创业的艰辛历程，培养知恩感恩、追比先贤的精神品质。再如，通过开展文明课堂、文明寝室、文明竞赛等活动，培育学生尊师重教、注重礼仪、团结互助、友爱他人的思想品德。</w:t>
      </w:r>
    </w:p>
    <w:p w:rsidR="006B5F7C" w:rsidRPr="00867533" w:rsidRDefault="006B5F7C" w:rsidP="006B5F7C">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推进高校网络空间建设改革创新。真正成为运用现代传媒新手段新方法的行家里手，是我们解决“本领恐慌”的迫切需求，也是做好高校思想政治工作的题中应有之义。当前，互联网已经成为思想和知识传播的重要领域、师生学习生活的新空间、高校教学和管理的重要平台。这就要求我们充分认识互联网对高校思想政治工作的重要性，善于运用互联网做好思想政治工作，成为运用互联网进行思想政治工作的专家。要注重互联网空间思想政治教育话语能力培养，减少说教式、灌输式语言，加强互动性，引导师生共同打造风清气正的校园网络空间。创新网络思想政治教育的内容形式，注重网络传播的特点，把互联网建设成为培育和弘扬社会主义核心价值观的新阵地。</w:t>
      </w:r>
    </w:p>
    <w:p w:rsidR="006B5F7C" w:rsidRPr="00867533" w:rsidRDefault="006B5F7C" w:rsidP="006B5F7C">
      <w:pPr>
        <w:spacing w:line="370" w:lineRule="exact"/>
        <w:ind w:firstLineChars="200" w:firstLine="442"/>
        <w:rPr>
          <w:rFonts w:asciiTheme="minorEastAsia" w:hAnsiTheme="minorEastAsia"/>
          <w:b/>
          <w:color w:val="000000" w:themeColor="text1"/>
          <w:sz w:val="22"/>
        </w:rPr>
      </w:pPr>
      <w:r w:rsidRPr="00867533">
        <w:rPr>
          <w:rFonts w:asciiTheme="minorEastAsia" w:hAnsiTheme="minorEastAsia" w:hint="eastAsia"/>
          <w:b/>
          <w:color w:val="000000" w:themeColor="text1"/>
          <w:sz w:val="22"/>
        </w:rPr>
        <w:t>健全平台机制</w:t>
      </w:r>
    </w:p>
    <w:p w:rsidR="006B5F7C" w:rsidRPr="00867533" w:rsidRDefault="006B5F7C" w:rsidP="006B5F7C">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习近平同志指出，广大教师必须率先垂范、以身作则，引导和帮助学生把握好人生方向，特别是引导和帮助青少年学生扣好人生的第一粒扣子。把这一要求落实到高校思想政治工作中，必须健全和完善平台机制，为加强师风建设和立德树人提供制度保障。</w:t>
      </w:r>
    </w:p>
    <w:p w:rsidR="006B5F7C" w:rsidRPr="00867533" w:rsidRDefault="006B5F7C" w:rsidP="006B5F7C">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构建大思政工作机制。高校思想政治工作不仅是高校宣传部门和思想政治理论课教</w:t>
      </w:r>
      <w:r w:rsidRPr="00867533">
        <w:rPr>
          <w:rFonts w:asciiTheme="minorEastAsia" w:hAnsiTheme="minorEastAsia" w:hint="eastAsia"/>
          <w:color w:val="000000" w:themeColor="text1"/>
          <w:sz w:val="22"/>
        </w:rPr>
        <w:lastRenderedPageBreak/>
        <w:t>师的事，而且应成为各级党委政府、高校各个部门、所有高校教师的共同责任。要构建大思政工作机制，动员各条战线、各个部门，协同演奏好高校思想政治工作的大乐章。各级党委和宣传部门要加强对高校思想政治工作的领导，为高校思想政治工作创造条件、提供支持，形成强大的工作合力。高校党委是高校思想政治工作的责任主体，要努力把思想政治工作贯穿于教学管理和人才培养全过程，建立健全统一领导、权责清晰、齐抓共管、分工明确、运转有序的工作机制。发挥高校基层党组织的作用，推动形成专业教师、学工战线、群团组织协调分工、共同做好思想政治工作的局面。</w:t>
      </w:r>
    </w:p>
    <w:p w:rsidR="006B5F7C" w:rsidRPr="00867533" w:rsidRDefault="006B5F7C" w:rsidP="006B5F7C">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夯实高校思想政治工作平台。有效开展高校思想政治工作，需要进一步夯实平台。一要统筹思想政治</w:t>
      </w:r>
      <w:proofErr w:type="gramStart"/>
      <w:r w:rsidRPr="00867533">
        <w:rPr>
          <w:rFonts w:asciiTheme="minorEastAsia" w:hAnsiTheme="minorEastAsia" w:hint="eastAsia"/>
          <w:color w:val="000000" w:themeColor="text1"/>
          <w:sz w:val="22"/>
        </w:rPr>
        <w:t>理论课主阵地</w:t>
      </w:r>
      <w:proofErr w:type="gramEnd"/>
      <w:r w:rsidRPr="00867533">
        <w:rPr>
          <w:rFonts w:asciiTheme="minorEastAsia" w:hAnsiTheme="minorEastAsia" w:hint="eastAsia"/>
          <w:color w:val="000000" w:themeColor="text1"/>
          <w:sz w:val="22"/>
        </w:rPr>
        <w:t>和网络思想政治教育新阵地，形成课上课下、线上线下两个阵地相互呼应、协同运作的平台，形成网上网下思想政治教育合力。二要统筹思想政治工作和学生工作。充分发挥学工部门在思想政治工作中的作用，做到在日常的学生管理和学生工作中以德立人、以情感人、以理服人，关心学生的成长，在潜移默化中做好思想政治工作。三要统筹思想政治教育和校园管理工作，把思想政治教育贯穿到校园日常学习生活中，引导和鼓励每一位老师参与到高校思想政治工作中，做学生成长成才的引路人。</w:t>
      </w:r>
    </w:p>
    <w:p w:rsidR="006B5F7C" w:rsidRPr="00867533" w:rsidRDefault="006B5F7C" w:rsidP="006B5F7C">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完善高校思想政治工作保障机制。做好思想政治工作，既要靠教育人、引导人，也离不开关心人、帮助人；既要靠讲好道理，也要靠办好实事。应通过各种保障机制的构建，切实解决高校师生在学习、工作、生活中遇到的难题，让学生能够安心学习，使教师能够更好地从事教学和研究工作、把更多的精力投入到教书育人中。同时，健全和完善各种配套机制，增加对思想政治工作的经费投入，完善思想政治工作激励机制。此外，还应严肃政治纪律，强化监督机制，切实贯彻“学术研究无禁区，课堂讲授有纪律”，决不允许突破政治底线、法律底线和道德底线的现象在高校课堂上出现。</w:t>
      </w:r>
    </w:p>
    <w:p w:rsidR="006B5F7C" w:rsidRPr="00867533" w:rsidRDefault="006B5F7C" w:rsidP="006B5F7C">
      <w:pPr>
        <w:spacing w:line="370" w:lineRule="exact"/>
        <w:ind w:firstLineChars="200" w:firstLine="442"/>
        <w:jc w:val="right"/>
        <w:rPr>
          <w:rFonts w:ascii="楷体_GB2312" w:eastAsia="楷体_GB2312" w:hAnsiTheme="minorEastAsia"/>
          <w:b/>
          <w:color w:val="000000" w:themeColor="text1"/>
          <w:sz w:val="22"/>
        </w:rPr>
      </w:pPr>
      <w:r w:rsidRPr="00867533">
        <w:rPr>
          <w:rFonts w:ascii="楷体_GB2312" w:eastAsia="楷体_GB2312" w:hAnsiTheme="minorEastAsia" w:hint="eastAsia"/>
          <w:b/>
          <w:color w:val="000000" w:themeColor="text1"/>
          <w:sz w:val="22"/>
        </w:rPr>
        <w:t>（作者系中共浙江省委常委、宣传部部长）</w:t>
      </w:r>
    </w:p>
    <w:p w:rsidR="006B5F7C" w:rsidRDefault="006B5F7C" w:rsidP="006B5F7C">
      <w:pPr>
        <w:spacing w:line="370" w:lineRule="exact"/>
        <w:jc w:val="right"/>
        <w:rPr>
          <w:rFonts w:ascii="楷体_GB2312" w:eastAsia="楷体_GB2312" w:hAnsiTheme="minorEastAsia" w:hint="eastAsia"/>
          <w:b/>
          <w:color w:val="000000" w:themeColor="text1"/>
          <w:sz w:val="22"/>
        </w:rPr>
      </w:pPr>
      <w:r w:rsidRPr="00867533">
        <w:rPr>
          <w:rFonts w:ascii="楷体_GB2312" w:eastAsia="楷体_GB2312" w:hAnsiTheme="minorEastAsia" w:hint="eastAsia"/>
          <w:b/>
          <w:color w:val="000000" w:themeColor="text1"/>
          <w:sz w:val="22"/>
        </w:rPr>
        <w:t>原文出处：《人民日报》2016-01-25</w:t>
      </w:r>
    </w:p>
    <w:p w:rsidR="006B5F7C" w:rsidRDefault="006B5F7C" w:rsidP="006B5F7C">
      <w:pPr>
        <w:spacing w:line="370" w:lineRule="exact"/>
        <w:rPr>
          <w:rFonts w:ascii="楷体_GB2312" w:eastAsia="楷体_GB2312" w:hAnsiTheme="minorEastAsia" w:hint="eastAsia"/>
          <w:b/>
          <w:color w:val="000000" w:themeColor="text1"/>
          <w:sz w:val="22"/>
        </w:rPr>
      </w:pPr>
    </w:p>
    <w:p w:rsidR="006B5F7C" w:rsidRDefault="006B5F7C" w:rsidP="006B5F7C">
      <w:pPr>
        <w:spacing w:line="370" w:lineRule="exact"/>
        <w:rPr>
          <w:rFonts w:ascii="楷体_GB2312" w:eastAsia="楷体_GB2312" w:hAnsiTheme="minorEastAsia" w:hint="eastAsia"/>
          <w:b/>
          <w:color w:val="000000" w:themeColor="text1"/>
          <w:sz w:val="22"/>
        </w:rPr>
      </w:pPr>
    </w:p>
    <w:p w:rsidR="006B5F7C" w:rsidRDefault="006B5F7C" w:rsidP="006B5F7C">
      <w:pPr>
        <w:spacing w:line="370" w:lineRule="exact"/>
        <w:rPr>
          <w:rFonts w:ascii="楷体_GB2312" w:eastAsia="楷体_GB2312" w:hAnsiTheme="minorEastAsia" w:hint="eastAsia"/>
          <w:b/>
          <w:color w:val="000000" w:themeColor="text1"/>
          <w:sz w:val="22"/>
        </w:rPr>
      </w:pPr>
    </w:p>
    <w:p w:rsidR="006B5F7C" w:rsidRDefault="006B5F7C" w:rsidP="006B5F7C">
      <w:pPr>
        <w:spacing w:line="370" w:lineRule="exact"/>
        <w:rPr>
          <w:rFonts w:ascii="楷体_GB2312" w:eastAsia="楷体_GB2312" w:hAnsiTheme="minorEastAsia" w:hint="eastAsia"/>
          <w:b/>
          <w:color w:val="000000" w:themeColor="text1"/>
          <w:sz w:val="22"/>
        </w:rPr>
      </w:pPr>
    </w:p>
    <w:p w:rsidR="006B5F7C" w:rsidRDefault="006B5F7C" w:rsidP="006B5F7C">
      <w:pPr>
        <w:spacing w:line="370" w:lineRule="exact"/>
        <w:rPr>
          <w:rFonts w:ascii="楷体_GB2312" w:eastAsia="楷体_GB2312" w:hAnsiTheme="minorEastAsia" w:hint="eastAsia"/>
          <w:b/>
          <w:color w:val="000000" w:themeColor="text1"/>
          <w:sz w:val="22"/>
        </w:rPr>
      </w:pPr>
    </w:p>
    <w:p w:rsidR="006B5F7C" w:rsidRDefault="006B5F7C" w:rsidP="006B5F7C">
      <w:pPr>
        <w:spacing w:line="370" w:lineRule="exact"/>
        <w:rPr>
          <w:rFonts w:ascii="楷体_GB2312" w:eastAsia="楷体_GB2312" w:hAnsiTheme="minorEastAsia" w:hint="eastAsia"/>
          <w:b/>
          <w:color w:val="000000" w:themeColor="text1"/>
          <w:sz w:val="22"/>
        </w:rPr>
      </w:pPr>
    </w:p>
    <w:p w:rsidR="006B5F7C" w:rsidRDefault="006B5F7C" w:rsidP="006B5F7C">
      <w:pPr>
        <w:spacing w:line="370" w:lineRule="exact"/>
        <w:rPr>
          <w:rFonts w:ascii="楷体_GB2312" w:eastAsia="楷体_GB2312" w:hAnsiTheme="minorEastAsia" w:hint="eastAsia"/>
          <w:b/>
          <w:color w:val="000000" w:themeColor="text1"/>
          <w:sz w:val="22"/>
        </w:rPr>
      </w:pPr>
    </w:p>
    <w:p w:rsidR="006B5F7C" w:rsidRDefault="006B5F7C" w:rsidP="006B5F7C">
      <w:pPr>
        <w:spacing w:line="370" w:lineRule="exact"/>
        <w:rPr>
          <w:rFonts w:ascii="楷体_GB2312" w:eastAsia="楷体_GB2312" w:hAnsiTheme="minorEastAsia" w:hint="eastAsia"/>
          <w:b/>
          <w:color w:val="000000" w:themeColor="text1"/>
          <w:sz w:val="22"/>
        </w:rPr>
      </w:pPr>
    </w:p>
    <w:p w:rsidR="006B5F7C" w:rsidRDefault="006B5F7C" w:rsidP="006B5F7C">
      <w:pPr>
        <w:spacing w:line="370" w:lineRule="exact"/>
        <w:rPr>
          <w:rFonts w:ascii="楷体_GB2312" w:eastAsia="楷体_GB2312" w:hAnsiTheme="minorEastAsia" w:hint="eastAsia"/>
          <w:b/>
          <w:color w:val="000000" w:themeColor="text1"/>
          <w:sz w:val="22"/>
        </w:rPr>
      </w:pPr>
    </w:p>
    <w:p w:rsidR="006B5F7C" w:rsidRDefault="006B5F7C" w:rsidP="006B5F7C">
      <w:pPr>
        <w:spacing w:line="370" w:lineRule="exact"/>
        <w:rPr>
          <w:rFonts w:ascii="楷体_GB2312" w:eastAsia="楷体_GB2312" w:hAnsiTheme="minorEastAsia" w:hint="eastAsia"/>
          <w:b/>
          <w:color w:val="000000" w:themeColor="text1"/>
          <w:sz w:val="22"/>
        </w:rPr>
      </w:pPr>
    </w:p>
    <w:p w:rsidR="006B5F7C" w:rsidRDefault="006B5F7C" w:rsidP="006B5F7C">
      <w:pPr>
        <w:spacing w:line="370" w:lineRule="exact"/>
        <w:rPr>
          <w:rFonts w:ascii="楷体_GB2312" w:eastAsia="楷体_GB2312" w:hAnsiTheme="minorEastAsia" w:hint="eastAsia"/>
          <w:b/>
          <w:color w:val="000000" w:themeColor="text1"/>
          <w:sz w:val="22"/>
        </w:rPr>
      </w:pPr>
    </w:p>
    <w:p w:rsidR="006B5F7C" w:rsidRDefault="006B5F7C" w:rsidP="006B5F7C">
      <w:pPr>
        <w:spacing w:line="370" w:lineRule="exact"/>
        <w:rPr>
          <w:rFonts w:ascii="楷体_GB2312" w:eastAsia="楷体_GB2312" w:hAnsiTheme="minorEastAsia" w:hint="eastAsia"/>
          <w:b/>
          <w:color w:val="000000" w:themeColor="text1"/>
          <w:sz w:val="22"/>
        </w:rPr>
      </w:pPr>
    </w:p>
    <w:p w:rsidR="006B5F7C" w:rsidRDefault="006B5F7C" w:rsidP="006B5F7C">
      <w:pPr>
        <w:spacing w:line="370" w:lineRule="exact"/>
        <w:rPr>
          <w:rFonts w:ascii="楷体_GB2312" w:eastAsia="楷体_GB2312" w:hAnsiTheme="minorEastAsia" w:hint="eastAsia"/>
          <w:b/>
          <w:color w:val="000000" w:themeColor="text1"/>
          <w:sz w:val="22"/>
        </w:rPr>
      </w:pPr>
    </w:p>
    <w:p w:rsidR="00D1280A" w:rsidRPr="00867533" w:rsidRDefault="00D1280A" w:rsidP="006B5F7C">
      <w:pPr>
        <w:spacing w:line="370" w:lineRule="exact"/>
        <w:rPr>
          <w:rFonts w:ascii="华文中宋" w:eastAsia="华文中宋" w:hAnsi="华文中宋"/>
          <w:b/>
          <w:color w:val="FF0000"/>
          <w:sz w:val="22"/>
        </w:rPr>
      </w:pPr>
      <w:r w:rsidRPr="00867533">
        <w:rPr>
          <w:rFonts w:ascii="华文中宋" w:eastAsia="华文中宋" w:hAnsi="华文中宋" w:hint="eastAsia"/>
          <w:b/>
          <w:color w:val="FF0000"/>
          <w:sz w:val="22"/>
        </w:rPr>
        <w:lastRenderedPageBreak/>
        <w:t>本刊特稿</w:t>
      </w:r>
    </w:p>
    <w:p w:rsidR="001C7483" w:rsidRPr="00867533" w:rsidRDefault="001C7483" w:rsidP="001C7483">
      <w:pPr>
        <w:spacing w:line="370" w:lineRule="exact"/>
        <w:jc w:val="center"/>
        <w:rPr>
          <w:rFonts w:ascii="黑体" w:eastAsia="黑体" w:hAnsiTheme="minorEastAsia"/>
          <w:color w:val="000000" w:themeColor="text1"/>
          <w:sz w:val="22"/>
        </w:rPr>
      </w:pPr>
      <w:r w:rsidRPr="00867533">
        <w:rPr>
          <w:rFonts w:ascii="黑体" w:eastAsia="黑体" w:hAnsiTheme="minorEastAsia" w:hint="eastAsia"/>
          <w:color w:val="000000" w:themeColor="text1"/>
          <w:sz w:val="22"/>
        </w:rPr>
        <w:t>聚焦内涵攻坚  着力团结奋进  为建设区域性高职名校而努力奋斗</w:t>
      </w:r>
    </w:p>
    <w:p w:rsidR="001C7483" w:rsidRPr="00867533" w:rsidRDefault="001C7483" w:rsidP="001C7483">
      <w:pPr>
        <w:spacing w:line="370" w:lineRule="exact"/>
        <w:jc w:val="center"/>
        <w:rPr>
          <w:rFonts w:ascii="黑体" w:eastAsia="黑体" w:hAnsiTheme="minorEastAsia"/>
          <w:color w:val="000000" w:themeColor="text1"/>
          <w:sz w:val="22"/>
        </w:rPr>
      </w:pPr>
      <w:r w:rsidRPr="00867533">
        <w:rPr>
          <w:rFonts w:ascii="黑体" w:eastAsia="黑体" w:hAnsiTheme="minorEastAsia" w:hint="eastAsia"/>
          <w:color w:val="000000" w:themeColor="text1"/>
          <w:sz w:val="22"/>
        </w:rPr>
        <w:t>——在五届三次“双代会”上的讲话</w:t>
      </w:r>
    </w:p>
    <w:p w:rsidR="001C7483" w:rsidRPr="00867533" w:rsidRDefault="001C7483" w:rsidP="001C7483">
      <w:pPr>
        <w:spacing w:line="370" w:lineRule="exact"/>
        <w:jc w:val="center"/>
        <w:rPr>
          <w:rFonts w:ascii="楷体_GB2312" w:eastAsia="楷体_GB2312" w:hAnsiTheme="minorEastAsia"/>
          <w:color w:val="000000" w:themeColor="text1"/>
          <w:sz w:val="22"/>
        </w:rPr>
      </w:pPr>
      <w:r w:rsidRPr="00867533">
        <w:rPr>
          <w:rFonts w:ascii="楷体_GB2312" w:eastAsia="楷体_GB2312" w:hAnsiTheme="minorEastAsia" w:hint="eastAsia"/>
          <w:color w:val="000000" w:themeColor="text1"/>
          <w:sz w:val="22"/>
        </w:rPr>
        <w:t>周家健</w:t>
      </w:r>
    </w:p>
    <w:p w:rsidR="001C7483" w:rsidRPr="00867533" w:rsidRDefault="001C7483" w:rsidP="001C7483">
      <w:pPr>
        <w:spacing w:line="370" w:lineRule="exact"/>
        <w:jc w:val="center"/>
        <w:rPr>
          <w:rFonts w:ascii="楷体_GB2312" w:eastAsia="楷体_GB2312" w:hAnsiTheme="minorEastAsia"/>
          <w:color w:val="000000" w:themeColor="text1"/>
          <w:sz w:val="22"/>
        </w:rPr>
      </w:pPr>
      <w:r w:rsidRPr="00867533">
        <w:rPr>
          <w:rFonts w:ascii="楷体_GB2312" w:eastAsia="楷体_GB2312" w:hAnsiTheme="minorEastAsia" w:hint="eastAsia"/>
          <w:color w:val="000000" w:themeColor="text1"/>
          <w:sz w:val="22"/>
        </w:rPr>
        <w:t>（二○一六年三月五日）</w:t>
      </w:r>
    </w:p>
    <w:p w:rsidR="001C7483" w:rsidRPr="00867533" w:rsidRDefault="001C7483" w:rsidP="001C7483">
      <w:pPr>
        <w:spacing w:line="370" w:lineRule="exact"/>
        <w:rPr>
          <w:rFonts w:asciiTheme="minorEastAsia" w:hAnsiTheme="minorEastAsia"/>
          <w:color w:val="000000" w:themeColor="text1"/>
          <w:sz w:val="22"/>
        </w:rPr>
      </w:pPr>
      <w:r w:rsidRPr="00867533">
        <w:rPr>
          <w:rFonts w:asciiTheme="minorEastAsia" w:hAnsiTheme="minorEastAsia" w:hint="eastAsia"/>
          <w:color w:val="000000" w:themeColor="text1"/>
          <w:sz w:val="22"/>
        </w:rPr>
        <w:t>各位代表、同志们：</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学校五届三次教职工代表大会暨工会会员代表大会，经过全体与会代表和工作人员的共同努力，圆满完成了各项议程，即将闭幕。</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这次“双代会”是在全校上下认真学习贯彻党的十八届五中全会精神、贯彻落</w:t>
      </w:r>
      <w:proofErr w:type="gramStart"/>
      <w:r w:rsidRPr="00867533">
        <w:rPr>
          <w:rFonts w:asciiTheme="minorEastAsia" w:hAnsiTheme="minorEastAsia" w:hint="eastAsia"/>
          <w:color w:val="000000" w:themeColor="text1"/>
          <w:sz w:val="22"/>
        </w:rPr>
        <w:t>实习近</w:t>
      </w:r>
      <w:proofErr w:type="gramEnd"/>
      <w:r w:rsidRPr="00867533">
        <w:rPr>
          <w:rFonts w:asciiTheme="minorEastAsia" w:hAnsiTheme="minorEastAsia" w:hint="eastAsia"/>
          <w:color w:val="000000" w:themeColor="text1"/>
          <w:sz w:val="22"/>
        </w:rPr>
        <w:t>平总书记系列重要讲话精神和中央、省市群团工作会议精神的新形势下，也是在学校迈入改革创新、转型发展的新阶段，深入谋划“十三五”时期事业发展的新形势下召开的一次重要会议。这次会议，时间虽短，内容丰富，意义重大。会议期间，各位代表以高度负责的精神，履职尽责，认真听取了胡世明校长代表学校作的《学校工作报告》，审议了《学校“十三五”事业发展规划》、《工会工作报告》、《财务工作报告》，审定了教代会有关制度。各位代表紧紧围绕大会主题和《学校“十三五”事业发展规划》，认真履行代表职责，踊跃献言献策，体现了对学校建设与发展的历史使命感和高度负责的精神。这次会议开得很成功，是一次团结向上、振奋精神、凝聚人心、鼓舞士气的大会。</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根据主席团会议各代表团团长汇报，大家普遍认为，过去的一年，全校齐心协力，围绕“深化改革、转型发展、服务地方”干了很多实事、大事，学校各项工作取得了很多新进展、新突破，广大教职工进一步增强了干事创业的决心与信心。这次会议，我们还认真分析了面临的形势任务和矛盾挑战，明确了“十三五”期间和今后一段时期学校发展的总体思路、奋斗目标和重点工作，大家认为《规划》中提出的学校“十三五”时期改革发展的指导思想、总体目标、工作思路、主要任务及保障措施，符合国情、省情和</w:t>
      </w:r>
      <w:proofErr w:type="gramStart"/>
      <w:r w:rsidRPr="00867533">
        <w:rPr>
          <w:rFonts w:asciiTheme="minorEastAsia" w:hAnsiTheme="minorEastAsia" w:hint="eastAsia"/>
          <w:color w:val="000000" w:themeColor="text1"/>
          <w:sz w:val="22"/>
        </w:rPr>
        <w:t>校情</w:t>
      </w:r>
      <w:proofErr w:type="gramEnd"/>
      <w:r w:rsidRPr="00867533">
        <w:rPr>
          <w:rFonts w:asciiTheme="minorEastAsia" w:hAnsiTheme="minorEastAsia" w:hint="eastAsia"/>
          <w:color w:val="000000" w:themeColor="text1"/>
          <w:sz w:val="22"/>
        </w:rPr>
        <w:t>，反映和代表了广大教职工的意志和愿望，具有创新性、前瞻性和可操作性。与会期间，各位代表围绕学校“十三五”期间改革发展的目标任务和大家关心的热点问题，进行了认真深入地讨论，提出了许多宝贵的、建设性的意见，代表们的这些意见建议，充分反映了大家关心学校、关注发展的责任意识和大局观念，充分反映了大家从内心里渴盼学校实现更好发展的满腔热情和美好愿望。在此，我代表学校党委向大家表示衷心的感谢！会后，我们将会把大家的意见建议进行认真整理并充分吸收到学校《“十三五”事业发展规划》中。</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各位代表、同志们，未来五年是学校全面深化改革、实现转型发展的关键期；是优化专业结构、凝练专业特色的关键期；是完善治理体系、提升现代高职治理能力的关键期；是协同推进“四位一体”建设、增强学校综合实力的关键期；是全面从严治党、建设良好政治生态与和谐校园的关键期。抓住这关键的五年，实现建成有特色高水平区域性高职名校的目标，对学校未来发展产生极为深远的影响。有代表说今天是个好日子，李克强总理今天上午也在人民大会堂作政府工作报告。我记得一次教代会我讲的主题是“人民满意”，二次教代会讲了“全面深化改革”，今天是三次教代会，我重点讲讲“内</w:t>
      </w:r>
      <w:r w:rsidRPr="00867533">
        <w:rPr>
          <w:rFonts w:asciiTheme="minorEastAsia" w:hAnsiTheme="minorEastAsia" w:hint="eastAsia"/>
          <w:color w:val="000000" w:themeColor="text1"/>
          <w:sz w:val="22"/>
        </w:rPr>
        <w:lastRenderedPageBreak/>
        <w:t>涵攻坚、团结奋进”。我代表学校党委，讲四点意见：</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一、认清形势、把握大局，形成建设区域性高职名校共识</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一是要抢抓机遇，主动适应和服务区域经济社会发展。当前，我国经济建设进入新常态，“中国制造2025”、“互联网+”、“一带一路”、“大众创业、万众创新”等新思维不断呈现，国务院先后出台《关于加快发展现代职业教育的决定》、《关于深化高等学校创新创业教育改革的实施意见》，强化了职业教育发展的顶层设计，提出了对职业院校提高人才培养质量和服务区域经济社会发展能力的新要求。“十三五”期间，浙江省将深入推进信息化与工业化、制造业与服务业融合发展，集中力量做大做强信息、环保、健康、旅游、时尚、金融、高端装备制造等七大万亿产业。湖州市提出，要着力培育发展信息经济、高端装备、健康产业、休闲旅游四大重点主导产业，改造提升金属新材、绿色家居、现代纺织三大传统优势产业，积极培育若干能够引领未来发展的新增长点，加快构建“4+3+N”产业体系，等等。这些既给我们提出了新的挑战和要求，也为我们创造了非常难得的发展环境和机会空间，我们要紧紧抓住这些历史机遇，顺势而为、乘势而上。</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二是要问题导向，客观分析学校发展面临挑战。</w:t>
      </w:r>
      <w:proofErr w:type="gramStart"/>
      <w:r w:rsidRPr="00867533">
        <w:rPr>
          <w:rFonts w:asciiTheme="minorEastAsia" w:hAnsiTheme="minorEastAsia" w:hint="eastAsia"/>
          <w:color w:val="000000" w:themeColor="text1"/>
          <w:sz w:val="22"/>
        </w:rPr>
        <w:t>十二五</w:t>
      </w:r>
      <w:proofErr w:type="gramEnd"/>
      <w:r w:rsidRPr="00867533">
        <w:rPr>
          <w:rFonts w:asciiTheme="minorEastAsia" w:hAnsiTheme="minorEastAsia" w:hint="eastAsia"/>
          <w:color w:val="000000" w:themeColor="text1"/>
          <w:sz w:val="22"/>
        </w:rPr>
        <w:t>期间，学校各项事业得到了快速发展，教学业绩、学生就业工作、党建工作等方面在全省高职院校位居前列。但是，我们也要清醒地看到学校发展面临的不足与挑战，主要表现在：学校专业设置与建设缺乏行业、企业的有力支撑，重点专业还不多；专业结构与区域产业结构、社会需求的匹配度有待提高，专业特色和内涵建设不够明显；师资总量不足，高层次人才特别是具有省内外影响力的专业带头人偏少，优秀师资人才的数量、结构还不适应学校事业发展需要，高水平、高层次的教学、科研团队偏少，教师的实践教学能力需要进一步提高；实践性教学环节较为薄弱，人才培养模式有待进一步创新，人才培养的适应性和社会竞争力需进一步提升；办学经费短缺和资金筹措渠道不畅，教学和工作条件有待改善；学校内部治理体系不够完善，校院两级的职责比较模糊，权责不够统一；服务地方的能力还不强，学校在地域上的区位局限和地方经济社会发展的相对滞后等。所有这些问题，都对学校转型发展提出了新的挑战。</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三是要明确目标，全力推进“十三五”各项事业发展。在学校《“十三五”事业发展规划》制定过程中，我们在认真分析学校发展面临的机遇与挑战、优势与不足的基础上，提出了“十三五”期间的发展目标和具体举措。我们提出，“十三五”时期学校总的发展目标是到2020年把学校建成与地方经济社会发展相适应，办学特色鲜明、综合实力强劲、服务优势明显、文化氛围浓厚、社会满意度高的省内有地位、国内有影响的区域性高职名校。要实现“一个建成、两大创新、三大突破、四大提升”。奋斗目标已经明确，宏伟蓝图正在绘就，需要我们大家全力以赴，共同开创学校发展新局面。</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二、聚焦内涵建设，矢志不渝抓发展，一张蓝图绘到底</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内涵建设，不仅是现阶段而且将是整个“十三五”期间我国高等职业教育改革发展的主题。学校党委把2016年确定为“内涵建设攻坚年”，下定决心、坚定信心、沉下心来，狠抓以专业建设和师资队伍建设为核心的内涵提升，这是抓住了关键。要实现“十</w:t>
      </w:r>
      <w:r w:rsidRPr="00867533">
        <w:rPr>
          <w:rFonts w:asciiTheme="minorEastAsia" w:hAnsiTheme="minorEastAsia" w:hint="eastAsia"/>
          <w:color w:val="000000" w:themeColor="text1"/>
          <w:sz w:val="22"/>
        </w:rPr>
        <w:lastRenderedPageBreak/>
        <w:t>三五”时期发展目标，破解发展难题，巩固发展优势，就要坚持正确的发展理念。发展理念是发展行动的先导，是发展思路、发展方向、发展着力点的集中体现。2016年，是学校谋划和推动《“十三五”事业发展规划》的开局之年，我们要以十八届五中全会精神为指导，认真学习、贯彻和强化“创新、协调、绿色、开放、共享”五大发展理念，深入分析学校发展特征、发展经验、发展趋势，切实增强干事创业的责任感、紧迫感，用争创区域性高职名校的实际行动来实现赶超发展。</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1.始终坚持创新发展。突破发展瓶颈、解决深层次矛盾和问题，根本出路在于创新。习近平总书记指出：“抓创新就是抓发展，谋创新就是谋未来。”今后，我们要将创新摆在事业发展的核心位置，把改革创新作为实现学校转型发展的第一动力，遵循高职教育办学规律，适应区域经济社会发展需求，切实把发展战略从规模驱动转变到创新驱动上来，增强学校办学活力，通过改革创新推动学校各项事业的发展。一是要继续深化综合改革，推动体制机制创新。只有敢于和善于推动体制机制的创新，才能从根本上打破束缚、释放活力，充分发挥各类办学要素的最大效益。学校在“十二五”时期重点打造的“四位一体”办学特色，已经发挥出了在统筹资源过程中的重要作用，“四位”互相支持、相互依存，全面服务地方经济社会发展。面对“十三五”时期出现的新情况、新问题，我们要在坚持中发展，在坚守中创新，要进一步理顺“四位一体”内部关系，丰富“四位一体”的内涵，放大“四位一体”的办学功能。同时，我们要以学校《章程》为纲，以制度体系建设推进学校治理的规范化，做到开展任何工作都有法可依、有法必依，营造学校体制机制创新的法制环境；要下决心推进校院两级管理，明晰学院等二级单位的办学主体地位，激发二级学院办学活力，切实提高管理水平、办学质量和办学效益。二是要创新人才培养模式。关于人才培养模式，我在很多场合都表达过，“文厚、技湛、商慧”的人才培养理念提炼得不错，但怎么样让这六个字落地深耕，做深做实，还有许多工作要做，需要我们在进一步创新人才培养模式上做文章、下功夫。三是坚定不移地推进人事制度改革，激发工作积极性、主动性和创造性。教师是高校办学的主体，要想办好一所高校，就必须牢固树立全心全意依靠教职工办学的思想，必须认识到广大师生员工才是创建高职名校的主力军，必须充分发挥全体教职工的主体作用，最大限度凝聚广大教职工的智慧和力量，推动学校科学发展。去年，我们在深化人事制度、调整绩效工资分配改革方面做了一些工作，但还不够。未来，我们还要进一步解放思想，大胆推进人事制度改革，通过改革，着力营造鼓励创新、支持干事、有利成事的良好环境，使广大教职工自觉参与到学校的改革发展中来，让广大教师的育人激情、工作热情得以充分展现。</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2.始终坚持特色发展。特色是一所高校的立足之本、发展之魂。在竞争日益激烈的情况下，特色就是生命力，特色就是竞争力。只有立足实际，找准服务面向，不断强化办学特色，才能真正找寻到适合自身的发展道路，赢得更为广阔的发展空间。我记得在上一次的“双代会”上跟大家说起过，当别的高校领导问起我湖州职院的人才培养特色是什么时，我思考许久，不知如何作答。大家一起来想一想，也一起问一问自己，我们学校的特色是什么，“十三五”时期学校要打造的特色是什么。我想这个特色无外</w:t>
      </w:r>
      <w:proofErr w:type="gramStart"/>
      <w:r w:rsidRPr="00867533">
        <w:rPr>
          <w:rFonts w:asciiTheme="minorEastAsia" w:hAnsiTheme="minorEastAsia" w:hint="eastAsia"/>
          <w:color w:val="000000" w:themeColor="text1"/>
          <w:sz w:val="22"/>
        </w:rPr>
        <w:t>乎专</w:t>
      </w:r>
      <w:r w:rsidRPr="00867533">
        <w:rPr>
          <w:rFonts w:asciiTheme="minorEastAsia" w:hAnsiTheme="minorEastAsia" w:hint="eastAsia"/>
          <w:color w:val="000000" w:themeColor="text1"/>
          <w:sz w:val="22"/>
        </w:rPr>
        <w:lastRenderedPageBreak/>
        <w:t>业</w:t>
      </w:r>
      <w:proofErr w:type="gramEnd"/>
      <w:r w:rsidRPr="00867533">
        <w:rPr>
          <w:rFonts w:asciiTheme="minorEastAsia" w:hAnsiTheme="minorEastAsia" w:hint="eastAsia"/>
          <w:color w:val="000000" w:themeColor="text1"/>
          <w:sz w:val="22"/>
        </w:rPr>
        <w:t>特色和人才培养特色，这两者是学校核心竞争力的重要体现，需要我们在“十三五”时期重点加强、重点突破。“十三五”时期，我们要把凝练特色作为创造新优势、形成核心竞争力的根本途径，强化已有特色，注重错位发展，从专业特色、人才培养特色、社会服务特色、内部治理结构特色和文化特色等维度，多</w:t>
      </w:r>
      <w:proofErr w:type="gramStart"/>
      <w:r w:rsidRPr="00867533">
        <w:rPr>
          <w:rFonts w:asciiTheme="minorEastAsia" w:hAnsiTheme="minorEastAsia" w:hint="eastAsia"/>
          <w:color w:val="000000" w:themeColor="text1"/>
          <w:sz w:val="22"/>
        </w:rPr>
        <w:t>措</w:t>
      </w:r>
      <w:proofErr w:type="gramEnd"/>
      <w:r w:rsidRPr="00867533">
        <w:rPr>
          <w:rFonts w:asciiTheme="minorEastAsia" w:hAnsiTheme="minorEastAsia" w:hint="eastAsia"/>
          <w:color w:val="000000" w:themeColor="text1"/>
          <w:sz w:val="22"/>
        </w:rPr>
        <w:t>并举</w:t>
      </w:r>
      <w:proofErr w:type="gramStart"/>
      <w:r w:rsidRPr="00867533">
        <w:rPr>
          <w:rFonts w:asciiTheme="minorEastAsia" w:hAnsiTheme="minorEastAsia" w:hint="eastAsia"/>
          <w:color w:val="000000" w:themeColor="text1"/>
          <w:sz w:val="22"/>
        </w:rPr>
        <w:t>彰</w:t>
      </w:r>
      <w:proofErr w:type="gramEnd"/>
      <w:r w:rsidRPr="00867533">
        <w:rPr>
          <w:rFonts w:asciiTheme="minorEastAsia" w:hAnsiTheme="minorEastAsia" w:hint="eastAsia"/>
          <w:color w:val="000000" w:themeColor="text1"/>
          <w:sz w:val="22"/>
        </w:rPr>
        <w:t xml:space="preserve">显学校特色。 </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3.始终坚持开放发展。开放办学是转变办学方式、服务地方发展的必由之路。我们要以更加开放的眼光审视发展，以更加开放的思想指导发展，以更加开放的姿态推动发展，在开放发展中提升学校的办学实力。要拓宽服务面向，进一步深化校企合作，加强行业合作，推进校地合作，扩大校际合作，搭建学校与地方合作互动的有效平台，形成政府、行业、企业、学校四方联动的高职教育合作共建新格局。把学校发展融入地方经济社会发展，在服务和引领区域发展中实现学校资源和社会资源互动、学校优势和社会优势共享，推进学校转型发展。上个学期，学校与湖州</w:t>
      </w:r>
      <w:proofErr w:type="gramStart"/>
      <w:r w:rsidRPr="00867533">
        <w:rPr>
          <w:rFonts w:asciiTheme="minorEastAsia" w:hAnsiTheme="minorEastAsia" w:hint="eastAsia"/>
          <w:color w:val="000000" w:themeColor="text1"/>
          <w:sz w:val="22"/>
        </w:rPr>
        <w:t>市发改委</w:t>
      </w:r>
      <w:proofErr w:type="gramEnd"/>
      <w:r w:rsidRPr="00867533">
        <w:rPr>
          <w:rFonts w:asciiTheme="minorEastAsia" w:hAnsiTheme="minorEastAsia" w:hint="eastAsia"/>
          <w:color w:val="000000" w:themeColor="text1"/>
          <w:sz w:val="22"/>
        </w:rPr>
        <w:t>联合召开了服务地方工作会议，制定的《服务湖州行动计划（2016—2020）》是学校办学历史上首次得到市委市政府转发的文件，从今年开始，我们要切实按照行动计划的要求，一项一项抓好落实。</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4.始终坚持协调发展。把协调发展作为创建高职名校的基本保障。要处理好改革、发展、稳定的关系，统筹好质量、结构、规模、效益，处理好重点突破与全面提升的关系，协调好学校发展、教师发展、学生发展的关系，做大做强优势，补齐补强短板。要尊重师生员工的发展需要，既要考虑到教育事业的投入，又要考虑到教职工的福利待遇。要坚持以人为本，更平等、更包容地正视教职工、学生的利益诉求，切实关心和解决师生学习、工作、生活中的实际困难和问题，实现好、维护好、发展好广大师生的最根本利益，充分调动师生员工的积极性、主动性和创造性，使全体师生员工共负发展重任、共享发展成果。</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5.始终坚持赶超发展。把赶超发展作为创建高职名校的路径选择。要立足全局看学校，跳出湖州职院看湖州职院，更加自觉地把学校的发展放在全省、全国高职教育发展大格局中来审视，拉高标杆，自我加压，争先进位。客观来说，由于学校受区位条件、资金保障条件等方面的限制，与省内已经成为国家示范院校、骨干院校的兄弟高职院校相比，发展差距明显。“十三五”期间，学校的办学依然会受到地域的极大限制，地方政府给予的支持和保障会远低于省属高校和其他处于经济发展水平相对较高的市属高校。但全国特别是浙江省的高职院校，一定都会把提升内涵建设作为重中之重，力求围绕人才培养这一中心任务，大力强化师资队伍和专业建设水平。学校一定要克服困难，迎难而上，全面树立赶超发展的意识，全体教职员工要</w:t>
      </w:r>
      <w:proofErr w:type="gramStart"/>
      <w:r w:rsidRPr="00867533">
        <w:rPr>
          <w:rFonts w:asciiTheme="minorEastAsia" w:hAnsiTheme="minorEastAsia" w:hint="eastAsia"/>
          <w:color w:val="000000" w:themeColor="text1"/>
          <w:sz w:val="22"/>
        </w:rPr>
        <w:t>以翻篇归零</w:t>
      </w:r>
      <w:proofErr w:type="gramEnd"/>
      <w:r w:rsidRPr="00867533">
        <w:rPr>
          <w:rFonts w:asciiTheme="minorEastAsia" w:hAnsiTheme="minorEastAsia" w:hint="eastAsia"/>
          <w:color w:val="000000" w:themeColor="text1"/>
          <w:sz w:val="22"/>
        </w:rPr>
        <w:t>的心态，以“等不起”的紧迫感，“慢不得”的危机感，“坐不住”的责任感，为学校在新时期的改革创新发展打开新局面，开辟新境界。</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6.始终坚持民生为本。民生连着民心，民生事关和谐。要把民生为本作为学校各项工作的出发点和落脚点。在学校“十三五”规划的总体目标中，明确把“师生对学校的满意度显著提升”列为“四大提升工程”的其中一项内容，目的就是要求我们在制定政策措施的时候，切实围绕“教师要发展、学生要成才”这一中心，多一些思考，多一些关注，多一些实实在在的有力举措。要进一步把关注民生、重视民生、保障民生、改善</w:t>
      </w:r>
      <w:r w:rsidRPr="00867533">
        <w:rPr>
          <w:rFonts w:asciiTheme="minorEastAsia" w:hAnsiTheme="minorEastAsia" w:hint="eastAsia"/>
          <w:color w:val="000000" w:themeColor="text1"/>
          <w:sz w:val="22"/>
        </w:rPr>
        <w:lastRenderedPageBreak/>
        <w:t>民生放在更加重要的位置，把师生呼声作为第一信号，把师生需要作为第一选择，把师生满意作为第一标准，把师生对美好生活、美好未来的向往作为我们的奋斗目标，不断提升广大师生的幸福感、归属感、获得感和自豪感。</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三、依法办学、民主治校，形成推动学校转型发展的强大合力</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去年，我们花了很多精力，起草制定了《湖州职院技术学院章程》，并已经省教育厅核准，今天我们也把学校《章程》发给每位代表。章程就是学校的根本大法，是高校依法自主管理、实现依法办学的必要条件，也是学校完善治理结构、推进综合改革的基础和依据。我们要以《章程》制定出台为契机，全面提升学校依法办学、民主治校的能力和水平，营造更为民主和谐的校园氛围，把学校真正建成师生可以安放灵魂的精神家园。</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一是要发挥民主参与和民主监督作用，不断推进学校民主政治建设。我们深刻地体会到，要把学校办好，就必须牢固树立全心全意依靠教职工办学的思想，树立教师是办学主体的思想，注重加强民主管理、民主监督。学校将按照现代大学制度的要求，不断完善“党委领导、校长负责、教授治学、民主管理、社会参与”的治理结构，健全决策、执行、监督有机结合、责权分明的运行机制。教代会制度是高校教职工行使民主权利、参与学校决策、管理、监督的有效形式，是教职工实现有序政治参与的有效途径。我们要不断</w:t>
      </w:r>
      <w:proofErr w:type="gramStart"/>
      <w:r w:rsidRPr="00867533">
        <w:rPr>
          <w:rFonts w:asciiTheme="minorEastAsia" w:hAnsiTheme="minorEastAsia" w:hint="eastAsia"/>
          <w:color w:val="000000" w:themeColor="text1"/>
          <w:sz w:val="22"/>
        </w:rPr>
        <w:t>完善教</w:t>
      </w:r>
      <w:proofErr w:type="gramEnd"/>
      <w:r w:rsidRPr="00867533">
        <w:rPr>
          <w:rFonts w:asciiTheme="minorEastAsia" w:hAnsiTheme="minorEastAsia" w:hint="eastAsia"/>
          <w:color w:val="000000" w:themeColor="text1"/>
          <w:sz w:val="22"/>
        </w:rPr>
        <w:t>代会制度，拓宽教职工参与学校民主管理、民主决策、民主监督的渠道，营造民主、宽松、开放、和谐的校园文化氛围，确保教职工的知情权、参与权、表达权和监督权得到充分尊重；要组织引导广大教职工积极参政议政、建言献策，采取多种渠道和方式，广泛听取意见和建议，吸纳汇聚智慧和力量，更好保证教职员工当家作主、主人翁作用得到更好发挥。要认真总结分析，继续扎实推进二级教代会建设，完善相关制度，规范议事程序，促进作用发挥，推动二级学院发展。</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二是要加强领导、强化“职能”，关心支持教代会工会建设。去年中央和省市委召开了群团工作会议，深刻阐述了新形势下群团工作的战略地位和创新举措，学校党委将围绕保持和增强群体组织的政治性、先进性、群众性这条主线，切实加强对教代会工会组织的政治领导、思想领导、组织领导，不断完善“党委领导、行政支持、工会运作、教职工参与”的工作机制，支持教代会和工会独立自主开展工作。要坚持以人为本，倾听教职工呼声、反映教职工意愿，多为教职工送温暖、办好事、解难事，要更好地组织动员、教育引导、联系服务广大教职工，充分激发蕴藏在教职工中的巨大创造力，集思广益、集聚智慧、凝聚起推动学校发展的强大合力，团结动员广大教职工发扬主人翁精神，把握机遇、应对挑战，破解难题、加快发展。</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四、精准施策、真抓实干，扎实做好2016年工作</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老师们、同志们，未来五年学校发展目标已经明确，发展思路已经明晰，任务举措也是相当具体。2016年是学校“十三五”的开局之年，今年各项工作的开展，对于顺利开启“十三五”，全面落实《“十三五”事业发展规划》至关重要。我们一定要统一思想、科学谋划，精准施策、定向发力，积极作为、真抓实干，不断开创学校深化改革、转型发展、服务地方工作新局面。</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lastRenderedPageBreak/>
        <w:t>一是要统一认识。《规划》的制定前后历时半年多，凝结了学校党委、行政及全校师生员工、全体校友以及社会各界对学校未来事业发展的企盼，这是我们未来五年时间里的行动纲领和根本遵循。各级党总支要积极组织发动全体师生员工认真学习《规划》内容，深刻领会《规划》精神，切实把思想统一到学校党委、行政对学校发展面临形势的分析判断上来，统一到学校未来5年发展的指导思想、目标任务上来，统一到“五大发展理念”上来。各部门、全体师生员工要以高度的主人翁精神，以对学校事业发展的责任感、使命感，履行好时代赋予我们这代人的职责，把学校事业落实好、发展好。</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二是要团结奋进。创建区域性高职名校任重道远，需要</w:t>
      </w:r>
      <w:proofErr w:type="gramStart"/>
      <w:r w:rsidRPr="00867533">
        <w:rPr>
          <w:rFonts w:asciiTheme="minorEastAsia" w:hAnsiTheme="minorEastAsia" w:hint="eastAsia"/>
          <w:color w:val="000000" w:themeColor="text1"/>
          <w:sz w:val="22"/>
        </w:rPr>
        <w:t>所有湖职院</w:t>
      </w:r>
      <w:proofErr w:type="gramEnd"/>
      <w:r w:rsidRPr="00867533">
        <w:rPr>
          <w:rFonts w:asciiTheme="minorEastAsia" w:hAnsiTheme="minorEastAsia" w:hint="eastAsia"/>
          <w:color w:val="000000" w:themeColor="text1"/>
          <w:sz w:val="22"/>
        </w:rPr>
        <w:t>人的齐心协力。《“十三五”事业发展规划》所提出的每项具体工作都是要人去干的，学校发展需要我们树立强烈的事业心和责任感，我们不能停留在过去取得的成绩上，而是要有创新创业的勇气和作为，真正把精力和智慧集中到干事创业上，多折腾点事，少折腾点人，弘扬正能量，踏实地走好每一步，在真抓实干中推进每项工作。</w:t>
      </w:r>
      <w:proofErr w:type="gramStart"/>
      <w:r w:rsidRPr="00867533">
        <w:rPr>
          <w:rFonts w:asciiTheme="minorEastAsia" w:hAnsiTheme="minorEastAsia" w:hint="eastAsia"/>
          <w:color w:val="000000" w:themeColor="text1"/>
          <w:sz w:val="22"/>
        </w:rPr>
        <w:t>全校各级</w:t>
      </w:r>
      <w:proofErr w:type="gramEnd"/>
      <w:r w:rsidRPr="00867533">
        <w:rPr>
          <w:rFonts w:asciiTheme="minorEastAsia" w:hAnsiTheme="minorEastAsia" w:hint="eastAsia"/>
          <w:color w:val="000000" w:themeColor="text1"/>
          <w:sz w:val="22"/>
        </w:rPr>
        <w:t>党组织要着力营造风清气正、干事创业、奋发有为的政治生态，使大家能够心情舒畅地干事，心无旁骛地干事。全校党员干部要坚定理想信念，坚持守纪律、讲规矩，自觉在大局下想问题、做工作，始终与学校党委保持高度一致，始终保持良好精神状态，勇于担当、敢于负责，扎实工作。我们每一名教职员工都要有重新扬帆起航、实现赶超发展的意识和豪情，用心、用情、</w:t>
      </w:r>
      <w:proofErr w:type="gramStart"/>
      <w:r w:rsidRPr="00867533">
        <w:rPr>
          <w:rFonts w:asciiTheme="minorEastAsia" w:hAnsiTheme="minorEastAsia" w:hint="eastAsia"/>
          <w:color w:val="000000" w:themeColor="text1"/>
          <w:sz w:val="22"/>
        </w:rPr>
        <w:t>用劲抓好</w:t>
      </w:r>
      <w:proofErr w:type="gramEnd"/>
      <w:r w:rsidRPr="00867533">
        <w:rPr>
          <w:rFonts w:asciiTheme="minorEastAsia" w:hAnsiTheme="minorEastAsia" w:hint="eastAsia"/>
          <w:color w:val="000000" w:themeColor="text1"/>
          <w:sz w:val="22"/>
        </w:rPr>
        <w:t>每一项工作的落实。我们一定要有“真”的态度，“快”的部署，“严”的作风，“实”的作为，做到接受任务</w:t>
      </w:r>
      <w:proofErr w:type="gramStart"/>
      <w:r w:rsidRPr="00867533">
        <w:rPr>
          <w:rFonts w:asciiTheme="minorEastAsia" w:hAnsiTheme="minorEastAsia" w:hint="eastAsia"/>
          <w:color w:val="000000" w:themeColor="text1"/>
          <w:sz w:val="22"/>
        </w:rPr>
        <w:t>不</w:t>
      </w:r>
      <w:proofErr w:type="gramEnd"/>
      <w:r w:rsidRPr="00867533">
        <w:rPr>
          <w:rFonts w:asciiTheme="minorEastAsia" w:hAnsiTheme="minorEastAsia" w:hint="eastAsia"/>
          <w:color w:val="000000" w:themeColor="text1"/>
          <w:sz w:val="22"/>
        </w:rPr>
        <w:t>找借口、执行任务不讲困难、完成任务不遗余力，不回避矛盾、不推三阻四，全力以赴、锲而不舍地把工作抓紧抓实抓好。我想只有这样，这份承载了湖州职</w:t>
      </w:r>
      <w:proofErr w:type="gramStart"/>
      <w:r w:rsidRPr="00867533">
        <w:rPr>
          <w:rFonts w:asciiTheme="minorEastAsia" w:hAnsiTheme="minorEastAsia" w:hint="eastAsia"/>
          <w:color w:val="000000" w:themeColor="text1"/>
          <w:sz w:val="22"/>
        </w:rPr>
        <w:t>院发展</w:t>
      </w:r>
      <w:proofErr w:type="gramEnd"/>
      <w:r w:rsidRPr="00867533">
        <w:rPr>
          <w:rFonts w:asciiTheme="minorEastAsia" w:hAnsiTheme="minorEastAsia" w:hint="eastAsia"/>
          <w:color w:val="000000" w:themeColor="text1"/>
          <w:sz w:val="22"/>
        </w:rPr>
        <w:t>历史的《规划》才能执行好、落实好、完成好。</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三是要精准施策。习近平总书记指出，改革行进至今，特别要提高“精确发力和精准落地能力”，扎扎实实把改革举措落到实处。《“十三五”事业发展规划》为我们描绘了学校未来五年的发展蓝图。但我们的目标能否实现，需要我们精准施策，主动作为，需要我们根据社会发展的需要和学校发展的实际制定出台一系列具体措施办法。接下来，学校还将就具体的目标任务进行分解。一方面，根据工作职责，各部门要主动认领学校分配的工作任务，责任落实要到位，牵头部门要切实发挥综合协调、参谋助手作用，其他参与部门要各负其责，协力推进；另一方面，要认真</w:t>
      </w:r>
      <w:proofErr w:type="gramStart"/>
      <w:r w:rsidRPr="00867533">
        <w:rPr>
          <w:rFonts w:asciiTheme="minorEastAsia" w:hAnsiTheme="minorEastAsia" w:hint="eastAsia"/>
          <w:color w:val="000000" w:themeColor="text1"/>
          <w:sz w:val="22"/>
        </w:rPr>
        <w:t>践行</w:t>
      </w:r>
      <w:proofErr w:type="gramEnd"/>
      <w:r w:rsidRPr="00867533">
        <w:rPr>
          <w:rFonts w:asciiTheme="minorEastAsia" w:hAnsiTheme="minorEastAsia" w:hint="eastAsia"/>
          <w:color w:val="000000" w:themeColor="text1"/>
          <w:sz w:val="22"/>
        </w:rPr>
        <w:t>“三严三实”要求，不唱高调、不务虚功，把每项工作都抓得实而又实。各部门要找准工作任务的突破口，进一步细化工作计划、实</w:t>
      </w:r>
      <w:proofErr w:type="gramStart"/>
      <w:r w:rsidRPr="00867533">
        <w:rPr>
          <w:rFonts w:asciiTheme="minorEastAsia" w:hAnsiTheme="minorEastAsia" w:hint="eastAsia"/>
          <w:color w:val="000000" w:themeColor="text1"/>
          <w:sz w:val="22"/>
        </w:rPr>
        <w:t>化具体</w:t>
      </w:r>
      <w:proofErr w:type="gramEnd"/>
      <w:r w:rsidRPr="00867533">
        <w:rPr>
          <w:rFonts w:asciiTheme="minorEastAsia" w:hAnsiTheme="minorEastAsia" w:hint="eastAsia"/>
          <w:color w:val="000000" w:themeColor="text1"/>
          <w:sz w:val="22"/>
        </w:rPr>
        <w:t>举措，要对具体工作的完成时间制定具体的时间表，分年度、分步骤地逐步实施，要在精准施策上出实招、在精准推进上下实功、在精准落地上见实效，使计划和举措能真正落实到位，确保各项工作任务得到有效落实。</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各位代表，老师们、同志们， 2016年是“十三五”事业发展的开局之年，是学校深化改革、转型发展、服务地方的关键之年。我们要以此次大会为新的起点，同心同德、齐心协力，勤勉工作、拼搏进取，共同谱写湖州职业技术学院新的辉煌篇章！</w:t>
      </w:r>
    </w:p>
    <w:p w:rsidR="00867533" w:rsidRPr="00867533" w:rsidRDefault="00867533" w:rsidP="00D1280A">
      <w:pPr>
        <w:spacing w:line="370" w:lineRule="exact"/>
        <w:jc w:val="center"/>
        <w:rPr>
          <w:rFonts w:ascii="楷体_GB2312" w:eastAsia="楷体_GB2312" w:hAnsiTheme="minorEastAsia"/>
          <w:color w:val="000000" w:themeColor="text1"/>
          <w:sz w:val="22"/>
        </w:rPr>
      </w:pPr>
    </w:p>
    <w:p w:rsidR="00867533" w:rsidRDefault="00867533" w:rsidP="00D1280A">
      <w:pPr>
        <w:spacing w:line="370" w:lineRule="exact"/>
        <w:jc w:val="center"/>
        <w:rPr>
          <w:rFonts w:ascii="楷体_GB2312" w:eastAsia="楷体_GB2312" w:hAnsiTheme="minorEastAsia"/>
          <w:color w:val="000000" w:themeColor="text1"/>
          <w:sz w:val="22"/>
        </w:rPr>
      </w:pPr>
    </w:p>
    <w:p w:rsidR="00867533" w:rsidRPr="00867533" w:rsidRDefault="00867533" w:rsidP="00D1280A">
      <w:pPr>
        <w:spacing w:line="370" w:lineRule="exact"/>
        <w:jc w:val="center"/>
        <w:rPr>
          <w:rFonts w:ascii="楷体_GB2312" w:eastAsia="楷体_GB2312" w:hAnsiTheme="minorEastAsia"/>
          <w:color w:val="000000" w:themeColor="text1"/>
          <w:sz w:val="22"/>
        </w:rPr>
      </w:pPr>
    </w:p>
    <w:p w:rsidR="001C7483" w:rsidRPr="00867533" w:rsidRDefault="001C7483" w:rsidP="001C7483">
      <w:pPr>
        <w:spacing w:line="370" w:lineRule="exact"/>
        <w:jc w:val="center"/>
        <w:rPr>
          <w:rFonts w:ascii="黑体" w:eastAsia="黑体" w:hAnsiTheme="minorEastAsia"/>
          <w:color w:val="000000" w:themeColor="text1"/>
          <w:sz w:val="22"/>
        </w:rPr>
      </w:pPr>
      <w:r w:rsidRPr="00867533">
        <w:rPr>
          <w:rFonts w:ascii="黑体" w:eastAsia="黑体" w:hAnsiTheme="minorEastAsia" w:hint="eastAsia"/>
          <w:color w:val="000000" w:themeColor="text1"/>
          <w:sz w:val="22"/>
        </w:rPr>
        <w:lastRenderedPageBreak/>
        <w:t>适应新常态 谋划新发展 实现新作为</w:t>
      </w:r>
      <w:r w:rsidR="002F0DC6" w:rsidRPr="00867533">
        <w:rPr>
          <w:rFonts w:ascii="黑体" w:eastAsia="黑体" w:hAnsiTheme="minorEastAsia" w:hint="eastAsia"/>
          <w:color w:val="000000" w:themeColor="text1"/>
          <w:sz w:val="22"/>
        </w:rPr>
        <w:t xml:space="preserve">  </w:t>
      </w:r>
      <w:r w:rsidRPr="00867533">
        <w:rPr>
          <w:rFonts w:ascii="黑体" w:eastAsia="黑体" w:hAnsiTheme="minorEastAsia" w:hint="eastAsia"/>
          <w:color w:val="000000" w:themeColor="text1"/>
          <w:sz w:val="22"/>
        </w:rPr>
        <w:t>为开创“十三五”发展新局面而努力奋斗</w:t>
      </w:r>
    </w:p>
    <w:p w:rsidR="001C7483" w:rsidRPr="00867533" w:rsidRDefault="001C7483" w:rsidP="001C7483">
      <w:pPr>
        <w:spacing w:line="370" w:lineRule="exact"/>
        <w:jc w:val="center"/>
        <w:rPr>
          <w:rFonts w:ascii="黑体" w:eastAsia="黑体" w:hAnsiTheme="minorEastAsia"/>
          <w:color w:val="000000" w:themeColor="text1"/>
          <w:sz w:val="22"/>
        </w:rPr>
      </w:pPr>
      <w:r w:rsidRPr="00867533">
        <w:rPr>
          <w:rFonts w:ascii="黑体" w:eastAsia="黑体" w:hAnsiTheme="minorEastAsia" w:hint="eastAsia"/>
          <w:color w:val="000000" w:themeColor="text1"/>
          <w:sz w:val="22"/>
        </w:rPr>
        <w:t>——在五届三次“教代会”上的工作报告</w:t>
      </w:r>
    </w:p>
    <w:p w:rsidR="001C7483" w:rsidRPr="00867533" w:rsidRDefault="001C7483" w:rsidP="001C7483">
      <w:pPr>
        <w:spacing w:line="370" w:lineRule="exact"/>
        <w:jc w:val="center"/>
        <w:rPr>
          <w:rFonts w:ascii="楷体_GB2312" w:eastAsia="楷体_GB2312" w:hAnsiTheme="minorEastAsia"/>
          <w:color w:val="000000" w:themeColor="text1"/>
          <w:sz w:val="22"/>
        </w:rPr>
      </w:pPr>
      <w:r w:rsidRPr="00867533">
        <w:rPr>
          <w:rFonts w:ascii="楷体_GB2312" w:eastAsia="楷体_GB2312" w:hAnsiTheme="minorEastAsia" w:hint="eastAsia"/>
          <w:color w:val="000000" w:themeColor="text1"/>
          <w:sz w:val="22"/>
        </w:rPr>
        <w:t>胡世明</w:t>
      </w:r>
    </w:p>
    <w:p w:rsidR="001C7483" w:rsidRPr="00867533" w:rsidRDefault="001C7483" w:rsidP="001C7483">
      <w:pPr>
        <w:spacing w:line="370" w:lineRule="exact"/>
        <w:jc w:val="center"/>
        <w:rPr>
          <w:rFonts w:ascii="楷体_GB2312" w:eastAsia="楷体_GB2312" w:hAnsiTheme="minorEastAsia"/>
          <w:color w:val="000000" w:themeColor="text1"/>
          <w:sz w:val="22"/>
        </w:rPr>
      </w:pPr>
      <w:r w:rsidRPr="00867533">
        <w:rPr>
          <w:rFonts w:ascii="楷体_GB2312" w:eastAsia="楷体_GB2312" w:hAnsiTheme="minorEastAsia" w:hint="eastAsia"/>
          <w:color w:val="000000" w:themeColor="text1"/>
          <w:sz w:val="22"/>
        </w:rPr>
        <w:t>（二○一六年三月五日）</w:t>
      </w:r>
    </w:p>
    <w:p w:rsidR="001C7483" w:rsidRPr="00867533" w:rsidRDefault="001C7483" w:rsidP="001C7483">
      <w:pPr>
        <w:spacing w:line="370" w:lineRule="exact"/>
        <w:rPr>
          <w:rFonts w:asciiTheme="minorEastAsia" w:hAnsiTheme="minorEastAsia"/>
          <w:color w:val="000000" w:themeColor="text1"/>
          <w:sz w:val="22"/>
        </w:rPr>
      </w:pPr>
      <w:r w:rsidRPr="00867533">
        <w:rPr>
          <w:rFonts w:asciiTheme="minorEastAsia" w:hAnsiTheme="minorEastAsia" w:hint="eastAsia"/>
          <w:color w:val="000000" w:themeColor="text1"/>
          <w:sz w:val="22"/>
        </w:rPr>
        <w:t>各位代表、同志们：</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现在，我代表学校行政向大会作报告，请代表们予以审议，请列席会议的各位同志提出意见。</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一、2015年主要工作和“十二五”发展成就</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刚刚过去的2015年，是学校全面深化改革的关键之年，是完成“十二五”发展的收官之年。一年来，学校在湖州市委、市政府和省委教育工委的正确领导下，全面贯彻落实党的十八大和十八届三中、四中、五中全会精神，按照学校党委决策部署，全面推动“深化改革、转型发展、服务地方”各项工作，较好地完成了2015年度的工作任务和“十二五”主要目标。</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（一）坚持问题导向，综合改革工作深入推进。学校顺利完成了二级教学单位与职能部门调整，撤销了六个全日制二级分院和</w:t>
      </w:r>
      <w:proofErr w:type="gramStart"/>
      <w:r w:rsidRPr="00867533">
        <w:rPr>
          <w:rFonts w:asciiTheme="minorEastAsia" w:hAnsiTheme="minorEastAsia" w:hint="eastAsia"/>
          <w:color w:val="000000" w:themeColor="text1"/>
          <w:sz w:val="22"/>
        </w:rPr>
        <w:t>艺体</w:t>
      </w:r>
      <w:proofErr w:type="gramEnd"/>
      <w:r w:rsidRPr="00867533">
        <w:rPr>
          <w:rFonts w:asciiTheme="minorEastAsia" w:hAnsiTheme="minorEastAsia" w:hint="eastAsia"/>
          <w:color w:val="000000" w:themeColor="text1"/>
          <w:sz w:val="22"/>
        </w:rPr>
        <w:t>中心，新成立六个专业特色更为鲜明的全日制二级学院和体育教研部；按照精干、高效原则，完成了内设机构的优化重组。全面深化二级管理体制改革，推动管理重心下移、权力下放，提升二级学院办学活力；制定了学校《章程》，进一步完善党委领导下的校长负责制和民主决策制度，充分发挥民主党派、群团组织在学校管理工作中的作用。制定实施了《绩效工资分配实施办法》，绩效激励向专业技术岗位、一线教师倾斜；顺利完成了专业技术职务评审与第二轮岗位聘任工作；建立了教师准入与荣休制度；出台了《人才引进工作实施意见》，人事管理工作规范化水平不断提升。</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二）坚持以生为本，人才培养质量不断提高。学校坚持立德树人，深入开展社会主义核心价值观、“中国梦”等主题教育；有效落实《加强学生学业指导和管理实施办法》，制定实施了《全面深化学生评价激励机制改革意见》，推进学生多元化成长成才；加强了学生创新创业教育，推动创业学院建设工作。学校按照《专业发展规划（2014-2018）》对专业进行了优化整合，全面加强“613”专业群建设；完成了物流信息技术（物联网技术）、室内艺术设计、软件技术三个高职新专业以及电气工程及其自动化、旅游管理两个四年制高职教育专业的申报工作；全面落实《课堂教学创新行动计划》，推进“湖职好课堂”建设，学生选修课程学分比例达到33.24%，分层分类教学课程比例达到34%，小班化教学学时比例达到41.82%，网络课程与资源建设不断推进；积极组织学生参加职业技能竞赛，获各类奖项117项，其中省级一等奖19项、国家级三等奖以上22项。开展了二级学院院长抓教学工作年度述职，制定实施了《二级督导工作实施办法》，进一步优化校院两级教学督导体系。教学工作与业绩考核排名全省高职院校第六位。顺利完成了2015年招生工作，录取新生3535人，新生报到率93.15%；组织了高校招生机械等大类的专业职业技能考试。2015届毕业生就业率为98.32%，84人被省内31所本科院校录取，本科录取率比2014年提高了37.3%；用人单位对毕业生、</w:t>
      </w:r>
      <w:r w:rsidRPr="00867533">
        <w:rPr>
          <w:rFonts w:asciiTheme="minorEastAsia" w:hAnsiTheme="minorEastAsia" w:hint="eastAsia"/>
          <w:color w:val="000000" w:themeColor="text1"/>
          <w:sz w:val="22"/>
        </w:rPr>
        <w:lastRenderedPageBreak/>
        <w:t>毕业生对母校的满意度分别排名全省高职院第8位、第9位。制定了《学生国内高校交流学习管理办法》；第六批22名师生赴台研修， 2个中外合作</w:t>
      </w:r>
      <w:proofErr w:type="gramStart"/>
      <w:r w:rsidRPr="00867533">
        <w:rPr>
          <w:rFonts w:asciiTheme="minorEastAsia" w:hAnsiTheme="minorEastAsia" w:hint="eastAsia"/>
          <w:color w:val="000000" w:themeColor="text1"/>
          <w:sz w:val="22"/>
        </w:rPr>
        <w:t>班教育</w:t>
      </w:r>
      <w:proofErr w:type="gramEnd"/>
      <w:r w:rsidRPr="00867533">
        <w:rPr>
          <w:rFonts w:asciiTheme="minorEastAsia" w:hAnsiTheme="minorEastAsia" w:hint="eastAsia"/>
          <w:color w:val="000000" w:themeColor="text1"/>
          <w:sz w:val="22"/>
        </w:rPr>
        <w:t>教学工作进展顺利。</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三）坚持人才强校，师资队伍建设水平不断提升。深入推进“人才强校”战略，制定了《“博士工程”实施办法》，全年引进硕士以上人才32人，其中博士3人，2人入选湖州市“1112”人才，11人赴国（境）外培训研习，99人次参加访问学者、访问工程师、国培省培、“一联一”工程、企业轮岗等培养项目。制定出台了《关于加强教师企业实践管理的有关规定》，强化教师的企业经历；全年新增8位“双师素质”教师，机电一体化技术团队等5个首批“双师素质”专业团队建设项目立项建设，“双师”教师</w:t>
      </w:r>
      <w:proofErr w:type="gramStart"/>
      <w:r w:rsidRPr="00867533">
        <w:rPr>
          <w:rFonts w:asciiTheme="minorEastAsia" w:hAnsiTheme="minorEastAsia" w:hint="eastAsia"/>
          <w:color w:val="000000" w:themeColor="text1"/>
          <w:sz w:val="22"/>
        </w:rPr>
        <w:t>占专业</w:t>
      </w:r>
      <w:proofErr w:type="gramEnd"/>
      <w:r w:rsidRPr="00867533">
        <w:rPr>
          <w:rFonts w:asciiTheme="minorEastAsia" w:hAnsiTheme="minorEastAsia" w:hint="eastAsia"/>
          <w:color w:val="000000" w:themeColor="text1"/>
          <w:sz w:val="22"/>
        </w:rPr>
        <w:t>教师比例达到66.67%。不断完善师德师风长效机制，营造了浓厚的尊师重教氛围。</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（四）坚持服务地方，“四位一体”功能全面强化。学校与湖州</w:t>
      </w:r>
      <w:proofErr w:type="gramStart"/>
      <w:r w:rsidRPr="00867533">
        <w:rPr>
          <w:rFonts w:asciiTheme="minorEastAsia" w:hAnsiTheme="minorEastAsia" w:hint="eastAsia"/>
          <w:color w:val="000000" w:themeColor="text1"/>
          <w:sz w:val="22"/>
        </w:rPr>
        <w:t>市发改委</w:t>
      </w:r>
      <w:proofErr w:type="gramEnd"/>
      <w:r w:rsidRPr="00867533">
        <w:rPr>
          <w:rFonts w:asciiTheme="minorEastAsia" w:hAnsiTheme="minorEastAsia" w:hint="eastAsia"/>
          <w:color w:val="000000" w:themeColor="text1"/>
          <w:sz w:val="22"/>
        </w:rPr>
        <w:t>共同召开了服务地方工作会议，表彰了优秀合作企业，制定的《服务湖州行动计划（2016-2020）》以市委市政府名义向全市转发。14家校级研发与服务中心完成了对接政府、企业等各类项目共计223项。获得各类专利授权36项，4项实用新型专利成功完成转化。申报“高校知识产权管理规范”推广项目，获国家知识产权局立项，成为全国唯一</w:t>
      </w:r>
      <w:proofErr w:type="gramStart"/>
      <w:r w:rsidRPr="00867533">
        <w:rPr>
          <w:rFonts w:asciiTheme="minorEastAsia" w:hAnsiTheme="minorEastAsia" w:hint="eastAsia"/>
          <w:color w:val="000000" w:themeColor="text1"/>
          <w:sz w:val="22"/>
        </w:rPr>
        <w:t>一</w:t>
      </w:r>
      <w:proofErr w:type="gramEnd"/>
      <w:r w:rsidRPr="00867533">
        <w:rPr>
          <w:rFonts w:asciiTheme="minorEastAsia" w:hAnsiTheme="minorEastAsia" w:hint="eastAsia"/>
          <w:color w:val="000000" w:themeColor="text1"/>
          <w:sz w:val="22"/>
        </w:rPr>
        <w:t>所高职院校获得贯标试点项目。学校制定了《深化开放教育内涵建设的实施意见》，召开了湖州市电大系统学生思想政治工作、内涵建设、招生与班主任工作等系列研讨会，深入推进内涵建设；“创业家园”入选“全省电大系统第二届校园文化品牌”。学校被评为全省电大系统学生思想政治工作先进单位。农民学院承办了华东地区家庭农场主高级研修班，与农业银行联合实施“农民大学生创业信贷扶持计划”。全年培训新型职业农民2694人，新增农民大学生695人，新建创业基地5家。新型职业农民培育工作获“全省电大第二届管理工作创新”一等奖，在全国深化职业教育改革创新座谈会上做专题发言。社区教育辐射影响不断扩大，持续开展系列公益大讲堂项目，围绕企业素质提升推出“五个一”行动计划，第二批6家企业分校挂牌。大力推进与湖州市质监局共建湖州市电梯职业技能测试培训中心工作，全年举办培训班208期，开展企业培训43期，培训人数1.5万人次。培训中心被评为“浙江省中小企业服务示范平台”。</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五）坚持思想引领，党建思政工作与文化建设扎实推进。“三严三实”专题教育活动深入开展。制定了《履行党风廉政建设监督责任实施细则》，进一步强化党风廉政建设；组织了党章党规党纪专题培训班，开展了《党章》、《准则》、《条例》系列学习活动，党员意识、作风建设水平显著提升。按照“四个起来”要求不断强化基层党建工作。顺利完成了中层干部和基层党组织换届工作。在全省46所高职院校基层党建工作测评中位居前5名。认真贯彻全省高校思想政治工作会议精神，制定了《关于贯彻落实全省高校思想政治工作会议精神的若干意见》，全面做好意识形态领域各项工作；不断强化公寓文明建设，有效落实了走访寝室制度，全年班主任走访寝室3200人次、中层干部走访500多人次。学校向社会公布了新的校徽、校旗，积极开展“苕溪讲坛”、“企业家讲堂”、高雅艺术进校园等校园文化活动，书香校园品牌活动获得“教育部图工委高职高专委员会阅读推广案例一等奖”。</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lastRenderedPageBreak/>
        <w:t>（六）坚持民主治校，和谐校园建设持续推进。学校高度重视民主党派、群团组织、无党派人士和离退休人员工作，召开了校友会建设工作研讨会，充分发挥各类人员在学校办学中的积极作用。推动市政府全面启动学府路改造工程，加大了湖州市公共实训中心二期建设力度，顺利完成了大学生服务中心、10号学生公寓、6号教师办公楼、师生食堂等基础设施建设工作，后勤保障服务质量与水平明显提升，师生学习工作生活环境进一步改善。完成了浙江省第二批数字校园示范建设中期检查。全面推进浙江省等级平安校园建设各项基础工作。建立财务结算中心，规范财务管理，严格财经纪律。健全审计工作联席会议制度，对9位中层干部进行了离任经济责任审计。加强了网上舆情监控，做好保密和信息公开等各项工作。</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十二五”时期，是学校发展史上极不平凡的五年。五年来，学校坚持“以服务为宗旨、以就业为导向、以质量求生存、以特色谋发展”的办学思路，主动适应经济发展新常态，以立德树人为根本，以内涵发展为主线，着力强化师资队伍建设，着力调整专业结构，着力优化治理机制，着力拓展办学资源，着力增强服务地方的能力和水平，人才培养质量稳步提高，综合办学实力不断提升，总体完成“十二五”目标任务，为建设区域性高职名校奠定了坚实基础。</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——五年来，“四位一体”办学特色初步彰显。学校确立了“做强高职教育、做大开放教育、做</w:t>
      </w:r>
      <w:proofErr w:type="gramStart"/>
      <w:r w:rsidRPr="00867533">
        <w:rPr>
          <w:rFonts w:asciiTheme="minorEastAsia" w:hAnsiTheme="minorEastAsia" w:hint="eastAsia"/>
          <w:color w:val="000000" w:themeColor="text1"/>
          <w:sz w:val="22"/>
        </w:rPr>
        <w:t>特</w:t>
      </w:r>
      <w:proofErr w:type="gramEnd"/>
      <w:r w:rsidRPr="00867533">
        <w:rPr>
          <w:rFonts w:asciiTheme="minorEastAsia" w:hAnsiTheme="minorEastAsia" w:hint="eastAsia"/>
          <w:color w:val="000000" w:themeColor="text1"/>
          <w:sz w:val="22"/>
        </w:rPr>
        <w:t>农民教育、做活社区教育”的“四位一体”办学思路，以优良成绩通过了省级示范院校建设中期评价暨第二轮人才培养工作评估，并顺利通过浙江省示范性高职院校终期验收。高职教育大力推进校企合作、产教融合，技术技能人才培养成为服务地方的重要支撑；开放教育提供灵活多样的继续学习，已成为湖州成人教育的坚实平台；农民学院培养农村新型人才的成功经验已经成为全省示范样板，在全国产生一定影响；社区大学不断拓展公益服务项目，成为湖州和谐社会建设的有生力量。</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五年来，综合改革顺利推进。学校制定实施了《关于全面深化改革的若干意见》，全面推进八项重大改革；深入开展“深化改革、转型发展、服务地方”教育思想大讨论；优化二级学院和职能部门设置；制定了学校《章程》，建立健全二级管理制度，不断推进民主治校进程。</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五年来，人才培养质量稳步提升。学校坚持以立德树人为根本，不断优化人才培养方案，强化教育教学改革和课堂创新。学生参加技能竞赛获省级一等奖97项、国家级三等奖以上109项。共向社会输送高素质技术技能人才15256人，就业率保持在98%以上，用人单位对毕业生、毕业生对母校满意度调查连续多年居全省高职院校前列。与国（境）外7所高校建立了合作关系，对外交流与合作不断推进。</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五年来，专业建设稳步推进。学校制定了《专业发展规划（2014-2018）》，形成了“613”专业群建设格局，建立了专业评价与预警机制。湖州市公共实训中心建设全面推进，新增中央财政支持建设专业2个、实训基地1个；荣获教学成果奖国家级1项、省级2项，8项省级新世纪教改项目通过验收。</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——五年来，师资队伍不断优化。按照“做足总量、优化结构、提升素质”的要求，深入实施“人才强校工程”，引进各类人才134人，培养、引进博士12人；新增高级职</w:t>
      </w:r>
      <w:r w:rsidRPr="00867533">
        <w:rPr>
          <w:rFonts w:asciiTheme="minorEastAsia" w:hAnsiTheme="minorEastAsia" w:hint="eastAsia"/>
          <w:color w:val="000000" w:themeColor="text1"/>
          <w:sz w:val="22"/>
        </w:rPr>
        <w:lastRenderedPageBreak/>
        <w:t>称32人、省市人才工程人选20人，参加国培、省培45人，赴国（境）外访学交流70余人；建成“三双”团队、“双师”素质专业团队10个。</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——五年来，科技服务能力显著增强。学校全面推进“三层对接”工程，强化与政府部门、行业企业的联系，成立了14家校级研发与服务中心；与湖州</w:t>
      </w:r>
      <w:proofErr w:type="gramStart"/>
      <w:r w:rsidRPr="00867533">
        <w:rPr>
          <w:rFonts w:asciiTheme="minorEastAsia" w:hAnsiTheme="minorEastAsia" w:hint="eastAsia"/>
          <w:color w:val="000000" w:themeColor="text1"/>
          <w:sz w:val="22"/>
        </w:rPr>
        <w:t>市发改委</w:t>
      </w:r>
      <w:proofErr w:type="gramEnd"/>
      <w:r w:rsidRPr="00867533">
        <w:rPr>
          <w:rFonts w:asciiTheme="minorEastAsia" w:hAnsiTheme="minorEastAsia" w:hint="eastAsia"/>
          <w:color w:val="000000" w:themeColor="text1"/>
          <w:sz w:val="22"/>
        </w:rPr>
        <w:t>共同召开了服务地方工作会议，出台并由市委、市政府转发了《湖州职业技术学院服务湖州行动计划（2016-2020）》；积极开展职业技能培训，年均培训量达1.5万人次。</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五年来，校园基础建设得到改善。学校完成了图文信息中心、湖州市公共实训中心、10号学生公寓、6号教师办公楼等建设项目，改造了师生食堂，推动了学府路改造工程，师生工作、学习、生活条件不断改善；大力加强数字化校园建设，信息化网络体系基本建成，成为浙江省数字校园示范建设单位。学校被评为“浙江省治安安全示范单位”。</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五年来，党建思政工作富有成效。学校严格按照“党要管党、全面从严治党”要求，全面加强党建和思想政治工作，全面落实党委领导下的校长负责制，完善了党风廉政建设长效机制；扎实开展群众路线教育实践活动和“三严三实”专题教育活动；高度重视意识形态工作，学风、师德师风建设与公寓文明建设取得新成效。积极开展青年大学生志愿者服务活动，1位学生获评第三届浙江省“十佳大学生”。基层党建工作以“四个起来”为要求扎实推进，在全省高职</w:t>
      </w:r>
      <w:proofErr w:type="gramStart"/>
      <w:r w:rsidRPr="00867533">
        <w:rPr>
          <w:rFonts w:asciiTheme="minorEastAsia" w:hAnsiTheme="minorEastAsia" w:hint="eastAsia"/>
          <w:color w:val="000000" w:themeColor="text1"/>
          <w:sz w:val="22"/>
        </w:rPr>
        <w:t>院校党建</w:t>
      </w:r>
      <w:proofErr w:type="gramEnd"/>
      <w:r w:rsidRPr="00867533">
        <w:rPr>
          <w:rFonts w:asciiTheme="minorEastAsia" w:hAnsiTheme="minorEastAsia" w:hint="eastAsia"/>
          <w:color w:val="000000" w:themeColor="text1"/>
          <w:sz w:val="22"/>
        </w:rPr>
        <w:t>工作述职考评中位列前五名。大力加强文化校园建设，获教育部高校校园文化建设二等奖1项。</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各位代表、同志们，“十二五”取得的成就来之不易，这是全校师生、各教学单位与职能部门齐心协力、攻坚克难的结果，是社会各界关心支持的结果。在此，我代表学校行政向在各个岗位上付出智慧、心血和汗水的全体教职工，向所有关心和支持学校发展的朋友表示衷心的感谢！</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站在新的起点阔步前行的同时，我们必须认真面对存在的问题和挑战：学校的专业建设、人才培养、师资建设、内部治理、服务地方等方面还存在不少短板。对此，我们要保持清醒头脑，要直面问题，切实增强忧患意识、责任意识，以坚韧的毅力、担当的勇气、扎实的作风、创新的意识，努力在破除瓶颈、补齐短板上取得新进展。</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二、“十三五”发展主要目标任务</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各位代表、同志们，“十三五”时期是我国高等职业教育服务“四个全面”战略布局、加快转型发展的重要机遇期，也是学校努力实现建成区域性高职名校宏伟目标的关键期。我们要准确把握战略机遇期内涵的深刻变化，主动适应经济发展新常态，不断开拓发展新境界。</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十三五”时期，学校发展的指导思想是：高举中国特色社会主义伟大旗帜，以马克思列宁主义、毛泽东思想、邓小平理论、“三个代表”重要思想和科学发展观为指导，深入贯彻习近平总书记系列重要讲话精神，以“五大发展理念”为引领，以创建区域性高职名校为目标，始终坚持“深化改革、转型发展、服务地方”，牢牢抓住“质量、特色、改革、服务”重点工作，着力推进质量立校、人才强校、特色兴校、民主治校，全面提升学校办学综合实力和社会影响力，实现赶超发展，更好地服务地方经济社会发展。</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lastRenderedPageBreak/>
        <w:t>为了落实这个要求，我们紧密结合学校实际，对照建设区域性高职名校的目标任务，在充分调研、广泛听取意见、反复研究论证的基础上，编制了《 湖州职业技术学院“十三五”事业发展规划（草案）》，现提请大会审议。“十三五”时期的发展目标是：到2020年把学校建成与地方经济社会发展相适应，办学特色鲜明、综合实力强劲、服务优势明显、文化氛围浓厚、社会满意度高的省内有地位、国内有影响的区域性高职名校。我们提出要实现“一个建成、两大创新、三大突破、四大提升”。</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一个建成：建成与地方经济社会发展相适应，在省内有地位、国内有影响的区域性高职名校。</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两大创新：创新办学体制机制，使地方政府、行业企业和学校多方共建，以高等职业教育为主体，高职教育、开放教育、农民教育、社区教育“四位一体”的办学体制更加完善；创新产教融合、工学结合、校企共育的高素质技术技能人才培养新模式，全面落实“文厚、技湛、商慧”人才培养理念。</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三大突破：在推进创新创业教育上要实现重大突破；在加强与名企、行业产教融合、校企合作机制上要实现重大突破；在深化内部管理机制改革、完善学校治理体系上要实现重大突破。</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四大提升：专业建设水平与人才培养质量显著提升、师资队伍建设水平显著提升、社会服务能力显著提升、师生对学校的满意</w:t>
      </w:r>
      <w:proofErr w:type="gramStart"/>
      <w:r w:rsidRPr="00867533">
        <w:rPr>
          <w:rFonts w:asciiTheme="minorEastAsia" w:hAnsiTheme="minorEastAsia" w:hint="eastAsia"/>
          <w:color w:val="000000" w:themeColor="text1"/>
          <w:sz w:val="22"/>
        </w:rPr>
        <w:t>度显著</w:t>
      </w:r>
      <w:proofErr w:type="gramEnd"/>
      <w:r w:rsidRPr="00867533">
        <w:rPr>
          <w:rFonts w:asciiTheme="minorEastAsia" w:hAnsiTheme="minorEastAsia" w:hint="eastAsia"/>
          <w:color w:val="000000" w:themeColor="text1"/>
          <w:sz w:val="22"/>
        </w:rPr>
        <w:t>提升。</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实现上述目标，“十三五”时期，我们要着力抓好以下七个方面的重点工作：</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一）变革模式、统筹推进，提升技术技能人才培养质量。坚持产教融合、校企共育、强化技能、全面发展，以立德树人为根本，加强学生理想信念教育和职业精神、法治、安全、健康等素质教育，促进学生全面发展。全面落实浙江省教育厅《关于积极推进高校建设创业学院的意见》，全面推进创业学院建设工作，推进“2+1”创新人才培养模式改革，健全创新创业教育体系，培育创新创业人才；不断推进课堂教学创新与改革，扩大分层和小班化教学，进一步加强教育教学质量管理体系建设。</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二）优化结构、夯实内涵，提升服务产业能力。坚持适应需求、优化结构、强化特色、提升内涵，根据地方产业发展需求完善专业设置动态调整机制，优化专业布局；强化“613”专业群特色，实施“品牌特色名专业建设计划”，打造一批在省内外有较高知名度的品牌专业；积极申报创建四年制高职教育专业。围绕创新创业人才培养，不断加强课程体系改革与建设；围绕实践教学，大力推进实训基地建设，不断完善实践教学体系。</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（三）</w:t>
      </w:r>
      <w:proofErr w:type="gramStart"/>
      <w:r w:rsidRPr="00867533">
        <w:rPr>
          <w:rFonts w:asciiTheme="minorEastAsia" w:hAnsiTheme="minorEastAsia" w:hint="eastAsia"/>
          <w:color w:val="000000" w:themeColor="text1"/>
          <w:sz w:val="22"/>
        </w:rPr>
        <w:t>引培并举</w:t>
      </w:r>
      <w:proofErr w:type="gramEnd"/>
      <w:r w:rsidRPr="00867533">
        <w:rPr>
          <w:rFonts w:asciiTheme="minorEastAsia" w:hAnsiTheme="minorEastAsia" w:hint="eastAsia"/>
          <w:color w:val="000000" w:themeColor="text1"/>
          <w:sz w:val="22"/>
        </w:rPr>
        <w:t>、德能并重，建设高素质师资队伍。</w:t>
      </w:r>
      <w:proofErr w:type="gramStart"/>
      <w:r w:rsidRPr="00867533">
        <w:rPr>
          <w:rFonts w:asciiTheme="minorEastAsia" w:hAnsiTheme="minorEastAsia" w:hint="eastAsia"/>
          <w:color w:val="000000" w:themeColor="text1"/>
          <w:sz w:val="22"/>
        </w:rPr>
        <w:t>坚持引培并重</w:t>
      </w:r>
      <w:proofErr w:type="gramEnd"/>
      <w:r w:rsidRPr="00867533">
        <w:rPr>
          <w:rFonts w:asciiTheme="minorEastAsia" w:hAnsiTheme="minorEastAsia" w:hint="eastAsia"/>
          <w:color w:val="000000" w:themeColor="text1"/>
          <w:sz w:val="22"/>
        </w:rPr>
        <w:t>、专兼结合、做足总量、优化结构，建设一支高素质教师队伍和管理人员队伍。大力引进高水平专业人才，逐步降低生师比；探索与地方企业共建“双师型”教师培养基地，进一步加大“双师”教师与团队建设力度，“双师素质”专业教师比例达到85%；加大兼职教师引进力度，建立兼职教师资源库，企业兼职教师承担专业课程学时比例达到50%；不断加强教师发展中心建设，大力实施“教学团队建设和教学名师培育计划”，加大教师队伍、管理队伍、后勤服务队伍建设力度。全面落实《师德规范实施办法》，深入推行教师准入、教</w:t>
      </w:r>
      <w:r w:rsidRPr="00867533">
        <w:rPr>
          <w:rFonts w:asciiTheme="minorEastAsia" w:hAnsiTheme="minorEastAsia" w:hint="eastAsia"/>
          <w:color w:val="000000" w:themeColor="text1"/>
          <w:sz w:val="22"/>
        </w:rPr>
        <w:lastRenderedPageBreak/>
        <w:t>师激励、教师荣休等制度。</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四）创新机制、整合资源，建立合作办学格局。坚持政府引导、资源共用、办学共管、利益共享，建立学校理事会，形成合作办学、协同育人的长效机制。丰富“三层对接”内涵，探索校企“双主体”办学机制和多元化的二级学院办学体制，大力推进“现代学徒制”试点改革。全面落实《学生国内高校交流学习管理办法》，不断加大省内外学生交流培养力度；拓展国（境）外合作办学新领域；搭建中职、高职、本科教学合作新平台，提升学生培养层次与水平。</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五）立足湖州、协同创新，完善社会服务体系。坚持融入湖州、需求导向、整合资源、主动作为，发挥学校资源优势，推进学校《服务湖州行动计划（2016-2020）》全面实施，推动学校与地方多领域、多层次、全方位的合作。依托南太湖职教集团、湖州市公共实训中心等公共平台，全面提升公共服务能力与水平；拓展“四位一体”办学功能，大力开展学历与非学历教育，扩大服务地方覆盖面，把湖州电大、湖州农民学院、湖州社区大学、培训中心打造成湖州市各类职前、职中、职后教育的最大开放平台。</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六）思想引领、凝心聚力，构建和谐育人环境。坚持思想引领、文化育人，抓好学校文化传承、创新和发展，积极培育创新创业文化，大力推进产业文化、企业文化、职业文化与校园文化的融合。编制《校园文化环境与艺术景观提升方案》，做好校园文化景观的顶层设计，完成校史馆等标志性文化项目和公共体育文化设施建设，加强“互联网+”网络文化阵地建设、“家和”文化建设、“乐活社区”寝室文化建设，把学校建成全体师生的精神家园和湖州市的开放型重要文化地标。</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七）从严要求、夯实基础，提升党建与思想政治工作水平。坚持依法办学、民主治校、科学管理，加强校院两级领导班子建设；以《章程》为基本规范完善各项民主决策制度，提升领导能力与决策水平。按照“四个起来”的要求全面加强基层党建工作，提升学校党建工作水平；发挥党员干部队伍的骨干作用，加强师生思想政治教育，进一步提升思政工作整体水平。落实党风廉政建设的“两个主体责任”，坚持“一岗双责”，全面加强党风廉政建设。</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各位代表、同志们，高水平建成区域性高职名校的目标任务十分繁重。我们坚信，经过全校师生的共同努力，“十三五”发展的宏伟蓝图一定能够实现！</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三、全力以赴做好“十三五”开局工作</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2016年是学校全面实施《“十三五”事业发展规划》的开局之年，是持续推进“深化改革、转型发展、服务地方”的关键之年，也是学校全面开启区域性高职名校建设新征程之年。学校将2016年确定为“内涵建设攻坚年”，做好2016年工作意义重大。</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做好2016年学校工作必须认真贯彻落实党的十八大和十八届三中、四中、五中全会和习近平总书记系列重要讲话精神，进一步落实全国职教工作会议、全省高教工作与职教工作会议的部署与要求，坚持以“五大发展理念”为引领，主动适应经济发展新常态，补齐工作短板，夯实内涵基础，加大改革力度，增强特色优势，狠抓作风建设，推动转型发展，为“十三五”期间实现赶超发展开好局、起好步，为建设区域性高职名校奠定坚实基础。</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lastRenderedPageBreak/>
        <w:t>2016年学校工作的主要任务是：</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（一）加大教育教学改革力度，不断提升人才培养质量</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加强和改进学生思想政治教育工作。加强学生理想信念教育，以价值观教育引领知识教育，把中国特色社会主义理论体系和中国梦的基本内容、社会主义核心价值观的基本要求融入教育教学全过程；充分发挥</w:t>
      </w:r>
      <w:proofErr w:type="gramStart"/>
      <w:r w:rsidRPr="00867533">
        <w:rPr>
          <w:rFonts w:asciiTheme="minorEastAsia" w:hAnsiTheme="minorEastAsia" w:hint="eastAsia"/>
          <w:color w:val="000000" w:themeColor="text1"/>
          <w:sz w:val="22"/>
        </w:rPr>
        <w:t>思政理论</w:t>
      </w:r>
      <w:proofErr w:type="gramEnd"/>
      <w:r w:rsidRPr="00867533">
        <w:rPr>
          <w:rFonts w:asciiTheme="minorEastAsia" w:hAnsiTheme="minorEastAsia" w:hint="eastAsia"/>
          <w:color w:val="000000" w:themeColor="text1"/>
          <w:sz w:val="22"/>
        </w:rPr>
        <w:t>课的教学主渠道作用，推动思想政治理论课改革。完善职业道德和职业精神培育机制，加强法治教育、安全教育、健康教育等素质教育，促进学生全面发展。</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扎实推进专业建设与教学改革。按照学校《专业发展规划（2014—2018年）》要求，积极调整专业结构，进一步强化 “613”专业群特色；加强专业内涵建设与特色</w:t>
      </w:r>
      <w:proofErr w:type="gramStart"/>
      <w:r w:rsidRPr="00867533">
        <w:rPr>
          <w:rFonts w:asciiTheme="minorEastAsia" w:hAnsiTheme="minorEastAsia" w:hint="eastAsia"/>
          <w:color w:val="000000" w:themeColor="text1"/>
          <w:sz w:val="22"/>
        </w:rPr>
        <w:t>凝炼</w:t>
      </w:r>
      <w:proofErr w:type="gramEnd"/>
      <w:r w:rsidRPr="00867533">
        <w:rPr>
          <w:rFonts w:asciiTheme="minorEastAsia" w:hAnsiTheme="minorEastAsia" w:hint="eastAsia"/>
          <w:color w:val="000000" w:themeColor="text1"/>
          <w:sz w:val="22"/>
        </w:rPr>
        <w:t>，完善专业教学标准和职业标准联动开发机制；实施“品牌特色名专业建设计划”，以重点专业为引领，打造一批在省内外有较高知名度和较大影响力的品牌专业。进一步推动课堂教学改革与创新，推进“湖职好课堂”建设；按照专业（大类）招生和创新创业人才培养要求，对接最新职业标准、行业标准和岗位规范，全面修订、优化人才培养方案。积极做好四年制高职教育专业的申报与创建工作，努力提升人才培养层次。完善二级学院院长教学工作述职工作机制；完善二级督导体系，改革课堂教学效果评价机制；积极申报国家与省级教学成果；积极承办省级技能竞赛；做好教育质量年度报告；全力做好迎接省教育厅教学巡回诊断检查工作。</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深入推进创新创业人才培养模式改革。全面落实浙江省教育厅《关于积极推进高校建设创业学院的意见》，推进创业学院建设工作，科学制定创新创业人才培养方案，探索“2+1”创新创业教育模式改革，建立“专业教育+创新创业教育”的人才培养模式。加快实施大学生创业园转型、提升项目，为学生提供创业实训、创业指导、创业实践的场地，拓宽创新创业平台，提升学生创新能力和就业创业综合素质。</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提升合作办学水平。加强中外合作办学，促进师生出国访学、交换、交流和联合培养；强化中英合作办学项目的过程性管理，提升合作办学质量。有效推行学校《学生国内高校交流学习管理办法》，建立校际学生交流长效机制，与省内2-3所高职院校签订协议，互派学生交流学习。进一步做好中高职衔接项目，推进中高职教育的专业与课程衔接。</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做好招生就业工作。加强对高考招生制度改革的研究，贯彻“阳光招生、诚信招生”政策；实施“优质生源计划”，加大招生宣传力度，巩固和建设生源基地，提升生源质量。进一步完善毕业生就业服务体系，加强就业动态跟踪调查，做好高校毕业生职业发展状况及人才培养质量调查工作，发布毕业生年度就业质量报告，争取就业满意度稳中有升。</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（二）</w:t>
      </w:r>
      <w:proofErr w:type="gramStart"/>
      <w:r w:rsidRPr="00867533">
        <w:rPr>
          <w:rFonts w:asciiTheme="minorEastAsia" w:hAnsiTheme="minorEastAsia" w:hint="eastAsia"/>
          <w:color w:val="000000" w:themeColor="text1"/>
          <w:sz w:val="22"/>
        </w:rPr>
        <w:t>引培并举</w:t>
      </w:r>
      <w:proofErr w:type="gramEnd"/>
      <w:r w:rsidRPr="00867533">
        <w:rPr>
          <w:rFonts w:asciiTheme="minorEastAsia" w:hAnsiTheme="minorEastAsia" w:hint="eastAsia"/>
          <w:color w:val="000000" w:themeColor="text1"/>
          <w:sz w:val="22"/>
        </w:rPr>
        <w:t>，进一步提升师资队伍建设水平</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加大</w:t>
      </w:r>
      <w:proofErr w:type="gramStart"/>
      <w:r w:rsidRPr="00867533">
        <w:rPr>
          <w:rFonts w:asciiTheme="minorEastAsia" w:hAnsiTheme="minorEastAsia" w:hint="eastAsia"/>
          <w:color w:val="000000" w:themeColor="text1"/>
          <w:sz w:val="22"/>
        </w:rPr>
        <w:t>人才引培力度</w:t>
      </w:r>
      <w:proofErr w:type="gramEnd"/>
      <w:r w:rsidRPr="00867533">
        <w:rPr>
          <w:rFonts w:asciiTheme="minorEastAsia" w:hAnsiTheme="minorEastAsia" w:hint="eastAsia"/>
          <w:color w:val="000000" w:themeColor="text1"/>
          <w:sz w:val="22"/>
        </w:rPr>
        <w:t>。按照“做足总量、优化结构、提升素质”的要求，加大博士、硕士引进力度，2016年引进硕士以上各类人才40人，引进、培养博士、省市人才工程人选各3-5人，进一步做大师资总量、降低生师比例。加强“双师素质”教师队伍和专业教学团队建设，进一步深化产教融合、校企合作，探索与地方骨干（行业）企业共建</w:t>
      </w:r>
      <w:r w:rsidRPr="00867533">
        <w:rPr>
          <w:rFonts w:asciiTheme="minorEastAsia" w:hAnsiTheme="minorEastAsia" w:hint="eastAsia"/>
          <w:color w:val="000000" w:themeColor="text1"/>
          <w:sz w:val="22"/>
        </w:rPr>
        <w:lastRenderedPageBreak/>
        <w:t>“双师型”教师培养基地2-3家；推进“一联一”工程、企业轮岗、访问工程师、国培、省培等项目深入开展，进一步提高“双师素质”专业教师比例；加强教师发展中心建设，提升教师的整体教学能力与水平，提高管理队伍与后勤服务队伍的整体素质。加大教学名师、教学能手培养力度。加强兼职教师队伍建设，积极引进企业经营管理和工程技术人才来校担任兼职教师。</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强化师德师风建设。按照“四有”好教师标准，进一步落实《师德规范实施办法》，健全师德规范长效机制。进一步完善教学质量评价、考核和激励机制，师德考核与业务考核并重，将师德师风建设与教师专业技术职务评聘、岗位聘任有效结合，把师德考核结果作为教师聘用、评优评先的重要依据。</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（三）放大“四位一体”办学功能，全面提升社会服务能力</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全面实施《服务湖州行动计划》。大力推进学校《服务湖州行动计划（2016-2020）》深耕落地，加强与政府有关部门的对接，推出一批服务项目，重点抓好一批服务团队。充分发挥各二级学院、产业合作委员会的主体作用，以校地产</w:t>
      </w:r>
      <w:proofErr w:type="gramStart"/>
      <w:r w:rsidRPr="00867533">
        <w:rPr>
          <w:rFonts w:asciiTheme="minorEastAsia" w:hAnsiTheme="minorEastAsia" w:hint="eastAsia"/>
          <w:color w:val="000000" w:themeColor="text1"/>
          <w:sz w:val="22"/>
        </w:rPr>
        <w:t>学合作</w:t>
      </w:r>
      <w:proofErr w:type="gramEnd"/>
      <w:r w:rsidRPr="00867533">
        <w:rPr>
          <w:rFonts w:asciiTheme="minorEastAsia" w:hAnsiTheme="minorEastAsia" w:hint="eastAsia"/>
          <w:color w:val="000000" w:themeColor="text1"/>
          <w:sz w:val="22"/>
        </w:rPr>
        <w:t>平台为支撑，找准服务路径，全面推进服务地方工作。</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进一步提升开放教育内涵建设水平。加大开放教育招生力度，保持规模基本稳定。全面落实《开放教育内涵建设实施意见》，有效推进内涵建设专项行动；强化专业教师队伍建设；加强“掌上湖州开放大学”平台和“云教室”建设，营造数字化学习环境，提高教学管理的信息化服务水平。进一步做强“创业家园”文化品牌。</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深入推进农民学院品牌建设。加强与国家农业主管部门合作，持续推进全国性农业培训基地创建工作；开展农场主境外高级研修等重点培训，加大高层次农村实用人才培养力度；加强农民教育教学资源建设和农民职业教育理论研究。全年培育新型职业农民2000人，新增农民大学生700人，新增创业基地5家。</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进一步拓展社区教育功能。召开第三次社区教育领导小组会议，完善社区教育管理体制和运行机制。进一步优化公益服务品牌项目，开展“两山理论”进社区宣讲等活动；成立市级老年开放大学，开展</w:t>
      </w:r>
      <w:proofErr w:type="gramStart"/>
      <w:r w:rsidRPr="00867533">
        <w:rPr>
          <w:rFonts w:asciiTheme="minorEastAsia" w:hAnsiTheme="minorEastAsia" w:hint="eastAsia"/>
          <w:color w:val="000000" w:themeColor="text1"/>
          <w:sz w:val="22"/>
        </w:rPr>
        <w:t>普惠型老年</w:t>
      </w:r>
      <w:proofErr w:type="gramEnd"/>
      <w:r w:rsidRPr="00867533">
        <w:rPr>
          <w:rFonts w:asciiTheme="minorEastAsia" w:hAnsiTheme="minorEastAsia" w:hint="eastAsia"/>
          <w:color w:val="000000" w:themeColor="text1"/>
          <w:sz w:val="22"/>
        </w:rPr>
        <w:t>教育。加强终身教育数字化学习平台建设，加强社区教育工作队伍建设，加强社区教育理论研究。推进社区大学企业分校建设。</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切实提升职业技能培训水平。以中小企业服务示范平台为依托，规范内部管理，强化团队建设；围绕地方新兴产业，进一步优化项目、拓展业务。加大全日制“专升本”考前辅导等重点项目的培训力度；推进湖州市电梯职业技能测试培训中心建设。</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（四）坚持民主办学，全面推进和谐校园建设</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全面提升学校治理能力。制定出台学校《“十三五”事业发展规划》与相关子规划；按照构建现代大学制度和学校《章程》的要求，全面开展校内规章制度立、改、废、释工作，加快形成引领学校发展的现代职业教育体制机制。积极探索建立校院两级权力清单和责任清单制度，</w:t>
      </w:r>
      <w:proofErr w:type="gramStart"/>
      <w:r w:rsidRPr="00867533">
        <w:rPr>
          <w:rFonts w:asciiTheme="minorEastAsia" w:hAnsiTheme="minorEastAsia" w:hint="eastAsia"/>
          <w:color w:val="000000" w:themeColor="text1"/>
          <w:sz w:val="22"/>
        </w:rPr>
        <w:t>完善校</w:t>
      </w:r>
      <w:proofErr w:type="gramEnd"/>
      <w:r w:rsidRPr="00867533">
        <w:rPr>
          <w:rFonts w:asciiTheme="minorEastAsia" w:hAnsiTheme="minorEastAsia" w:hint="eastAsia"/>
          <w:color w:val="000000" w:themeColor="text1"/>
          <w:sz w:val="22"/>
        </w:rPr>
        <w:t>院两级教代会、党政班子联席会议等民主决策制度，修订二级单位任期目标考核办法。建立健全财务内控制度，加强资产管理，完善采购与招投标制度。</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扎实推进民生工程建设。进一步推动政府部门加快学府路改造工程，做好教学设备</w:t>
      </w:r>
      <w:r w:rsidRPr="00867533">
        <w:rPr>
          <w:rFonts w:asciiTheme="minorEastAsia" w:hAnsiTheme="minorEastAsia" w:hint="eastAsia"/>
          <w:color w:val="000000" w:themeColor="text1"/>
          <w:sz w:val="22"/>
        </w:rPr>
        <w:lastRenderedPageBreak/>
        <w:t>的维护更新及教师工作室、实训室、学生活动场地等基础设施建设，积极推进</w:t>
      </w:r>
      <w:proofErr w:type="gramStart"/>
      <w:r w:rsidRPr="00867533">
        <w:rPr>
          <w:rFonts w:asciiTheme="minorEastAsia" w:hAnsiTheme="minorEastAsia" w:hint="eastAsia"/>
          <w:color w:val="000000" w:themeColor="text1"/>
          <w:sz w:val="22"/>
        </w:rPr>
        <w:t>大学生众创空间</w:t>
      </w:r>
      <w:proofErr w:type="gramEnd"/>
      <w:r w:rsidRPr="00867533">
        <w:rPr>
          <w:rFonts w:asciiTheme="minorEastAsia" w:hAnsiTheme="minorEastAsia" w:hint="eastAsia"/>
          <w:color w:val="000000" w:themeColor="text1"/>
          <w:sz w:val="22"/>
        </w:rPr>
        <w:t>、八里店湖州农民学院教学与培训实践基地建设项目，提高后勤运营效益和服务质量，进一步改善师生工作、学习、生活条件。以“智慧校园”为抓手，全面提升校园信息化建设水平。加强校园安全稳定和舆情</w:t>
      </w:r>
      <w:proofErr w:type="gramStart"/>
      <w:r w:rsidRPr="00867533">
        <w:rPr>
          <w:rFonts w:asciiTheme="minorEastAsia" w:hAnsiTheme="minorEastAsia" w:hint="eastAsia"/>
          <w:color w:val="000000" w:themeColor="text1"/>
          <w:sz w:val="22"/>
        </w:rPr>
        <w:t>研</w:t>
      </w:r>
      <w:proofErr w:type="gramEnd"/>
      <w:r w:rsidRPr="00867533">
        <w:rPr>
          <w:rFonts w:asciiTheme="minorEastAsia" w:hAnsiTheme="minorEastAsia" w:hint="eastAsia"/>
          <w:color w:val="000000" w:themeColor="text1"/>
          <w:sz w:val="22"/>
        </w:rPr>
        <w:t>判，提高校园各类突发事件预防和处置能力；推进平安校园建设，做好“等级平安校园”评估检查工作。</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（五）凝心聚力，全面提高思想政治教育水平</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加强思想政治工作和作风建设。落实《关于进一步加强和改进新形势下高校宣传思想工作的意见》，强化政治意识、政权意识、阵地意识，切实加强宣传思想工作，加大学风建设、公寓文明建设和“大学生文明修身”专题活动推进力度。以严实作风全面落实党建工作责任制，强化“党政同责”“一岗双责”意识，切实担负起全面从严治党主体责任。扎实开展“两学一做”学习教育。进一步完善监督制约机制，规范权力运行，加大干部人事、招生考试、基建修缮、招标采购、财务管理、科研经费、学术诚信等重点领域和关键环节的信息公开，推进阳光校园建设。</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加强校园文化阵地建设。制定文化建设发展规划，加强顶层设计。着力培育创新创业文化；加强公共体育文化设施建设，开展阳光体育运动、文明礼仪教育活动。启动校史馆建设工作，推进校内人文景观和文化设施建设，提升文化感染力，使文化校园成为师生共建共享的精神家园。</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进一步加强统战、群团、校友会等工作。做好统战工作，充分发挥统战工作优势和党外人士的积极作用。积极发挥工会职能，切实维护教职工合法权益，全心全意为教职工办实事。积极稳妥有序地推动学校共青团改革创新。进一步完善校友联系机制，推进各地校友联谊会建设，拓展校友资源，吸引更多校友关心和支持学校事业发展。</w:t>
      </w:r>
    </w:p>
    <w:p w:rsidR="001C7483" w:rsidRPr="00867533" w:rsidRDefault="001C7483"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各位代表、同志们，蓝图已绘就，扬帆正当时。让我们以习近平总书记系列重要讲话精神为指导，认真贯彻落实党的十八大、十八届三中、四中、五中全会和全国职教工作会议、全省高教工作与职教工作会议精神，在学校党委的正确领导下，齐心协力，开拓创新，攻坚克难，真抓实干，为建设区域性高职名校而努力奋斗。</w:t>
      </w:r>
    </w:p>
    <w:p w:rsidR="00867533" w:rsidRDefault="00867533" w:rsidP="00C30DC4">
      <w:pPr>
        <w:spacing w:line="370" w:lineRule="exact"/>
        <w:rPr>
          <w:rFonts w:ascii="华文中宋" w:eastAsia="华文中宋" w:hAnsi="华文中宋"/>
          <w:b/>
          <w:color w:val="FF0000"/>
          <w:sz w:val="22"/>
        </w:rPr>
      </w:pPr>
    </w:p>
    <w:p w:rsidR="00867533" w:rsidRDefault="00867533" w:rsidP="00C30DC4">
      <w:pPr>
        <w:spacing w:line="370" w:lineRule="exact"/>
        <w:rPr>
          <w:rFonts w:ascii="华文中宋" w:eastAsia="华文中宋" w:hAnsi="华文中宋"/>
          <w:b/>
          <w:color w:val="FF0000"/>
          <w:sz w:val="22"/>
        </w:rPr>
      </w:pPr>
    </w:p>
    <w:p w:rsidR="00867533" w:rsidRDefault="00867533" w:rsidP="00C30DC4">
      <w:pPr>
        <w:spacing w:line="370" w:lineRule="exact"/>
        <w:rPr>
          <w:rFonts w:ascii="华文中宋" w:eastAsia="华文中宋" w:hAnsi="华文中宋"/>
          <w:b/>
          <w:color w:val="FF0000"/>
          <w:sz w:val="22"/>
        </w:rPr>
      </w:pPr>
    </w:p>
    <w:p w:rsidR="00867533" w:rsidRDefault="00867533" w:rsidP="00C30DC4">
      <w:pPr>
        <w:spacing w:line="370" w:lineRule="exact"/>
        <w:rPr>
          <w:rFonts w:ascii="华文中宋" w:eastAsia="华文中宋" w:hAnsi="华文中宋"/>
          <w:b/>
          <w:color w:val="FF0000"/>
          <w:sz w:val="22"/>
        </w:rPr>
      </w:pPr>
    </w:p>
    <w:p w:rsidR="00867533" w:rsidRDefault="00867533" w:rsidP="00C30DC4">
      <w:pPr>
        <w:spacing w:line="370" w:lineRule="exact"/>
        <w:rPr>
          <w:rFonts w:ascii="华文中宋" w:eastAsia="华文中宋" w:hAnsi="华文中宋"/>
          <w:b/>
          <w:color w:val="FF0000"/>
          <w:sz w:val="22"/>
        </w:rPr>
      </w:pPr>
    </w:p>
    <w:p w:rsidR="00867533" w:rsidRDefault="00867533" w:rsidP="00C30DC4">
      <w:pPr>
        <w:spacing w:line="370" w:lineRule="exact"/>
        <w:rPr>
          <w:rFonts w:ascii="华文中宋" w:eastAsia="华文中宋" w:hAnsi="华文中宋"/>
          <w:b/>
          <w:color w:val="FF0000"/>
          <w:sz w:val="22"/>
        </w:rPr>
      </w:pPr>
    </w:p>
    <w:p w:rsidR="00867533" w:rsidRDefault="00867533" w:rsidP="00C30DC4">
      <w:pPr>
        <w:spacing w:line="370" w:lineRule="exact"/>
        <w:rPr>
          <w:rFonts w:ascii="华文中宋" w:eastAsia="华文中宋" w:hAnsi="华文中宋"/>
          <w:b/>
          <w:color w:val="FF0000"/>
          <w:sz w:val="22"/>
        </w:rPr>
      </w:pPr>
    </w:p>
    <w:p w:rsidR="00867533" w:rsidRDefault="00867533" w:rsidP="00C30DC4">
      <w:pPr>
        <w:spacing w:line="370" w:lineRule="exact"/>
        <w:rPr>
          <w:rFonts w:ascii="华文中宋" w:eastAsia="华文中宋" w:hAnsi="华文中宋"/>
          <w:b/>
          <w:color w:val="FF0000"/>
          <w:sz w:val="22"/>
        </w:rPr>
      </w:pPr>
    </w:p>
    <w:p w:rsidR="00867533" w:rsidRDefault="00867533" w:rsidP="00C30DC4">
      <w:pPr>
        <w:spacing w:line="370" w:lineRule="exact"/>
        <w:rPr>
          <w:rFonts w:ascii="华文中宋" w:eastAsia="华文中宋" w:hAnsi="华文中宋"/>
          <w:b/>
          <w:color w:val="FF0000"/>
          <w:sz w:val="22"/>
        </w:rPr>
      </w:pPr>
    </w:p>
    <w:p w:rsidR="00867533" w:rsidRDefault="00867533" w:rsidP="00C30DC4">
      <w:pPr>
        <w:spacing w:line="370" w:lineRule="exact"/>
        <w:rPr>
          <w:rFonts w:ascii="华文中宋" w:eastAsia="华文中宋" w:hAnsi="华文中宋"/>
          <w:b/>
          <w:color w:val="FF0000"/>
          <w:sz w:val="22"/>
        </w:rPr>
      </w:pPr>
    </w:p>
    <w:p w:rsidR="00867533" w:rsidRDefault="00867533" w:rsidP="00C30DC4">
      <w:pPr>
        <w:spacing w:line="370" w:lineRule="exact"/>
        <w:rPr>
          <w:rFonts w:ascii="华文中宋" w:eastAsia="华文中宋" w:hAnsi="华文中宋"/>
          <w:b/>
          <w:color w:val="FF0000"/>
          <w:sz w:val="22"/>
        </w:rPr>
      </w:pPr>
    </w:p>
    <w:p w:rsidR="00867533" w:rsidRDefault="00867533" w:rsidP="00C30DC4">
      <w:pPr>
        <w:spacing w:line="370" w:lineRule="exact"/>
        <w:rPr>
          <w:rFonts w:ascii="华文中宋" w:eastAsia="华文中宋" w:hAnsi="华文中宋"/>
          <w:b/>
          <w:color w:val="FF0000"/>
          <w:sz w:val="22"/>
        </w:rPr>
      </w:pPr>
    </w:p>
    <w:p w:rsidR="00780842" w:rsidRPr="00867533" w:rsidRDefault="00780842" w:rsidP="00C30DC4">
      <w:pPr>
        <w:spacing w:line="370" w:lineRule="exact"/>
        <w:rPr>
          <w:rFonts w:ascii="华文中宋" w:eastAsia="华文中宋" w:hAnsi="华文中宋"/>
          <w:b/>
          <w:color w:val="FF0000"/>
          <w:sz w:val="22"/>
        </w:rPr>
      </w:pPr>
      <w:r w:rsidRPr="00867533">
        <w:rPr>
          <w:rFonts w:ascii="华文中宋" w:eastAsia="华文中宋" w:hAnsi="华文中宋" w:hint="eastAsia"/>
          <w:b/>
          <w:color w:val="FF0000"/>
          <w:sz w:val="22"/>
        </w:rPr>
        <w:lastRenderedPageBreak/>
        <w:t>党建思政</w:t>
      </w:r>
    </w:p>
    <w:p w:rsidR="0087478E" w:rsidRPr="00867533" w:rsidRDefault="0087478E" w:rsidP="00C30DC4">
      <w:pPr>
        <w:spacing w:line="370" w:lineRule="exact"/>
        <w:jc w:val="center"/>
        <w:rPr>
          <w:rFonts w:ascii="黑体" w:eastAsia="黑体" w:hAnsiTheme="minorEastAsia"/>
          <w:color w:val="000000" w:themeColor="text1"/>
          <w:sz w:val="22"/>
        </w:rPr>
      </w:pPr>
      <w:r w:rsidRPr="00867533">
        <w:rPr>
          <w:rFonts w:ascii="黑体" w:eastAsia="黑体" w:hAnsiTheme="minorEastAsia" w:hint="eastAsia"/>
          <w:color w:val="000000" w:themeColor="text1"/>
          <w:sz w:val="22"/>
        </w:rPr>
        <w:t>高校</w:t>
      </w:r>
      <w:proofErr w:type="gramStart"/>
      <w:r w:rsidRPr="00867533">
        <w:rPr>
          <w:rFonts w:ascii="黑体" w:eastAsia="黑体" w:hAnsiTheme="minorEastAsia" w:hint="eastAsia"/>
          <w:color w:val="000000" w:themeColor="text1"/>
          <w:sz w:val="22"/>
        </w:rPr>
        <w:t>思政教育</w:t>
      </w:r>
      <w:proofErr w:type="gramEnd"/>
      <w:r w:rsidRPr="00867533">
        <w:rPr>
          <w:rFonts w:ascii="黑体" w:eastAsia="黑体" w:hAnsiTheme="minorEastAsia" w:hint="eastAsia"/>
          <w:color w:val="000000" w:themeColor="text1"/>
          <w:sz w:val="22"/>
        </w:rPr>
        <w:t>也应有“供给侧改革”思维</w:t>
      </w:r>
    </w:p>
    <w:p w:rsidR="0087478E" w:rsidRPr="00867533" w:rsidRDefault="0087478E" w:rsidP="00C30DC4">
      <w:pPr>
        <w:spacing w:line="370" w:lineRule="exact"/>
        <w:jc w:val="center"/>
        <w:rPr>
          <w:rFonts w:ascii="楷体_GB2312" w:eastAsia="楷体_GB2312" w:hAnsiTheme="minorEastAsia"/>
          <w:color w:val="000000" w:themeColor="text1"/>
          <w:sz w:val="22"/>
        </w:rPr>
      </w:pPr>
      <w:proofErr w:type="gramStart"/>
      <w:r w:rsidRPr="00867533">
        <w:rPr>
          <w:rFonts w:ascii="楷体_GB2312" w:eastAsia="楷体_GB2312" w:hAnsiTheme="minorEastAsia" w:hint="eastAsia"/>
          <w:color w:val="000000" w:themeColor="text1"/>
          <w:sz w:val="22"/>
        </w:rPr>
        <w:t>侍</w:t>
      </w:r>
      <w:proofErr w:type="gramEnd"/>
      <w:r w:rsidRPr="00867533">
        <w:rPr>
          <w:rFonts w:ascii="楷体_GB2312" w:eastAsia="楷体_GB2312" w:hAnsiTheme="minorEastAsia" w:hint="eastAsia"/>
          <w:color w:val="000000" w:themeColor="text1"/>
          <w:sz w:val="22"/>
        </w:rPr>
        <w:t>旭</w:t>
      </w:r>
    </w:p>
    <w:p w:rsidR="0087478E" w:rsidRPr="00867533" w:rsidRDefault="0087478E"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党的十八届五中全会之后，“供给侧改革”引起关注并成为社会生活中的热词。在现代社会中，经济、政治、教育等向来就与整个社会生活紧密相连，经济上的“供给侧改革”必然呼唤并引领教育上的改革。供给侧是相对于需求侧来说的，供给与需求是一对同时存在的关系，供给能创造需求，需求也能倒逼供给，二者如同一枚硬币的两面，相互配合又相互统一。从这个角度看，“供给侧改革”不仅是一种手段，而且更是一种思维。长期以来，作为高校教育的重要组成部分，思想政治教育的供给侧与需求侧存在一定程度的失衡状态。曾几何时，传统的思想政治教育，一味强调理论灌输，内容单调、教育方法单一，忽视需求侧的主体性，忽视了学生的需求和个性，造成教育效果弱化；而随着时代发展，一段时间内我们又开始将重心逐渐转向需求侧，过于迎合学生的需求，过于强调方法，忽视了供给侧自身必须具备的</w:t>
      </w:r>
      <w:proofErr w:type="gramStart"/>
      <w:r w:rsidRPr="00867533">
        <w:rPr>
          <w:rFonts w:asciiTheme="minorEastAsia" w:hAnsiTheme="minorEastAsia" w:hint="eastAsia"/>
          <w:color w:val="000000" w:themeColor="text1"/>
          <w:sz w:val="22"/>
        </w:rPr>
        <w:t>引领力</w:t>
      </w:r>
      <w:proofErr w:type="gramEnd"/>
      <w:r w:rsidRPr="00867533">
        <w:rPr>
          <w:rFonts w:asciiTheme="minorEastAsia" w:hAnsiTheme="minorEastAsia" w:hint="eastAsia"/>
          <w:color w:val="000000" w:themeColor="text1"/>
          <w:sz w:val="22"/>
        </w:rPr>
        <w:t>和影响力，教育效果同样受到影响。</w:t>
      </w:r>
    </w:p>
    <w:p w:rsidR="0087478E" w:rsidRPr="00867533" w:rsidRDefault="0087478E"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思想政治教育具有特殊性，其本质就是把一定社会的思想观念、政治意识、道德规范，通过施加有计划、有组织的影响，转化为受教育者个体的思想品德的实践活动。这个特殊性奠定了</w:t>
      </w:r>
      <w:proofErr w:type="gramStart"/>
      <w:r w:rsidRPr="00867533">
        <w:rPr>
          <w:rFonts w:asciiTheme="minorEastAsia" w:hAnsiTheme="minorEastAsia" w:hint="eastAsia"/>
          <w:color w:val="000000" w:themeColor="text1"/>
          <w:sz w:val="22"/>
        </w:rPr>
        <w:t>思政教育</w:t>
      </w:r>
      <w:proofErr w:type="gramEnd"/>
      <w:r w:rsidRPr="00867533">
        <w:rPr>
          <w:rFonts w:asciiTheme="minorEastAsia" w:hAnsiTheme="minorEastAsia" w:hint="eastAsia"/>
          <w:color w:val="000000" w:themeColor="text1"/>
          <w:sz w:val="22"/>
        </w:rPr>
        <w:t>供给侧的特殊地位，要求思想政治教育的供给</w:t>
      </w:r>
      <w:proofErr w:type="gramStart"/>
      <w:r w:rsidRPr="00867533">
        <w:rPr>
          <w:rFonts w:asciiTheme="minorEastAsia" w:hAnsiTheme="minorEastAsia" w:hint="eastAsia"/>
          <w:color w:val="000000" w:themeColor="text1"/>
          <w:sz w:val="22"/>
        </w:rPr>
        <w:t>侧具有</w:t>
      </w:r>
      <w:proofErr w:type="gramEnd"/>
      <w:r w:rsidRPr="00867533">
        <w:rPr>
          <w:rFonts w:asciiTheme="minorEastAsia" w:hAnsiTheme="minorEastAsia" w:hint="eastAsia"/>
          <w:color w:val="000000" w:themeColor="text1"/>
          <w:sz w:val="22"/>
        </w:rPr>
        <w:t>足够强大的引领力，向受教育者提供高级的“产品”，引领或培养受教育者对“产品”的需求。党的十八大以来，我国步入全面深化改革的新时代，高校思想政治教育也面临着舆情多变、思潮多元等新问题、新挑战，这就要求我们也应有“供给侧改革”思维，深入推动思想政治教育教学改革。</w:t>
      </w:r>
    </w:p>
    <w:p w:rsidR="0087478E" w:rsidRPr="00867533" w:rsidRDefault="0087478E"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在供给主体方面，要多元共治，提高本领。首先，树立多元主体共治理念，在加强辅导员队伍建设不放松的同时，引导高校思想政治理论课教师、专业课教师以及学生管理、服务部门共同参与，将社会组织、学生组织、学生典型以及与之相关的校外知名人士、优秀校友、企业家等都纳入到思想政治教育的主体系统，并加强教育主体间的有效衔接和良性互动，充分发挥各类主体的积极作用，努力构建全员育人的思想政治教育多元供给主体格局。其次，供给主体要提升理论水平和业务能力，既要掌握丰富全面的理论知识，又要对社会现实问题有准确而全面的认知，把理论和观点讲透彻讲到位，并能够始终跟踪在舆论第一线，在纷杂的思想交锋中引导学生形成一个明确的、正确的认识。最后，供给主体要形成具有通俗的、生动的、真实的、丰富的、有哲理等特点的符合大学生审美需求的教学风格，能够“先声夺人”、引人入胜。</w:t>
      </w:r>
    </w:p>
    <w:p w:rsidR="0087478E" w:rsidRPr="00867533" w:rsidRDefault="0087478E"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在供给内容方面，要优化增量，盘活存量。一方面，提高思想政治教育供给端的质量，建立包含思想教育、政治教育、道德教育、心理教育和法制教育等综合立体供给的内容体系，各部分教育相互影响、互相联系，共同为高校思想政治教育服务。供给内容既要有丰富的理论，又能密切结合社会热点与学生的实际需求，真正能够有效供给价值、理论、道德、文化等，最终达到塑造和坚定学生信仰，提升思想境界的目的。另一方面，当前高校各个层面都</w:t>
      </w:r>
      <w:proofErr w:type="gramStart"/>
      <w:r w:rsidRPr="00867533">
        <w:rPr>
          <w:rFonts w:asciiTheme="minorEastAsia" w:hAnsiTheme="minorEastAsia" w:hint="eastAsia"/>
          <w:color w:val="000000" w:themeColor="text1"/>
          <w:sz w:val="22"/>
        </w:rPr>
        <w:t>重视线</w:t>
      </w:r>
      <w:proofErr w:type="gramEnd"/>
      <w:r w:rsidRPr="00867533">
        <w:rPr>
          <w:rFonts w:asciiTheme="minorEastAsia" w:hAnsiTheme="minorEastAsia" w:hint="eastAsia"/>
          <w:color w:val="000000" w:themeColor="text1"/>
          <w:sz w:val="22"/>
        </w:rPr>
        <w:t>上线下的思想政治教育资源投入，生产了大量的教育“产品”，包括各类教育实践活动、教育素材、教育案例、新媒体作品等，但存在重复投入、同质</w:t>
      </w:r>
      <w:r w:rsidRPr="00867533">
        <w:rPr>
          <w:rFonts w:asciiTheme="minorEastAsia" w:hAnsiTheme="minorEastAsia" w:hint="eastAsia"/>
          <w:color w:val="000000" w:themeColor="text1"/>
          <w:sz w:val="22"/>
        </w:rPr>
        <w:lastRenderedPageBreak/>
        <w:t>化、低端化、脱离学生实际等问题，很多教育“产品”并未得到学生接受和认可，浪费大量人力、物力、财力、智力。因此，要</w:t>
      </w:r>
      <w:proofErr w:type="gramStart"/>
      <w:r w:rsidRPr="00867533">
        <w:rPr>
          <w:rFonts w:asciiTheme="minorEastAsia" w:hAnsiTheme="minorEastAsia" w:hint="eastAsia"/>
          <w:color w:val="000000" w:themeColor="text1"/>
          <w:sz w:val="22"/>
        </w:rPr>
        <w:t>整合线</w:t>
      </w:r>
      <w:proofErr w:type="gramEnd"/>
      <w:r w:rsidRPr="00867533">
        <w:rPr>
          <w:rFonts w:asciiTheme="minorEastAsia" w:hAnsiTheme="minorEastAsia" w:hint="eastAsia"/>
          <w:color w:val="000000" w:themeColor="text1"/>
          <w:sz w:val="22"/>
        </w:rPr>
        <w:t>上线下的教育资源，调整资源结构，实现思想政治教育的均衡化发展，打造教育“产品”的精品，实现教育“产品”的“优库存”，提高教育实效性。</w:t>
      </w:r>
    </w:p>
    <w:p w:rsidR="0087478E" w:rsidRPr="00867533" w:rsidRDefault="0087478E"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在供给方式方面，要分层分类，知行合一。对于高校学生，要加强分类指导，探索适合研究生、本科生、职业院校学生等不同群体实际的思想政治教育模式，切实提高少数民族学生思想政治教育工作质量，实现精准的教育供给；在课堂教学上，要转变教学方法，教学体系要体现理论性、发展性和真实性，要注重运用多媒体技术，使课堂教学活动多元化、情景化和生动化，开展“互动交流型”的课堂模式；重视实践育人，努力建设独具特色、功能不一的实践教学基地，发挥实习、就业创业、暑期社会实践、志愿服务等实践育人作用，最终实现理论与实践相结合、讲授与示范相结合、线上与线下相结合，为学生提供丰富、多元、可选择的教育服务模式，切实提高教育供给的实效性；强调看齐意识，突出言传身教，加强师德师风教育，建设</w:t>
      </w:r>
      <w:proofErr w:type="gramStart"/>
      <w:r w:rsidRPr="00867533">
        <w:rPr>
          <w:rFonts w:asciiTheme="minorEastAsia" w:hAnsiTheme="minorEastAsia" w:hint="eastAsia"/>
          <w:color w:val="000000" w:themeColor="text1"/>
          <w:sz w:val="22"/>
        </w:rPr>
        <w:t>一</w:t>
      </w:r>
      <w:proofErr w:type="gramEnd"/>
      <w:r w:rsidRPr="00867533">
        <w:rPr>
          <w:rFonts w:asciiTheme="minorEastAsia" w:hAnsiTheme="minorEastAsia" w:hint="eastAsia"/>
          <w:color w:val="000000" w:themeColor="text1"/>
          <w:sz w:val="22"/>
        </w:rPr>
        <w:t>支具有高尚情怀和高超技艺的教师队伍。</w:t>
      </w:r>
    </w:p>
    <w:p w:rsidR="0087478E" w:rsidRPr="00867533" w:rsidRDefault="0087478E"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在供给环境方面，要完善制度，呵护文化。第一，建立制度化的领导、组织机制和人才供给机制，舆情调研与信息反馈机制以及监督和实施制度；完善思想政治教育教学制度；制定科学的师风师德考核机制和退出机制，建立责任奖惩机制，使制度真正起到规范、调节和保障思想政治教育有序、平衡运行的作用，为思想政治教育的“科学供给”提供激励和保障。第二，注重学校的自然条件、校园美化和文体设施等客观实在物构成的物质环境建设，使其体现育人主题，体现人文关怀，让物质环境具有教育感染意义，潜移默化地影响和培养大学生的思想道德。第三，挖掘学校多年来形成的大学精神，良好的校风、校规、学风和教风等软文化，进一步加强学校的文化环境、学术环境、校园网络环境等人文环境的建设，实现教育环境的渗透。</w:t>
      </w:r>
    </w:p>
    <w:p w:rsidR="0087478E" w:rsidRPr="00867533" w:rsidRDefault="0087478E"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总之，强调思想政治教育的“供给侧改革”，既不意味着否定需求侧的重要性，也非一味满足学生自然需求，而是以思想政治教育的最终目的和学生现实需要为出发点，建立新的供需结构，实现教育供给端的转型升级；提供“引领性”的教育供给、“精准性”的教育供给、“有效性”的教育供给，即“科学的供给”，实现供给侧与需求侧的协调平衡和良性互动，不断提高“全要素生产率”，从而达到提高</w:t>
      </w:r>
      <w:proofErr w:type="gramStart"/>
      <w:r w:rsidRPr="00867533">
        <w:rPr>
          <w:rFonts w:asciiTheme="minorEastAsia" w:hAnsiTheme="minorEastAsia" w:hint="eastAsia"/>
          <w:color w:val="000000" w:themeColor="text1"/>
          <w:sz w:val="22"/>
        </w:rPr>
        <w:t>思政教育</w:t>
      </w:r>
      <w:proofErr w:type="gramEnd"/>
      <w:r w:rsidRPr="00867533">
        <w:rPr>
          <w:rFonts w:asciiTheme="minorEastAsia" w:hAnsiTheme="minorEastAsia" w:hint="eastAsia"/>
          <w:color w:val="000000" w:themeColor="text1"/>
          <w:sz w:val="22"/>
        </w:rPr>
        <w:t>质量与效率的目的。</w:t>
      </w:r>
    </w:p>
    <w:p w:rsidR="0087478E" w:rsidRPr="00867533" w:rsidRDefault="0087478E" w:rsidP="00C30DC4">
      <w:pPr>
        <w:spacing w:line="370" w:lineRule="exact"/>
        <w:jc w:val="right"/>
        <w:rPr>
          <w:rFonts w:ascii="楷体_GB2312" w:eastAsia="楷体_GB2312" w:hAnsiTheme="minorEastAsia"/>
          <w:b/>
          <w:color w:val="000000" w:themeColor="text1"/>
          <w:sz w:val="22"/>
        </w:rPr>
      </w:pPr>
      <w:r w:rsidRPr="00867533">
        <w:rPr>
          <w:rFonts w:ascii="楷体_GB2312" w:eastAsia="楷体_GB2312" w:hAnsi="华文中宋" w:hint="eastAsia"/>
          <w:b/>
          <w:color w:val="000000" w:themeColor="text1"/>
          <w:sz w:val="22"/>
        </w:rPr>
        <w:t>（作者系南京航空航天大学团委书记）</w:t>
      </w:r>
    </w:p>
    <w:p w:rsidR="0087478E" w:rsidRPr="00867533" w:rsidRDefault="0087478E" w:rsidP="00C30DC4">
      <w:pPr>
        <w:spacing w:line="370" w:lineRule="exact"/>
        <w:jc w:val="right"/>
        <w:rPr>
          <w:rFonts w:ascii="楷体_GB2312" w:eastAsia="楷体_GB2312" w:hAnsiTheme="minorEastAsia"/>
          <w:b/>
          <w:color w:val="000000" w:themeColor="text1"/>
          <w:sz w:val="22"/>
        </w:rPr>
      </w:pPr>
      <w:r w:rsidRPr="00867533">
        <w:rPr>
          <w:rFonts w:ascii="楷体_GB2312" w:eastAsia="楷体_GB2312" w:hAnsiTheme="minorEastAsia" w:hint="eastAsia"/>
          <w:b/>
          <w:color w:val="000000" w:themeColor="text1"/>
          <w:sz w:val="22"/>
        </w:rPr>
        <w:t xml:space="preserve">原文出处《光明日报》2016-03-16 </w:t>
      </w:r>
    </w:p>
    <w:p w:rsidR="00C30DC4" w:rsidRPr="00867533" w:rsidRDefault="00C30DC4" w:rsidP="00C30DC4">
      <w:pPr>
        <w:spacing w:line="370" w:lineRule="exact"/>
        <w:jc w:val="center"/>
        <w:rPr>
          <w:rFonts w:ascii="黑体" w:eastAsia="黑体" w:hAnsiTheme="minorEastAsia"/>
          <w:b/>
          <w:color w:val="000000" w:themeColor="text1"/>
          <w:sz w:val="22"/>
        </w:rPr>
      </w:pPr>
    </w:p>
    <w:p w:rsidR="0087478E" w:rsidRPr="00867533" w:rsidRDefault="0087478E" w:rsidP="00C30DC4">
      <w:pPr>
        <w:spacing w:line="370" w:lineRule="exact"/>
        <w:jc w:val="center"/>
        <w:rPr>
          <w:rFonts w:ascii="黑体" w:eastAsia="黑体" w:hAnsiTheme="minorEastAsia"/>
          <w:color w:val="000000" w:themeColor="text1"/>
          <w:sz w:val="22"/>
        </w:rPr>
      </w:pPr>
      <w:r w:rsidRPr="00867533">
        <w:rPr>
          <w:rFonts w:ascii="黑体" w:eastAsia="黑体" w:hAnsiTheme="minorEastAsia" w:hint="eastAsia"/>
          <w:color w:val="000000" w:themeColor="text1"/>
          <w:sz w:val="22"/>
        </w:rPr>
        <w:t>在“两学一做”中增强“四种意识”</w:t>
      </w:r>
    </w:p>
    <w:p w:rsidR="0087478E" w:rsidRPr="00867533" w:rsidRDefault="0087478E" w:rsidP="00C30DC4">
      <w:pPr>
        <w:spacing w:line="370" w:lineRule="exact"/>
        <w:jc w:val="center"/>
        <w:rPr>
          <w:rFonts w:ascii="楷体_GB2312" w:eastAsia="楷体_GB2312" w:hAnsiTheme="minorEastAsia"/>
          <w:bCs/>
          <w:color w:val="000000" w:themeColor="text1"/>
          <w:sz w:val="22"/>
        </w:rPr>
      </w:pPr>
      <w:r w:rsidRPr="00867533">
        <w:rPr>
          <w:rFonts w:ascii="楷体_GB2312" w:eastAsia="楷体_GB2312" w:hAnsiTheme="minorEastAsia" w:hint="eastAsia"/>
          <w:bCs/>
          <w:color w:val="000000" w:themeColor="text1"/>
          <w:sz w:val="22"/>
        </w:rPr>
        <w:t>王炳林</w:t>
      </w:r>
    </w:p>
    <w:p w:rsidR="0087478E" w:rsidRPr="00867533" w:rsidRDefault="0087478E"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根据党中央的部署，今年将在全体党员中开展学党章党规、学系列讲话，做合格党员学习教育。这是继党的群众路线教育实践活动、“三严三实”专题教育之后，深化党内教育的重要实践，也是推动学习教育从领导干部这个“关键少数”向全体党员拓展、</w:t>
      </w:r>
      <w:r w:rsidRPr="00867533">
        <w:rPr>
          <w:rFonts w:asciiTheme="minorEastAsia" w:hAnsiTheme="minorEastAsia" w:hint="eastAsia"/>
          <w:color w:val="000000" w:themeColor="text1"/>
          <w:sz w:val="22"/>
        </w:rPr>
        <w:lastRenderedPageBreak/>
        <w:t>从集中性教育</w:t>
      </w:r>
      <w:proofErr w:type="gramStart"/>
      <w:r w:rsidRPr="00867533">
        <w:rPr>
          <w:rFonts w:asciiTheme="minorEastAsia" w:hAnsiTheme="minorEastAsia" w:hint="eastAsia"/>
          <w:color w:val="000000" w:themeColor="text1"/>
          <w:sz w:val="22"/>
        </w:rPr>
        <w:t>向经常</w:t>
      </w:r>
      <w:proofErr w:type="gramEnd"/>
      <w:r w:rsidRPr="00867533">
        <w:rPr>
          <w:rFonts w:asciiTheme="minorEastAsia" w:hAnsiTheme="minorEastAsia" w:hint="eastAsia"/>
          <w:color w:val="000000" w:themeColor="text1"/>
          <w:sz w:val="22"/>
        </w:rPr>
        <w:t>性教育延伸的重要举措。切实抓好“两学一做”学习教育，有利于进一步增强全党的政治意识、大局意识、核心意识和看齐意识。</w:t>
      </w:r>
    </w:p>
    <w:p w:rsidR="0087478E" w:rsidRPr="00867533" w:rsidRDefault="0087478E"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在“两学一做”中增强“四种意识”，需要明确为什么要学。开展学习教育是应对挑战的必然要求。当今时代，思想观念和价值取向日趋多元，社会思潮风云激荡，中国共产党在13亿人口的大国执政，面临着众多考验和挑战，必须管好党、治好党，始终保持党在思想上的统一、政治上的团结、行动上的一致。</w:t>
      </w:r>
    </w:p>
    <w:p w:rsidR="0087478E" w:rsidRPr="00867533" w:rsidRDefault="0087478E"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经过这几年从</w:t>
      </w:r>
      <w:proofErr w:type="gramStart"/>
      <w:r w:rsidRPr="00867533">
        <w:rPr>
          <w:rFonts w:asciiTheme="minorEastAsia" w:hAnsiTheme="minorEastAsia" w:hint="eastAsia"/>
          <w:color w:val="000000" w:themeColor="text1"/>
          <w:sz w:val="22"/>
        </w:rPr>
        <w:t>严管党</w:t>
      </w:r>
      <w:proofErr w:type="gramEnd"/>
      <w:r w:rsidRPr="00867533">
        <w:rPr>
          <w:rFonts w:asciiTheme="minorEastAsia" w:hAnsiTheme="minorEastAsia" w:hint="eastAsia"/>
          <w:color w:val="000000" w:themeColor="text1"/>
          <w:sz w:val="22"/>
        </w:rPr>
        <w:t>治党的实践，党员干部整体素养和作风都得到了加强，精神面貌也大为改观，但一些问题依然存在：有的党员理想信念模糊动摇，精神空虚，甚至热衷于封建迷信活动；有的党员党的意识淡化，看齐意识不强，不守政治纪律和政治规矩；有的党员宗旨观念淡薄，精神不振，利己主义严重，工作消极懈怠；有的党员道德行为不端，不注意个人品德，贪图享受、奢侈浪费。开展学习教育可有针对性地解决这些突出问题，从而使广大党员牢固树立“四种意识”。</w:t>
      </w:r>
    </w:p>
    <w:p w:rsidR="0087478E" w:rsidRPr="00867533" w:rsidRDefault="0087478E"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在“两学一做”中增强“四种意识”，需要明确学什么、怎么学。党章是管党治党的总章程，集中体现着党的基本原理和政治主张，集中体现着集体意志和原则要求。把党章这个总规矩立起来了，其他纪律也就容易立起来。作为党员，学习党章、遵守党章、维护党章，是最基本的要求。只有把党章作为全党遵循的根本行为规范，从严治党才能落到实处。</w:t>
      </w:r>
    </w:p>
    <w:p w:rsidR="0087478E" w:rsidRPr="00867533" w:rsidRDefault="0087478E"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党规党纪是对党章的延伸和具体化，是规范党员行为的具体遵循。通过认真学习党内政治生活若干准则、学习《中国共产党廉洁自律准则》《中国共产党纪律处分条例》等党内法规，党员干部将更加明确该做什么、不该做什么，能做什么、不能做什么，守住共产党员为人做事的底线。习近平总书记系列重要讲话，是马克思主义中国化的最新成果，是坚持和发展中国特色社会主义的行动指南。深刻领会以习近平同志为总书记的党中央治国</w:t>
      </w:r>
      <w:proofErr w:type="gramStart"/>
      <w:r w:rsidRPr="00867533">
        <w:rPr>
          <w:rFonts w:asciiTheme="minorEastAsia" w:hAnsiTheme="minorEastAsia" w:hint="eastAsia"/>
          <w:color w:val="000000" w:themeColor="text1"/>
          <w:sz w:val="22"/>
        </w:rPr>
        <w:t>理政新理念</w:t>
      </w:r>
      <w:proofErr w:type="gramEnd"/>
      <w:r w:rsidRPr="00867533">
        <w:rPr>
          <w:rFonts w:asciiTheme="minorEastAsia" w:hAnsiTheme="minorEastAsia" w:hint="eastAsia"/>
          <w:color w:val="000000" w:themeColor="text1"/>
          <w:sz w:val="22"/>
        </w:rPr>
        <w:t>、新思想、新战略，用习近平总书记系列讲话精神武装全党，才能够更好地统一思想行动，更加自觉地增强“四种意识”。</w:t>
      </w:r>
    </w:p>
    <w:p w:rsidR="0087478E" w:rsidRPr="00867533" w:rsidRDefault="0087478E"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在“两学一做”中增强“四种意识”，需要明确学习教育的目标要求。开展“两学一做”学习教育的实质是把思想建设、作风建设、纪律建设融为一体。学是基础，做是关键。做合格共产党员，是学习教育的着眼点和落脚点。只有学做互进、知行合一，学习教育才有实际意义。党员是党的肌体细胞，党员合格，党组织才坚强有力。当前，党员合格的一个具体化要求就是增强“四种意识”。</w:t>
      </w:r>
    </w:p>
    <w:p w:rsidR="0087478E" w:rsidRPr="00867533" w:rsidRDefault="0087478E"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强化政治意识，就是要坚定理想信念，坚定对马克思主义的信仰，始终坚持正确的政治方向，在思想上、政治上、行动上同党中央保持高度一致。强化大局意识，就是善于从全局高度、用长远眼光观察形势、分析问题，自觉地在顾全大局的前提下做好本职工作。强化核心意识，就是要坚决维护中国共产党这个中国特色社会主义事业的领导核心，维护党中央作为全党的领导决策核心。强化看齐意识，就是要经常、主动向党中央看齐，向党的理论和路线方针政策看齐。广大党员要更加自觉地尊崇党章，积极履行党员义务，更加主动地立足岗位踏实干事，为推动改革发展稳定和全面建成小康社会贡献自己的力量。</w:t>
      </w:r>
    </w:p>
    <w:p w:rsidR="0087478E" w:rsidRPr="00867533" w:rsidRDefault="0087478E" w:rsidP="00C30DC4">
      <w:pPr>
        <w:spacing w:line="370" w:lineRule="exact"/>
        <w:ind w:firstLine="465"/>
        <w:jc w:val="right"/>
        <w:rPr>
          <w:rFonts w:ascii="楷体_GB2312" w:eastAsia="楷体_GB2312" w:hAnsi="华文中宋"/>
          <w:b/>
          <w:color w:val="000000" w:themeColor="text1"/>
          <w:sz w:val="22"/>
        </w:rPr>
      </w:pPr>
      <w:r w:rsidRPr="00867533">
        <w:rPr>
          <w:rFonts w:ascii="楷体_GB2312" w:eastAsia="楷体_GB2312" w:hAnsi="华文中宋" w:hint="eastAsia"/>
          <w:b/>
          <w:color w:val="000000" w:themeColor="text1"/>
          <w:sz w:val="22"/>
        </w:rPr>
        <w:lastRenderedPageBreak/>
        <w:t>（作者单位：教育部中国特色社会主义理论体系研究中心）</w:t>
      </w:r>
    </w:p>
    <w:p w:rsidR="0087478E" w:rsidRPr="00867533" w:rsidRDefault="0087478E" w:rsidP="00C30DC4">
      <w:pPr>
        <w:spacing w:line="370" w:lineRule="exact"/>
        <w:ind w:firstLine="465"/>
        <w:jc w:val="right"/>
        <w:rPr>
          <w:rFonts w:ascii="楷体_GB2312" w:eastAsia="楷体_GB2312" w:hAnsi="华文中宋"/>
          <w:b/>
          <w:color w:val="000000" w:themeColor="text1"/>
          <w:sz w:val="22"/>
        </w:rPr>
      </w:pPr>
      <w:r w:rsidRPr="00867533">
        <w:rPr>
          <w:rFonts w:ascii="楷体_GB2312" w:eastAsia="楷体_GB2312" w:hAnsi="华文中宋" w:hint="eastAsia"/>
          <w:b/>
          <w:color w:val="000000" w:themeColor="text1"/>
          <w:sz w:val="22"/>
        </w:rPr>
        <w:t>原文出处：《光明日报》2016-03-13</w:t>
      </w:r>
    </w:p>
    <w:p w:rsidR="006B5F7C" w:rsidRDefault="006B5F7C" w:rsidP="00BC6141">
      <w:pPr>
        <w:spacing w:line="370" w:lineRule="exact"/>
        <w:rPr>
          <w:rFonts w:ascii="华文中宋" w:eastAsia="华文中宋" w:hAnsi="华文中宋" w:hint="eastAsia"/>
          <w:b/>
          <w:color w:val="FF0000"/>
          <w:sz w:val="22"/>
        </w:rPr>
      </w:pPr>
    </w:p>
    <w:p w:rsidR="00BC6141" w:rsidRPr="00867533" w:rsidRDefault="00BC6141" w:rsidP="00BC6141">
      <w:pPr>
        <w:spacing w:line="370" w:lineRule="exact"/>
        <w:rPr>
          <w:rFonts w:ascii="华文中宋" w:eastAsia="华文中宋" w:hAnsi="华文中宋"/>
          <w:b/>
          <w:color w:val="FF0000"/>
          <w:sz w:val="22"/>
        </w:rPr>
      </w:pPr>
      <w:bookmarkStart w:id="0" w:name="_GoBack"/>
      <w:bookmarkEnd w:id="0"/>
      <w:r w:rsidRPr="00867533">
        <w:rPr>
          <w:rFonts w:ascii="华文中宋" w:eastAsia="华文中宋" w:hAnsi="华文中宋" w:hint="eastAsia"/>
          <w:b/>
          <w:color w:val="FF0000"/>
          <w:sz w:val="22"/>
        </w:rPr>
        <w:t>内涵攻坚</w:t>
      </w:r>
    </w:p>
    <w:p w:rsidR="00BC6141" w:rsidRPr="00867533" w:rsidRDefault="00BC6141" w:rsidP="00BC6141">
      <w:pPr>
        <w:spacing w:line="370" w:lineRule="exact"/>
        <w:jc w:val="center"/>
        <w:rPr>
          <w:rFonts w:ascii="黑体" w:eastAsia="黑体" w:hAnsiTheme="minorEastAsia"/>
          <w:color w:val="000000" w:themeColor="text1"/>
          <w:sz w:val="22"/>
        </w:rPr>
      </w:pPr>
      <w:r w:rsidRPr="00867533">
        <w:rPr>
          <w:rFonts w:ascii="黑体" w:eastAsia="黑体" w:hAnsiTheme="minorEastAsia" w:hint="eastAsia"/>
          <w:color w:val="000000" w:themeColor="text1"/>
          <w:sz w:val="22"/>
        </w:rPr>
        <w:t>产业升级需要高职教育的创新发展</w:t>
      </w:r>
    </w:p>
    <w:p w:rsidR="00BC6141" w:rsidRPr="00867533" w:rsidRDefault="00BC6141" w:rsidP="00BC6141">
      <w:pPr>
        <w:spacing w:line="370" w:lineRule="exact"/>
        <w:jc w:val="center"/>
        <w:rPr>
          <w:rFonts w:ascii="楷体_GB2312" w:eastAsia="楷体_GB2312" w:hAnsiTheme="minorEastAsia"/>
          <w:b/>
          <w:color w:val="000000" w:themeColor="text1"/>
          <w:sz w:val="22"/>
        </w:rPr>
      </w:pPr>
      <w:r w:rsidRPr="00867533">
        <w:rPr>
          <w:rFonts w:ascii="楷体_GB2312" w:eastAsia="楷体_GB2312" w:hAnsiTheme="minorEastAsia" w:hint="eastAsia"/>
          <w:b/>
          <w:color w:val="000000" w:themeColor="text1"/>
          <w:sz w:val="22"/>
        </w:rPr>
        <w:t>俞仲文</w:t>
      </w:r>
    </w:p>
    <w:p w:rsidR="00BC6141"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如果说国务院《关于加快发展现代职业教育的决定》是新时代我国职教改革发展的动员令和设计总图，那么《高等职业教育创新发展行动计划（2015—2018年）》则是贯彻落实国务院决定的具体工作部署和施工总图。这是横跨三年的第一仗，具有重大的现实意义。</w:t>
      </w:r>
    </w:p>
    <w:p w:rsidR="00BC6141"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行动计划部署了65项任务和22个具体项目。透过这些任务和项目，传递了一个强烈而清晰的信号，那就是伴随着产业的升级，我国的高职教育要全面打造创新发展的升级版，实现华丽转身。这种华丽转身具体体现在八个方面：</w:t>
      </w:r>
    </w:p>
    <w:p w:rsidR="00BC6141"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在发展目标上实现华丽转身。发展与技术进步相适应的高职教育，行动计划将高职教育目标与当今的技术水平和技术进步的大背景紧密结合起来的表述是前所未有的，预示着要加大技术教育的分量，不仅要使学生适应今天的岗位、工种或职业所包含的技术要求，而且还要让他们适应未来技术发展的趋势，用明天的技术来武装今天的劳动者，使得这些90后的年轻人能够满足我国新型工业化、信息化、城镇化和农业现代化的“新四化”要求。当前高职院校专业建设与上述目标相比差距还很大，专业教学大体上还停留在低水平重复、简单化操作、浅内涵发展的阶段。伴随着中国制造要从合格制造向精品制造、优质制造的转变，中国的高职教育也必须完成从粗放、低端向精品高职和优质高职的上升过程，这是实现高职教育转型升级、整体上水平的重要指标。</w:t>
      </w:r>
    </w:p>
    <w:p w:rsidR="00BC6141"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在培养规格上实现华丽转身。行动计划提出培养数以亿计的高素质劳动者和技术技能人才，与过去单纯强调培养高素质技能型人才有了明显的区别，这既是高职教育转型升级的核心指标，也是中、高职既相互区别、又相互衔接的核心指标，预示着职业技术教育将回归其本位。中职和高职虽然培养的都是技术技能人才，但是侧重点不一样。中</w:t>
      </w:r>
      <w:proofErr w:type="gramStart"/>
      <w:r w:rsidRPr="00867533">
        <w:rPr>
          <w:rFonts w:asciiTheme="minorEastAsia" w:hAnsiTheme="minorEastAsia" w:hint="eastAsia"/>
          <w:color w:val="000000" w:themeColor="text1"/>
          <w:sz w:val="22"/>
        </w:rPr>
        <w:t>职主要</w:t>
      </w:r>
      <w:proofErr w:type="gramEnd"/>
      <w:r w:rsidRPr="00867533">
        <w:rPr>
          <w:rFonts w:asciiTheme="minorEastAsia" w:hAnsiTheme="minorEastAsia" w:hint="eastAsia"/>
          <w:color w:val="000000" w:themeColor="text1"/>
          <w:sz w:val="22"/>
        </w:rPr>
        <w:t>培养操作技能型人才，即以熟练的动作技能培养为主要标志；而高职主要培养技术技能型人才，即以具有一定的技术应用能力和管理能力的培养为主要标志。如何使学生既具有熟练的技能，又具备技术应用、技术改良和技术革新的能力，将对现今各高职院校的培养方案提出前所未有的挑战。</w:t>
      </w:r>
    </w:p>
    <w:p w:rsidR="00BC6141"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在服务面向上实现华丽转身。行动计划提出在服务我国的区域经济和地方经济的同时，服务“一带一路”经济带的发展，这是新时代对高职教育提出的新任务，预示着今后高职院校，尤其是优质的高职院校，要同时面对两种需求，国内的需求和“一带一路”沿线国的需求；要培养既熟悉国内环境，又熟悉国际标准和国际规则的两用人才。这对现有职业院校的课程体系和课程内容提出了极大的挑战。</w:t>
      </w:r>
    </w:p>
    <w:p w:rsidR="00BC6141"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在体系建设上实现华丽转身。在相当长的一段时间里，高职教育实际上只是高等教育专科层次的代名词，而不是高等教育的一种类型。行动计划将创新现代职教体系作为</w:t>
      </w:r>
      <w:r w:rsidRPr="00867533">
        <w:rPr>
          <w:rFonts w:asciiTheme="minorEastAsia" w:hAnsiTheme="minorEastAsia" w:hint="eastAsia"/>
          <w:color w:val="000000" w:themeColor="text1"/>
          <w:sz w:val="22"/>
        </w:rPr>
        <w:lastRenderedPageBreak/>
        <w:t>一项重要任务，宣告我国的现代职业教育体系包括了中职、专科、本科、研究生在内的完整板块，预示着中国高等教育版图重构工程再度启动。行动计划部署了中国职教从局部发展到整体发展、从个别成长到系统成长、从中低端形态向高端形态的上升的工作路径，这是高职教育作为一种高等教育类型由不完整向完整转型升级的重要方面。</w:t>
      </w:r>
    </w:p>
    <w:p w:rsidR="00BC6141"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在高职院校体制机制改革创新上实现华丽转身。行动计划倡导打开闸门，采取混合所有制方式兴办职教，让更多社会资源向职业教育汇聚。预示</w:t>
      </w:r>
      <w:proofErr w:type="gramStart"/>
      <w:r w:rsidRPr="00867533">
        <w:rPr>
          <w:rFonts w:asciiTheme="minorEastAsia" w:hAnsiTheme="minorEastAsia" w:hint="eastAsia"/>
          <w:color w:val="000000" w:themeColor="text1"/>
          <w:sz w:val="22"/>
        </w:rPr>
        <w:t>着举办</w:t>
      </w:r>
      <w:proofErr w:type="gramEnd"/>
      <w:r w:rsidRPr="00867533">
        <w:rPr>
          <w:rFonts w:asciiTheme="minorEastAsia" w:hAnsiTheme="minorEastAsia" w:hint="eastAsia"/>
          <w:color w:val="000000" w:themeColor="text1"/>
          <w:sz w:val="22"/>
        </w:rPr>
        <w:t>者主体多元化了，可以以独资、合资、合作形式来举办职业教育。由于高职教育一头连着教育，一头连着产业；一头连着岗位，一头连着技术，因此产业或企业究竟是以主角还是配角的身份、以主动还是被动的姿态进入职教，既决定了职教的品质，又决定着职教的兴衰。实践证明，</w:t>
      </w:r>
      <w:proofErr w:type="gramStart"/>
      <w:r w:rsidRPr="00867533">
        <w:rPr>
          <w:rFonts w:asciiTheme="minorEastAsia" w:hAnsiTheme="minorEastAsia" w:hint="eastAsia"/>
          <w:color w:val="000000" w:themeColor="text1"/>
          <w:sz w:val="22"/>
        </w:rPr>
        <w:t>纯公活</w:t>
      </w:r>
      <w:proofErr w:type="gramEnd"/>
      <w:r w:rsidRPr="00867533">
        <w:rPr>
          <w:rFonts w:asciiTheme="minorEastAsia" w:hAnsiTheme="minorEastAsia" w:hint="eastAsia"/>
          <w:color w:val="000000" w:themeColor="text1"/>
          <w:sz w:val="22"/>
        </w:rPr>
        <w:t>不起来，纯民大不起来，只有与企业行业“混”起来，才能使高职教育真正“火”起来。同时，办学者主体也多元化了，办学者可以以知识、技术、管理等要素作为投入，享有与举办者同等的权利。行动计划使得高职院校在体制机制上有了脱胎换骨的深刻变化，一批行业企业将作为举办者，实行真正意义上的“双主体办学”，将产业的要素深入到高职院校骨髓里；一批高职教育的行家、专家将作为举办者，实行真正意义上的职业教育家办学。这是高职教育在体制机制上转型升级的重要成果。</w:t>
      </w:r>
    </w:p>
    <w:p w:rsidR="00BC6141"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在引入创新教育方面实现华丽转身。“大众创业、万众创新”呼唤并倒逼着高职教育新一轮人才培养模式的改革。行动计划的落实意味着创新教育将全面引入高职教育的每个专业、每门课程和每个项目。高职教育培养的是能将工程图纸转化为实物的“灰领人才”，在新时期，这种转化不仅需要合格转化，而且需要优质转化和精细转化，更加需要创新转化。今天，创新教育不再只是一门课，也不是可实行、可不实行的一种教学模式，而是高职院校必备的生存方式和发展方式。</w:t>
      </w:r>
    </w:p>
    <w:p w:rsidR="00BC6141"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在如何提升学生应用技术创新服务能力方面实现华丽转身。在新时期，高职院校的重要历史使命是必须培养出千千万万个像上世纪五六十年代那样的大批技术革新能手。这就需要正确处理好“三大关系”，即理论适用为度和适当强化技术基础的关系；以工作过程为导向和以技术活动全过程为导向的关系；面向现实的实务教育和面向未来的创新教育的关系。这是新形势下全面提高教学质量、适应产业转型升级的重中之重。</w:t>
      </w:r>
    </w:p>
    <w:p w:rsidR="00BC6141"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 xml:space="preserve">在“互联网+”的背景下，实现专业建设和课程体系的华丽转身。当前，大数据时代除了对传统的学习方式产生巨大冲击之外，对在这一大背景下的高职专业建设和课程体系也产生了巨大的冲击。高职院校要顺应“互联网+”的发展趋势，自觉地将“互联网+产业”的产业发展思路，转变成“互联网+专业”的专业建设思路。落实“互联网+专业”的理念将开辟高职院校专业建设和课程体系开发的新篇章，是贯彻行动计划的具体举措，也是新时代高职教育创新发展的重大指标。 </w:t>
      </w:r>
    </w:p>
    <w:p w:rsidR="00BC6141" w:rsidRPr="00867533" w:rsidRDefault="00BC6141" w:rsidP="00867533">
      <w:pPr>
        <w:spacing w:line="370" w:lineRule="exact"/>
        <w:ind w:firstLineChars="200" w:firstLine="442"/>
        <w:jc w:val="right"/>
        <w:rPr>
          <w:rFonts w:ascii="楷体_GB2312" w:eastAsia="楷体_GB2312" w:hAnsiTheme="minorEastAsia"/>
          <w:b/>
          <w:color w:val="000000" w:themeColor="text1"/>
          <w:sz w:val="22"/>
        </w:rPr>
      </w:pPr>
      <w:r w:rsidRPr="00867533">
        <w:rPr>
          <w:rFonts w:ascii="楷体_GB2312" w:eastAsia="楷体_GB2312" w:hAnsiTheme="minorEastAsia" w:hint="eastAsia"/>
          <w:b/>
          <w:color w:val="000000" w:themeColor="text1"/>
          <w:sz w:val="22"/>
        </w:rPr>
        <w:t>（作者系中国职业技术教育学会副会长）</w:t>
      </w:r>
    </w:p>
    <w:p w:rsidR="00BC6141" w:rsidRPr="00867533" w:rsidRDefault="00BC6141" w:rsidP="00867533">
      <w:pPr>
        <w:spacing w:line="370" w:lineRule="exact"/>
        <w:ind w:firstLineChars="200" w:firstLine="442"/>
        <w:jc w:val="right"/>
        <w:rPr>
          <w:rFonts w:ascii="楷体_GB2312" w:eastAsia="楷体_GB2312" w:hAnsiTheme="minorEastAsia"/>
          <w:b/>
          <w:color w:val="000000" w:themeColor="text1"/>
          <w:sz w:val="22"/>
        </w:rPr>
      </w:pPr>
      <w:r w:rsidRPr="00867533">
        <w:rPr>
          <w:rFonts w:ascii="楷体_GB2312" w:eastAsia="楷体_GB2312" w:hAnsiTheme="minorEastAsia" w:hint="eastAsia"/>
          <w:b/>
          <w:color w:val="000000" w:themeColor="text1"/>
          <w:sz w:val="22"/>
        </w:rPr>
        <w:t xml:space="preserve">原文出处：《中国教育报》2016-01-19 </w:t>
      </w:r>
    </w:p>
    <w:p w:rsidR="00F2100E" w:rsidRPr="00867533" w:rsidRDefault="00F2100E" w:rsidP="00F2100E">
      <w:pPr>
        <w:spacing w:line="370" w:lineRule="exact"/>
        <w:jc w:val="center"/>
        <w:rPr>
          <w:rFonts w:ascii="黑体" w:eastAsia="黑体" w:hAnsiTheme="minorEastAsia"/>
          <w:b/>
          <w:color w:val="000000" w:themeColor="text1"/>
          <w:sz w:val="22"/>
        </w:rPr>
      </w:pPr>
    </w:p>
    <w:p w:rsidR="00F2100E" w:rsidRPr="00867533" w:rsidRDefault="00F2100E" w:rsidP="00F2100E">
      <w:pPr>
        <w:spacing w:line="370" w:lineRule="exact"/>
        <w:jc w:val="center"/>
        <w:rPr>
          <w:rFonts w:ascii="黑体" w:eastAsia="黑体" w:hAnsiTheme="minorEastAsia"/>
          <w:color w:val="000000" w:themeColor="text1"/>
          <w:sz w:val="22"/>
        </w:rPr>
      </w:pPr>
      <w:r w:rsidRPr="00867533">
        <w:rPr>
          <w:rFonts w:ascii="黑体" w:eastAsia="黑体" w:hAnsiTheme="minorEastAsia" w:hint="eastAsia"/>
          <w:color w:val="000000" w:themeColor="text1"/>
          <w:sz w:val="22"/>
        </w:rPr>
        <w:t>专业建设是提升人才培养质量着力点</w:t>
      </w:r>
    </w:p>
    <w:p w:rsidR="00F2100E" w:rsidRPr="00867533" w:rsidRDefault="00F2100E" w:rsidP="00F2100E">
      <w:pPr>
        <w:spacing w:line="370" w:lineRule="exact"/>
        <w:jc w:val="center"/>
        <w:rPr>
          <w:rFonts w:ascii="楷体_GB2312" w:eastAsia="楷体_GB2312" w:hAnsiTheme="minorEastAsia"/>
          <w:color w:val="000000" w:themeColor="text1"/>
          <w:sz w:val="22"/>
        </w:rPr>
      </w:pPr>
      <w:r w:rsidRPr="00867533">
        <w:rPr>
          <w:rFonts w:ascii="楷体_GB2312" w:eastAsia="楷体_GB2312" w:hAnsiTheme="minorEastAsia" w:hint="eastAsia"/>
          <w:color w:val="000000" w:themeColor="text1"/>
          <w:sz w:val="22"/>
        </w:rPr>
        <w:t>任占营</w:t>
      </w:r>
    </w:p>
    <w:p w:rsidR="00F2100E" w:rsidRPr="00867533" w:rsidRDefault="00F2100E"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lastRenderedPageBreak/>
        <w:t>不久前教育部印发的《高等职业教育创新发展行动计划（2015-2018年）》，以提高技术技能人才培养质量为主线，以提高高职院校内涵建设水平为抓手，推动国家、地方、学校三级协同，强化政府、行业、企业、学校四方联动，更加注重发挥职业院校改革创新主体作用，更加注重引导社会力量支持兴办职业教育，更加注重推动地方政府履行统筹管理职责，更加注重职教国家制度和政策环境建设，合力推动高职教育创新发展。</w:t>
      </w:r>
    </w:p>
    <w:p w:rsidR="00F2100E" w:rsidRPr="00867533" w:rsidRDefault="00F2100E"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内涵建设是高职院校提升人才培养质量的核心途径，也是一项复杂的系统工程，需要从发展理念、专业建设、教师队伍、人才培养质量、校园文化、社会服务等诸多方面进行不断建设和完善。其中，专业（群）建设是高职院校强化内涵、提升质量的突破点和着力点，是推进教育教学改革的核心环节，是高职院校体现办学特色的逻辑起点。</w:t>
      </w:r>
    </w:p>
    <w:p w:rsidR="00F2100E" w:rsidRPr="00867533" w:rsidRDefault="00F2100E"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专业（群）建设是职业教育与社会对人才需求的桥梁和纽带，是职业教育主动适应经济发展和产业升级的关键环节，事关职业院校的生存与发展。抓好专业（群）建设，高职院校应做好以下几个方面的工作。</w:t>
      </w:r>
    </w:p>
    <w:p w:rsidR="00F2100E" w:rsidRPr="00867533" w:rsidRDefault="00F2100E"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健全专业动态调整机制。专业设置本身是否合理、专业能否跟随产业发展而进行科学动态调整，是院校内涵建设的基本逻辑起点。高职院校要坚持“有所为，有所不为”“差异化发展”“错位竞争”的理念，健全专业跟随产业发展的动态调整机制，服务院校特色发展和整体战略规划实施。“有所为”就是不盲目追求综合化、不随意新设一时的所谓“热门专业”，而是要重心下移、对接地方，围绕以区域优势、特色产业为内核的产业链，努力形成专业链（群），在一个或者多个专业群集成、放大，实现专业设置与产业、企业需求的对接。“有所不为”就是要依据专业招生、就业及社会服务等因素，果断“关、停、并、转”处于产业发展衰退期、技术上没有升级换代可能性或者进口、出口两头不畅的专业，形成落后就自然淘汰的机制。</w:t>
      </w:r>
    </w:p>
    <w:p w:rsidR="00F2100E" w:rsidRPr="00867533" w:rsidRDefault="00F2100E"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强化校企合作机制建设。职业教育产教融合、校企合作实际上是全社会的合作，是教育与产业全面合作。高职院校要着力推进专业（群）层面的校企合作机制建设，将开放合作育人平台建在专业（群）上，以专业（群）为基础单元，独立面向产业和行业、面向企业和职业、面向行业主管部门和行业协会，将产教融合、工学结合、校企合作落到实处、扎根底层。专业（群）建设要重视市场在人才培养中的导向作用，根据市场需求的变化，与行业企业共同研讨制订专业教学方案；根据职业岗位技能要求和职业资格标准，规范实践教学基本要求，真正实现教学过程与生产过程对接、课程内容与职业标准对接。</w:t>
      </w:r>
    </w:p>
    <w:p w:rsidR="00F2100E" w:rsidRPr="00867533" w:rsidRDefault="00F2100E"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建设“双师”结构教学团队。一定意义上讲，教师的能力决定了一所学校履行自身社会角色定位的水平。针对目前高职师资队伍来源单一、基础薄弱、层次</w:t>
      </w:r>
      <w:proofErr w:type="gramStart"/>
      <w:r w:rsidRPr="00867533">
        <w:rPr>
          <w:rFonts w:asciiTheme="minorEastAsia" w:hAnsiTheme="minorEastAsia" w:hint="eastAsia"/>
          <w:color w:val="000000" w:themeColor="text1"/>
          <w:sz w:val="22"/>
        </w:rPr>
        <w:t>不</w:t>
      </w:r>
      <w:proofErr w:type="gramEnd"/>
      <w:r w:rsidRPr="00867533">
        <w:rPr>
          <w:rFonts w:asciiTheme="minorEastAsia" w:hAnsiTheme="minorEastAsia" w:hint="eastAsia"/>
          <w:color w:val="000000" w:themeColor="text1"/>
          <w:sz w:val="22"/>
        </w:rPr>
        <w:t>高等普遍存在的问题，高职院校要围绕“双师型”队伍建设这条主线，坚持引进与培养相结合、专任与兼职相结合，在引进高层次人才、完善教师培养培训体系、建立教师专业化发展激励机制、兼职教师有效管理等方面采取切实可行的新模式，落实教师到企业实践的要求，完善企业工程技术人员和高技能人才到职业院校任兼职教师的相关政策；推动高职院校和大中型企业共建“双师型”教师培养基地，多管齐下共同提高“双师型”教师比例，全面提高师资队伍建设水平，实现高职院校教师教育教学能力的全面升级。</w:t>
      </w:r>
    </w:p>
    <w:p w:rsidR="00F2100E" w:rsidRPr="00867533" w:rsidRDefault="00F2100E"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lastRenderedPageBreak/>
        <w:t>重视课程开发与课堂教学。所有的教育教学改革，最后都应通过课程开发与课堂教学反映在学生身上。课程开发与课堂教学是高职院校提高内涵建设的重点，是提高教学质量的核心，是一项难度很高的系统工程。高职院校要推动教学信息、资源与行业企业一线“零距离”或“短距离”对接的课程与课堂教学发展，在课程、教材、数字化等资源建设上形成校企协同建设机制，建立行业企业资源引入教育教学过程的质量标准、改造流程和评价体系，真正使优质资源进入课堂；要积极吸收和运用现代化的知识传播模式，以学生为中心，在教育观念、教学方式和人才培养过程的各个环节开展与学习方式相协调的协同变革，实现教学过程与生产过程远程互动，切实提高课堂教学的含金量。同时，还要针对高职招生制度改革带来的生源类型多元化、入学渠道多样化的新学情，面向中专毕业生、技校毕业生、职业高中毕业生、退伍士兵、企业员工、社区居民等开发特性课程，分层实施课堂教学。</w:t>
      </w:r>
    </w:p>
    <w:p w:rsidR="00F2100E" w:rsidRPr="00867533" w:rsidRDefault="00F2100E"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系统推进实训体系建设。随着实习实训在教学中比重加大，校内外实习实</w:t>
      </w:r>
      <w:proofErr w:type="gramStart"/>
      <w:r w:rsidRPr="00867533">
        <w:rPr>
          <w:rFonts w:asciiTheme="minorEastAsia" w:hAnsiTheme="minorEastAsia" w:hint="eastAsia"/>
          <w:color w:val="000000" w:themeColor="text1"/>
          <w:sz w:val="22"/>
        </w:rPr>
        <w:t>训条件</w:t>
      </w:r>
      <w:proofErr w:type="gramEnd"/>
      <w:r w:rsidRPr="00867533">
        <w:rPr>
          <w:rFonts w:asciiTheme="minorEastAsia" w:hAnsiTheme="minorEastAsia" w:hint="eastAsia"/>
          <w:color w:val="000000" w:themeColor="text1"/>
          <w:sz w:val="22"/>
        </w:rPr>
        <w:t>成为制约提高人才培养质量的瓶颈。高职院校应以满足专业发展和教学要求为原则，通过经营主体多元化和经营方式市场化手段，建立校内实训基地和校外实训基地互为补充、相对完备的实训体系，为学生创造真实的职业环境，使工与学有机结合在一起，实现用企业先进设备和产品装备学校、用企业先进技术和工艺武装教师、用企业先进文化和管理教育学生、用企业家眼光和用人单位标准培养人才；实现培养目标与企业需求零距离、理论知识与实践技能零距离、教学过程与生产过程零距离、教学课题与生产课题零距离。</w:t>
      </w:r>
    </w:p>
    <w:p w:rsidR="00F2100E" w:rsidRPr="00867533" w:rsidRDefault="00F2100E"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开展国际交流与合作。中国已经由以市场换技术转变为以技术换市场的发展新阶段，大量企业通过参与国际竞争，开拓了国际市场。高职院校要以优势专业为依托，强化专业层面的国际交流与合作，充分拓展国际视野，引进和消化国际先进、成熟适用的职业标准、专业课程、教材体系、数字化教育资源；探索实践与我国企业和产品“走出去”相配套的职业教育发展模式，培养具有国际视野、通晓国际规则的技术技能人才和中国企业海外生产经营管理需要的本土化人才；联合开发与国际先进行业标准对接的专业标准和课程标准，共建实验室或实训基地，建立教师交流、学生交换、学分互认等合作关系。</w:t>
      </w:r>
    </w:p>
    <w:p w:rsidR="00F2100E" w:rsidRPr="00867533" w:rsidRDefault="00F2100E"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优化专业（群）资源配置方式。高职院校要注重把学校工作重心和资源配置集中到教学工作中，进一步凸显教学工作在学校各项工作中的中心地位。通过健全专业评价机制，将专业招生的计划完成率、报到率、就业率和就业对口率，“双师型”教师的比例、兼职教师的授课比例，实践</w:t>
      </w:r>
      <w:proofErr w:type="gramStart"/>
      <w:r w:rsidRPr="00867533">
        <w:rPr>
          <w:rFonts w:asciiTheme="minorEastAsia" w:hAnsiTheme="minorEastAsia" w:hint="eastAsia"/>
          <w:color w:val="000000" w:themeColor="text1"/>
          <w:sz w:val="22"/>
        </w:rPr>
        <w:t>教学占</w:t>
      </w:r>
      <w:proofErr w:type="gramEnd"/>
      <w:r w:rsidRPr="00867533">
        <w:rPr>
          <w:rFonts w:asciiTheme="minorEastAsia" w:hAnsiTheme="minorEastAsia" w:hint="eastAsia"/>
          <w:color w:val="000000" w:themeColor="text1"/>
          <w:sz w:val="22"/>
        </w:rPr>
        <w:t>总学时的比例，生均仪器设备值以及横向科研项目、社会服务收入等作为效果评价、专业调整、资源配置的重要参考指标，引导优质资源向专业汇聚，支撑优势特色专业持续深化内涵建设。</w:t>
      </w:r>
    </w:p>
    <w:p w:rsidR="00F2100E" w:rsidRPr="00867533" w:rsidRDefault="00F2100E" w:rsidP="00867533">
      <w:pPr>
        <w:spacing w:line="370" w:lineRule="exact"/>
        <w:ind w:firstLineChars="200" w:firstLine="442"/>
        <w:jc w:val="right"/>
        <w:rPr>
          <w:rFonts w:ascii="楷体_GB2312" w:eastAsia="楷体_GB2312" w:hAnsiTheme="minorEastAsia"/>
          <w:b/>
          <w:color w:val="000000" w:themeColor="text1"/>
          <w:sz w:val="22"/>
        </w:rPr>
      </w:pPr>
      <w:r w:rsidRPr="00867533">
        <w:rPr>
          <w:rFonts w:ascii="楷体_GB2312" w:eastAsia="楷体_GB2312" w:hAnsiTheme="minorEastAsia" w:hint="eastAsia"/>
          <w:b/>
          <w:color w:val="000000" w:themeColor="text1"/>
          <w:sz w:val="22"/>
        </w:rPr>
        <w:t>（作者单位：教育部职业教育与成人教育司）</w:t>
      </w:r>
    </w:p>
    <w:p w:rsidR="00F2100E" w:rsidRPr="00867533" w:rsidRDefault="00F2100E" w:rsidP="00F2100E">
      <w:pPr>
        <w:spacing w:line="370" w:lineRule="exact"/>
        <w:jc w:val="right"/>
        <w:rPr>
          <w:rFonts w:ascii="楷体_GB2312" w:eastAsia="楷体_GB2312" w:hAnsiTheme="minorEastAsia"/>
          <w:b/>
          <w:color w:val="000000" w:themeColor="text1"/>
          <w:sz w:val="22"/>
        </w:rPr>
      </w:pPr>
      <w:r w:rsidRPr="00867533">
        <w:rPr>
          <w:rFonts w:ascii="楷体_GB2312" w:eastAsia="楷体_GB2312" w:hAnsiTheme="minorEastAsia" w:hint="eastAsia"/>
          <w:b/>
          <w:color w:val="000000" w:themeColor="text1"/>
          <w:sz w:val="22"/>
        </w:rPr>
        <w:t>原文出处：《中国教育报》2016-01-26</w:t>
      </w:r>
    </w:p>
    <w:p w:rsidR="002F0DC6" w:rsidRPr="00867533" w:rsidRDefault="002F0DC6" w:rsidP="00F2100E">
      <w:pPr>
        <w:spacing w:line="370" w:lineRule="exact"/>
        <w:jc w:val="right"/>
        <w:rPr>
          <w:rFonts w:ascii="黑体" w:eastAsia="黑体" w:hAnsiTheme="minorEastAsia"/>
          <w:color w:val="000000" w:themeColor="text1"/>
          <w:sz w:val="22"/>
        </w:rPr>
      </w:pPr>
    </w:p>
    <w:p w:rsidR="00BC6141" w:rsidRPr="00867533" w:rsidRDefault="00BC6141" w:rsidP="00F2100E">
      <w:pPr>
        <w:spacing w:line="370" w:lineRule="exact"/>
        <w:jc w:val="center"/>
        <w:rPr>
          <w:rFonts w:ascii="黑体" w:eastAsia="黑体" w:hAnsiTheme="minorEastAsia"/>
          <w:color w:val="000000" w:themeColor="text1"/>
          <w:sz w:val="22"/>
        </w:rPr>
      </w:pPr>
      <w:r w:rsidRPr="00867533">
        <w:rPr>
          <w:rFonts w:ascii="黑体" w:eastAsia="黑体" w:hAnsiTheme="minorEastAsia" w:hint="eastAsia"/>
          <w:color w:val="000000" w:themeColor="text1"/>
          <w:sz w:val="22"/>
        </w:rPr>
        <w:t>试点现代学徒制，“师傅”从何处寻？</w:t>
      </w:r>
    </w:p>
    <w:p w:rsidR="00BC6141" w:rsidRPr="00867533" w:rsidRDefault="00BC6141" w:rsidP="00F2100E">
      <w:pPr>
        <w:spacing w:line="370" w:lineRule="exact"/>
        <w:jc w:val="center"/>
        <w:rPr>
          <w:rFonts w:ascii="楷体_GB2312" w:eastAsia="楷体_GB2312" w:hAnsiTheme="minorEastAsia"/>
          <w:b/>
          <w:color w:val="000000" w:themeColor="text1"/>
          <w:sz w:val="22"/>
        </w:rPr>
      </w:pPr>
      <w:r w:rsidRPr="00867533">
        <w:rPr>
          <w:rFonts w:ascii="楷体_GB2312" w:eastAsia="楷体_GB2312" w:hAnsiTheme="minorEastAsia" w:hint="eastAsia"/>
          <w:b/>
          <w:color w:val="000000" w:themeColor="text1"/>
          <w:sz w:val="22"/>
        </w:rPr>
        <w:t>陈明昆</w:t>
      </w:r>
    </w:p>
    <w:p w:rsidR="00BC6141"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lastRenderedPageBreak/>
        <w:t>现代职业教育的发端可以回溯到绵延数千年的古老职业教育形式——学徒制。虽然随着工业革命的兴起，学徒制曾一度呈现出衰弱的态势，但是，它却以生生不息的生命力存在于职业教育历史嬗变之中。上世纪80年代末</w:t>
      </w:r>
      <w:r w:rsidR="002F0DC6" w:rsidRPr="00867533">
        <w:rPr>
          <w:rFonts w:asciiTheme="minorEastAsia" w:hAnsiTheme="minorEastAsia" w:hint="eastAsia"/>
          <w:color w:val="000000" w:themeColor="text1"/>
          <w:sz w:val="22"/>
        </w:rPr>
        <w:t>，</w:t>
      </w:r>
      <w:r w:rsidRPr="00867533">
        <w:rPr>
          <w:rFonts w:asciiTheme="minorEastAsia" w:hAnsiTheme="minorEastAsia" w:hint="eastAsia"/>
          <w:color w:val="000000" w:themeColor="text1"/>
          <w:sz w:val="22"/>
        </w:rPr>
        <w:t>经济全球化加剧，产业结构调整和职业种类变化加剧，对劳动者的素质和能力提出新的要求。学徒制受到人们的检视，在荷兰、英国、丹麦与澳大利亚等国“复兴”，并被冠以“现代”性，或曰“现代学徒制”。</w:t>
      </w:r>
    </w:p>
    <w:p w:rsidR="00BC6141"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我们在开展现代学徒制的试点和研究中，不能忽略一个影响学徒</w:t>
      </w:r>
      <w:proofErr w:type="gramStart"/>
      <w:r w:rsidRPr="00867533">
        <w:rPr>
          <w:rFonts w:asciiTheme="minorEastAsia" w:hAnsiTheme="minorEastAsia" w:hint="eastAsia"/>
          <w:color w:val="000000" w:themeColor="text1"/>
          <w:sz w:val="22"/>
        </w:rPr>
        <w:t>制质量</w:t>
      </w:r>
      <w:proofErr w:type="gramEnd"/>
      <w:r w:rsidRPr="00867533">
        <w:rPr>
          <w:rFonts w:asciiTheme="minorEastAsia" w:hAnsiTheme="minorEastAsia" w:hint="eastAsia"/>
          <w:color w:val="000000" w:themeColor="text1"/>
          <w:sz w:val="22"/>
        </w:rPr>
        <w:t>的重要因素——现代师傅。“名师出高徒”为亘古不变的真理。随着现代学徒制的悄然复兴与试点工作逐渐完善，作为人才培养模式中起关键作用的“师傅”，与高质量的职业技术技能型人才培养始终是“源”与“流”的关系。因而，聚焦现代师傅的研究，是现代学徒</w:t>
      </w:r>
      <w:proofErr w:type="gramStart"/>
      <w:r w:rsidRPr="00867533">
        <w:rPr>
          <w:rFonts w:asciiTheme="minorEastAsia" w:hAnsiTheme="minorEastAsia" w:hint="eastAsia"/>
          <w:color w:val="000000" w:themeColor="text1"/>
          <w:sz w:val="22"/>
        </w:rPr>
        <w:t>制研究</w:t>
      </w:r>
      <w:proofErr w:type="gramEnd"/>
      <w:r w:rsidRPr="00867533">
        <w:rPr>
          <w:rFonts w:asciiTheme="minorEastAsia" w:hAnsiTheme="minorEastAsia" w:hint="eastAsia"/>
          <w:color w:val="000000" w:themeColor="text1"/>
          <w:sz w:val="22"/>
        </w:rPr>
        <w:t>的一项重要内容。</w:t>
      </w:r>
    </w:p>
    <w:p w:rsidR="00BC6141"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师傅，作为一种在传统文化中与父母并驾齐驱的尊贵称谓，在国内外历史中是受人敬仰的角色存在。在学徒制中，师徒双方是父亲与儿子、师傅与徒弟的双重关系，既是生产中的实践共同体，又是精神传承的情感共同体。传统学徒制中，即使学徒早已出师，但只要是继续从事本行业，一般都会以师徒之礼对待师傅。学徒制精髓真谛可归结为：融洽亲密的亲情、言传身教的指导与精湛高超的技艺。现代学徒制的复兴，在很大程度上是对这种文化精髓的一种深层次接纳。</w:t>
      </w:r>
    </w:p>
    <w:p w:rsidR="00BC6141"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当前，职业院校可从传统学徒制中找寻融洽和谐的师徒温情，打破传统学校教育严格的课时限制，在学徒进行技艺学习时，师傅亦师亦友，有利于增进师生关系。此外，当代社会对高质量产品的需求，使得学徒制的教育功能回归。师傅对产品应当拥有精雕细琢、精益求精、追求完美和极致的精神，这种精神与现代社会对高质量产品的需求契合。重拾学徒制，对于手工业技术者而言，能够创造出独一无二的高质量产品；对于学徒来说，能够在实际操作的真实情境中学习知识；对于市场消费者来讲，能够满足自身对产品质量的个性化需求。</w:t>
      </w:r>
    </w:p>
    <w:p w:rsidR="00BC6141"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然而，目前现代学徒制师傅的角色功能存在缺陷，主要体现在：第一，现代师傅选拔标准的模糊性。对于现代师傅的职业能力、资格标准以及划分等级的条例标准还有待明晰。第二，现代师傅身份的不确定性。</w:t>
      </w:r>
    </w:p>
    <w:p w:rsidR="00BC6141"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现代师傅在企业的流失及变更，不仅影响稳定的师徒关系的形成，而且会造成技艺传承的“断代”现象，不利于学徒知识与技艺习得的完整性与连贯性。第三，现代师傅角色的泛化性。现代师傅在带徒过程中所需履行的义务需要厘清，这样才能使技艺指导更具明确性。</w:t>
      </w:r>
    </w:p>
    <w:p w:rsidR="00BC6141"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现代师傅，最显著的特长在于熟悉该领域的发展态势，熟知相关市场信息，善于将先进理论转化为实用技术和产品，实践经验丰富。笔者认为，在我国本土化的现代学徒制探索中，关于现代师傅的队伍建设可以从以下几方面着手：</w:t>
      </w:r>
    </w:p>
    <w:p w:rsidR="00BC6141"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一、结合行业领域，进行层次选拔</w:t>
      </w:r>
    </w:p>
    <w:p w:rsidR="00BC6141"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现代学徒制中的现代师傅在选拔和推进时，需要结合产业技能的层次性逐步进行。第一层次是大师级层次，主要传承传统技艺。这些代表行业最高水平的技艺能人，需要</w:t>
      </w:r>
      <w:r w:rsidRPr="00867533">
        <w:rPr>
          <w:rFonts w:asciiTheme="minorEastAsia" w:hAnsiTheme="minorEastAsia" w:hint="eastAsia"/>
          <w:color w:val="000000" w:themeColor="text1"/>
          <w:sz w:val="22"/>
        </w:rPr>
        <w:lastRenderedPageBreak/>
        <w:t>为其搭建大师工作室、企业工程师工作坊等载体，不仅传授精湛的技艺，而且可将现代化生产线流程无法承载的耐心坚持、敬业乐业、谦恭自省的职业信念进行传承。第二个层次为专业能工巧匠层次，培育少量技术能手。我国推行现代学徒制，要立足区域经济特点，针对不同的行业、不同的产业形态特点进行能工巧匠型师傅的聘请，尤其是在具有区域产业优势、岗位实践特征鲜明、适合企业化环境培养、具有良好职业发展前景的行业中进行选取。第三层次是通用专业层次，培养批量技能人才。比如浙江工商职业技术学院推行的著名的“首席工人、技术能手带徒工程”，每位师傅最多收6位徒弟，由师傅为徒弟量身制订培养方案并负责实施。截至2014年底，该校累计聘请市级及以上首席工人、技术能手、能工巧匠450多位，招收在校徒弟1520余名。</w:t>
      </w:r>
    </w:p>
    <w:p w:rsidR="00BC6141"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二、提高身份地位，稳固师生关系</w:t>
      </w:r>
    </w:p>
    <w:p w:rsidR="00BC6141"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现代师傅身份难以固定的主要原因在于师傅的身份待遇问题有待进一步解决。在我国目前现代学徒制推行试点中，存在着一批拥有精湛技艺与行业经验的现代师傅，由于带徒津贴缘故，不愿意尽心传授技能甚至中途更换师傅，这些不利于技艺的系统传承，更不利于学徒的长远发展。因此校企双方须明确师傅的待遇，并且将师傅承担的教学任务纳入考核，享受带徒津贴。校企双方将现代师傅的企业实践和技术服务纳入教师考核并作为晋升专业技术职务的重要依据。譬如，按照2015年《山东省职业院校现代学徒制试点工作实施方案》，烟台职业技术学院在试点现代学徒制时，师傅享受带徒津贴，学校按照学徒岗位数量、类别给予合作企业补助——企业每接受一名学徒并经考核符合学徒培养标准，按5000元标准补助企业，其中3000元用于对师傅的奖励，2000元用于补偿企业的水电耗材费用等。</w:t>
      </w:r>
    </w:p>
    <w:p w:rsidR="00BC6141"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三、厘清角色定位，</w:t>
      </w:r>
      <w:proofErr w:type="gramStart"/>
      <w:r w:rsidRPr="00867533">
        <w:rPr>
          <w:rFonts w:asciiTheme="minorEastAsia" w:hAnsiTheme="minorEastAsia" w:hint="eastAsia"/>
          <w:color w:val="000000" w:themeColor="text1"/>
          <w:sz w:val="22"/>
        </w:rPr>
        <w:t>践行</w:t>
      </w:r>
      <w:proofErr w:type="gramEnd"/>
      <w:r w:rsidRPr="00867533">
        <w:rPr>
          <w:rFonts w:asciiTheme="minorEastAsia" w:hAnsiTheme="minorEastAsia" w:hint="eastAsia"/>
          <w:color w:val="000000" w:themeColor="text1"/>
          <w:sz w:val="22"/>
        </w:rPr>
        <w:t>育人之责</w:t>
      </w:r>
    </w:p>
    <w:p w:rsidR="00BC6141"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在我国当前推行的现代学徒制中，现代师傅存在着角色泛化的困境，需要明晰现代师傅在人才培养中应承担的责任与义务，在此基础上才能有针对性地对师傅进行考核。笔者认为，首先，现代师傅要以提升学徒的业务技能和职业能力为重点，手把手地教授学徒业务技能。其次，现代师傅要结合培养方案，帮助学徒做好职业生涯规划，促进学徒的终身教育发展。再其次，现代师傅需要定期参加知识培训。从知识的</w:t>
      </w:r>
      <w:proofErr w:type="gramStart"/>
      <w:r w:rsidRPr="00867533">
        <w:rPr>
          <w:rFonts w:asciiTheme="minorEastAsia" w:hAnsiTheme="minorEastAsia" w:hint="eastAsia"/>
          <w:color w:val="000000" w:themeColor="text1"/>
          <w:sz w:val="22"/>
        </w:rPr>
        <w:t>完整向度</w:t>
      </w:r>
      <w:proofErr w:type="gramEnd"/>
      <w:r w:rsidRPr="00867533">
        <w:rPr>
          <w:rFonts w:asciiTheme="minorEastAsia" w:hAnsiTheme="minorEastAsia" w:hint="eastAsia"/>
          <w:color w:val="000000" w:themeColor="text1"/>
          <w:sz w:val="22"/>
        </w:rPr>
        <w:t>看，学校教师与现代师傅对学生</w:t>
      </w:r>
      <w:r w:rsidR="002F0DC6" w:rsidRPr="00867533">
        <w:rPr>
          <w:rFonts w:asciiTheme="minorEastAsia" w:hAnsiTheme="minorEastAsia" w:hint="eastAsia"/>
          <w:color w:val="000000" w:themeColor="text1"/>
          <w:sz w:val="22"/>
        </w:rPr>
        <w:t>（</w:t>
      </w:r>
      <w:r w:rsidRPr="00867533">
        <w:rPr>
          <w:rFonts w:asciiTheme="minorEastAsia" w:hAnsiTheme="minorEastAsia" w:hint="eastAsia"/>
          <w:color w:val="000000" w:themeColor="text1"/>
          <w:sz w:val="22"/>
        </w:rPr>
        <w:t>学徒</w:t>
      </w:r>
      <w:r w:rsidR="002F0DC6" w:rsidRPr="00867533">
        <w:rPr>
          <w:rFonts w:asciiTheme="minorEastAsia" w:hAnsiTheme="minorEastAsia" w:hint="eastAsia"/>
          <w:color w:val="000000" w:themeColor="text1"/>
          <w:sz w:val="22"/>
        </w:rPr>
        <w:t>）</w:t>
      </w:r>
      <w:r w:rsidRPr="00867533">
        <w:rPr>
          <w:rFonts w:asciiTheme="minorEastAsia" w:hAnsiTheme="minorEastAsia" w:hint="eastAsia"/>
          <w:color w:val="000000" w:themeColor="text1"/>
          <w:sz w:val="22"/>
        </w:rPr>
        <w:t>的培养不是完全割裂的，并不意味着现代师傅不需要掌握理论知识。现代师傅必须不断更新自己的知识，才能更好地教育学徒。</w:t>
      </w:r>
    </w:p>
    <w:p w:rsidR="00BC6141"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聚焦人才培养质量之“源”——现代师傅，或许会促使我国本土化的现代学徒制的探究与实践渐行渐好。</w:t>
      </w:r>
    </w:p>
    <w:p w:rsidR="00BC6141" w:rsidRPr="00867533" w:rsidRDefault="00BC6141" w:rsidP="00867533">
      <w:pPr>
        <w:spacing w:line="370" w:lineRule="exact"/>
        <w:ind w:firstLineChars="200" w:firstLine="442"/>
        <w:jc w:val="right"/>
        <w:rPr>
          <w:rFonts w:ascii="楷体_GB2312" w:eastAsia="楷体_GB2312" w:hAnsiTheme="minorEastAsia"/>
          <w:b/>
          <w:color w:val="000000" w:themeColor="text1"/>
          <w:sz w:val="22"/>
        </w:rPr>
      </w:pPr>
      <w:r w:rsidRPr="00867533">
        <w:rPr>
          <w:rFonts w:ascii="楷体_GB2312" w:eastAsia="楷体_GB2312" w:hAnsiTheme="minorEastAsia" w:hint="eastAsia"/>
          <w:b/>
          <w:color w:val="000000" w:themeColor="text1"/>
          <w:sz w:val="22"/>
        </w:rPr>
        <w:t>（作者系浙江师范大学教授、职业技术教育学博士，硕士生导师）</w:t>
      </w:r>
    </w:p>
    <w:p w:rsidR="00BC6141" w:rsidRPr="00867533" w:rsidRDefault="00BC6141" w:rsidP="00867533">
      <w:pPr>
        <w:spacing w:line="370" w:lineRule="exact"/>
        <w:ind w:firstLineChars="200" w:firstLine="442"/>
        <w:jc w:val="right"/>
        <w:rPr>
          <w:rFonts w:ascii="楷体_GB2312" w:eastAsia="楷体_GB2312" w:hAnsiTheme="minorEastAsia"/>
          <w:b/>
          <w:color w:val="000000" w:themeColor="text1"/>
          <w:sz w:val="22"/>
        </w:rPr>
      </w:pPr>
      <w:r w:rsidRPr="00867533">
        <w:rPr>
          <w:rFonts w:ascii="楷体_GB2312" w:eastAsia="楷体_GB2312" w:hAnsiTheme="minorEastAsia" w:hint="eastAsia"/>
          <w:b/>
          <w:color w:val="000000" w:themeColor="text1"/>
          <w:sz w:val="22"/>
        </w:rPr>
        <w:t>原文出处：《中国教育报》2016-03-01</w:t>
      </w:r>
    </w:p>
    <w:p w:rsidR="00F2100E" w:rsidRPr="00867533" w:rsidRDefault="00F2100E" w:rsidP="00F2100E">
      <w:pPr>
        <w:spacing w:line="370" w:lineRule="exact"/>
        <w:rPr>
          <w:rFonts w:asciiTheme="minorEastAsia" w:hAnsiTheme="minorEastAsia"/>
          <w:color w:val="000000" w:themeColor="text1"/>
          <w:sz w:val="22"/>
        </w:rPr>
      </w:pPr>
    </w:p>
    <w:p w:rsidR="00BC6141" w:rsidRPr="00867533" w:rsidRDefault="00BC6141" w:rsidP="00F2100E">
      <w:pPr>
        <w:spacing w:line="370" w:lineRule="exact"/>
        <w:jc w:val="center"/>
        <w:rPr>
          <w:rFonts w:ascii="黑体" w:eastAsia="黑体" w:hAnsiTheme="minorEastAsia"/>
          <w:b/>
          <w:color w:val="000000" w:themeColor="text1"/>
          <w:sz w:val="22"/>
        </w:rPr>
      </w:pPr>
      <w:r w:rsidRPr="00867533">
        <w:rPr>
          <w:rFonts w:ascii="黑体" w:eastAsia="黑体" w:hAnsiTheme="minorEastAsia" w:hint="eastAsia"/>
          <w:b/>
          <w:color w:val="000000" w:themeColor="text1"/>
          <w:sz w:val="22"/>
        </w:rPr>
        <w:t>人才培养要让行业企业说话</w:t>
      </w:r>
    </w:p>
    <w:p w:rsidR="00F2100E" w:rsidRPr="00867533" w:rsidRDefault="00F2100E" w:rsidP="00F2100E">
      <w:pPr>
        <w:spacing w:line="370" w:lineRule="exact"/>
        <w:jc w:val="center"/>
        <w:rPr>
          <w:rFonts w:ascii="楷体_GB2312" w:eastAsia="楷体_GB2312" w:hAnsiTheme="minorEastAsia"/>
          <w:b/>
          <w:color w:val="000000" w:themeColor="text1"/>
          <w:sz w:val="22"/>
        </w:rPr>
      </w:pPr>
      <w:proofErr w:type="gramStart"/>
      <w:r w:rsidRPr="00867533">
        <w:rPr>
          <w:rFonts w:ascii="楷体_GB2312" w:eastAsia="楷体_GB2312" w:hAnsiTheme="minorEastAsia" w:hint="eastAsia"/>
          <w:b/>
          <w:color w:val="000000" w:themeColor="text1"/>
          <w:sz w:val="22"/>
        </w:rPr>
        <w:t>贺星岳</w:t>
      </w:r>
      <w:proofErr w:type="gramEnd"/>
    </w:p>
    <w:p w:rsidR="00F2100E"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“十三五”的开篇之年，高职教育面临的发展机遇和挑战都不少。经过办学条件标准化建设之后，以创新驱动的内涵建设成为高职院校新一轮发展目标。高职内涵建设如</w:t>
      </w:r>
      <w:r w:rsidRPr="00867533">
        <w:rPr>
          <w:rFonts w:asciiTheme="minorEastAsia" w:hAnsiTheme="minorEastAsia" w:hint="eastAsia"/>
          <w:color w:val="000000" w:themeColor="text1"/>
          <w:sz w:val="22"/>
        </w:rPr>
        <w:lastRenderedPageBreak/>
        <w:t>何做</w:t>
      </w:r>
      <w:r w:rsidR="002F0DC6" w:rsidRPr="00867533">
        <w:rPr>
          <w:rFonts w:asciiTheme="minorEastAsia" w:hAnsiTheme="minorEastAsia" w:hint="eastAsia"/>
          <w:color w:val="000000" w:themeColor="text1"/>
          <w:sz w:val="22"/>
        </w:rPr>
        <w:t>？</w:t>
      </w:r>
      <w:r w:rsidRPr="00867533">
        <w:rPr>
          <w:rFonts w:asciiTheme="minorEastAsia" w:hAnsiTheme="minorEastAsia" w:hint="eastAsia"/>
          <w:color w:val="000000" w:themeColor="text1"/>
          <w:sz w:val="22"/>
        </w:rPr>
        <w:t>需要</w:t>
      </w:r>
      <w:proofErr w:type="gramStart"/>
      <w:r w:rsidRPr="00867533">
        <w:rPr>
          <w:rFonts w:asciiTheme="minorEastAsia" w:hAnsiTheme="minorEastAsia" w:hint="eastAsia"/>
          <w:color w:val="000000" w:themeColor="text1"/>
          <w:sz w:val="22"/>
        </w:rPr>
        <w:t>因校制宜</w:t>
      </w:r>
      <w:proofErr w:type="gramEnd"/>
      <w:r w:rsidRPr="00867533">
        <w:rPr>
          <w:rFonts w:asciiTheme="minorEastAsia" w:hAnsiTheme="minorEastAsia" w:hint="eastAsia"/>
          <w:color w:val="000000" w:themeColor="text1"/>
          <w:sz w:val="22"/>
        </w:rPr>
        <w:t>，着力从特色化个性化上做文章，以此打造学校品牌，再创学校辉煌。</w:t>
      </w:r>
    </w:p>
    <w:p w:rsidR="00F2100E"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高职院校打造品牌各有韬略，但最终品牌做得怎么样，值得思考。不久前浙江省教育评估</w:t>
      </w:r>
      <w:proofErr w:type="gramStart"/>
      <w:r w:rsidRPr="00867533">
        <w:rPr>
          <w:rFonts w:asciiTheme="minorEastAsia" w:hAnsiTheme="minorEastAsia" w:hint="eastAsia"/>
          <w:color w:val="000000" w:themeColor="text1"/>
          <w:sz w:val="22"/>
        </w:rPr>
        <w:t>院公布</w:t>
      </w:r>
      <w:proofErr w:type="gramEnd"/>
      <w:r w:rsidRPr="00867533">
        <w:rPr>
          <w:rFonts w:asciiTheme="minorEastAsia" w:hAnsiTheme="minorEastAsia" w:hint="eastAsia"/>
          <w:color w:val="000000" w:themeColor="text1"/>
          <w:sz w:val="22"/>
        </w:rPr>
        <w:t>了浙江省47所高职高专2014届毕业生职业发展与人才培养质量的评估报告，浙江工贸职业技术学院继2013届综合评估排名第一后又蝉联第一。表面上看“第一”是评的结果，但从评价要素看，这是真真切切做出来的。</w:t>
      </w:r>
    </w:p>
    <w:p w:rsidR="00F2100E"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用服务争取师生的认同度</w:t>
      </w:r>
    </w:p>
    <w:p w:rsidR="00F2100E"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浙江省教育评估院的评估体系主要包括就业率、就业质量、职位胜任度及创业前景、对母校的满意度、用人单位满意度等五个维度，从中可以看出，高职院校的品牌必然是学校整体联动的结果。还要关注的是，调查数据来源是毕业一年后的学生，能否得到他们的认同更加不易，这需要真功夫。</w:t>
      </w:r>
    </w:p>
    <w:p w:rsidR="00F2100E"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高职院校师生对学校的认同度，内在的核心要素包括价值取向、个人发展诉求、期望达成等方面的相关度。用服务争取师生的认同度，是因为学校的服务既是与师生交互沟通的桥梁，又是最真切的心理感受，对服务的评价或态度趋向，多表现为一种认同。当然，由于师生的需求不同，服务也要有针对性。</w:t>
      </w:r>
    </w:p>
    <w:p w:rsidR="00F2100E"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高职教师与普通高校教师的不同，主要体现在“双师”素质的“应知”与“应会”上。理论上要知道“是什么”，实践上要通晓“怎么做”。学校服务教师的专业化成长，不单单是教学管理要求他们如何做，更为重要的是为他们实现自己的职业规划目标搭建平台、开辟通道，为成长创造良好条件。教师的人文关怀也不容忽视，教学中要给他们留下足够的个性化发展空间、鼓励大胆改革创新，生活上要对教师成长中的困难与挫折多关心。学校服务与教师需求相吻合，才会有教师对学校的认同。</w:t>
      </w:r>
    </w:p>
    <w:p w:rsidR="00F2100E"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高职学生中最普遍的一个现象是很多学生对自己现实角色认同难，读高职与原升学期望不一致，入学后心理困惑多、成长迷茫感强。因此，服务高职学生成长，就必须在职业文化与学校文化的营造、学业与职业的融通等方面做好工作。没有切实的服务内容和行动，学生就难有真切的感受，对学校的认同就会很困难。</w:t>
      </w:r>
    </w:p>
    <w:p w:rsidR="00F2100E"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用质量获得师生的满意度</w:t>
      </w:r>
    </w:p>
    <w:p w:rsidR="00F2100E"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高职教育是典型的职前教育，绝大多数学生从这里开启自己的职业生涯。短短的三年学制里，学生要从高中生向准职业人转型，高职教育要能为学生的就业创业所用，帮助学生走得更好走得更远，学校责任重大。试想，高职学生在学校学的东西在工作中用不上，或因学校教育及管理方面的问题没有学好专业，毕业后切身体验到职业发展之艰辛、创业就业之挫折，他们怎能宽容母校并违愿地在调查表格中填写“满意”</w:t>
      </w:r>
      <w:r w:rsidR="00F2100E" w:rsidRPr="00867533">
        <w:rPr>
          <w:rFonts w:asciiTheme="minorEastAsia" w:hAnsiTheme="minorEastAsia" w:hint="eastAsia"/>
          <w:color w:val="000000" w:themeColor="text1"/>
          <w:sz w:val="22"/>
        </w:rPr>
        <w:t>？</w:t>
      </w:r>
    </w:p>
    <w:p w:rsidR="00F2100E"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毕业生对母校的“满意度”是极为厚重的，因为它是学生用自己的“实验”与“实践”对先前学校教育质量的检验。分析测评毕业生“对母校的满意度”的指标结构，它就是一个多维度的质量认证体系。“满意度”其实就是质量的代名词，提高满意度必须从提高质量做起。对高职来说，教育质量提升工程</w:t>
      </w:r>
      <w:proofErr w:type="gramStart"/>
      <w:r w:rsidRPr="00867533">
        <w:rPr>
          <w:rFonts w:asciiTheme="minorEastAsia" w:hAnsiTheme="minorEastAsia" w:hint="eastAsia"/>
          <w:color w:val="000000" w:themeColor="text1"/>
          <w:sz w:val="22"/>
        </w:rPr>
        <w:t>最</w:t>
      </w:r>
      <w:proofErr w:type="gramEnd"/>
      <w:r w:rsidRPr="00867533">
        <w:rPr>
          <w:rFonts w:asciiTheme="minorEastAsia" w:hAnsiTheme="minorEastAsia" w:hint="eastAsia"/>
          <w:color w:val="000000" w:themeColor="text1"/>
          <w:sz w:val="22"/>
        </w:rPr>
        <w:t>关键的是教与学两个主体合力的“结晶”。</w:t>
      </w:r>
    </w:p>
    <w:p w:rsidR="00F2100E"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教师是“教”的质量主体。这里的“教”是泛化概念，教学育人、管理育人、服务</w:t>
      </w:r>
      <w:r w:rsidRPr="00867533">
        <w:rPr>
          <w:rFonts w:asciiTheme="minorEastAsia" w:hAnsiTheme="minorEastAsia" w:hint="eastAsia"/>
          <w:color w:val="000000" w:themeColor="text1"/>
          <w:sz w:val="22"/>
        </w:rPr>
        <w:lastRenderedPageBreak/>
        <w:t>育人都是“教”的范畴。当然，教学是学校的中心工作，是育人的主渠道，更是育人质量的决定要素。教师的教可分身教与业教，身教就是人师之教，包括教师的人格魅力、治教治学的品质、对教育对学生的深厚情感等</w:t>
      </w:r>
      <w:r w:rsidR="002F0DC6" w:rsidRPr="00867533">
        <w:rPr>
          <w:rFonts w:asciiTheme="minorEastAsia" w:hAnsiTheme="minorEastAsia" w:hint="eastAsia"/>
          <w:color w:val="000000" w:themeColor="text1"/>
          <w:sz w:val="22"/>
        </w:rPr>
        <w:t>；</w:t>
      </w:r>
      <w:proofErr w:type="gramStart"/>
      <w:r w:rsidRPr="00867533">
        <w:rPr>
          <w:rFonts w:asciiTheme="minorEastAsia" w:hAnsiTheme="minorEastAsia" w:hint="eastAsia"/>
          <w:color w:val="000000" w:themeColor="text1"/>
          <w:sz w:val="22"/>
        </w:rPr>
        <w:t>业教就是</w:t>
      </w:r>
      <w:proofErr w:type="gramEnd"/>
      <w:r w:rsidRPr="00867533">
        <w:rPr>
          <w:rFonts w:asciiTheme="minorEastAsia" w:hAnsiTheme="minorEastAsia" w:hint="eastAsia"/>
          <w:color w:val="000000" w:themeColor="text1"/>
          <w:sz w:val="22"/>
        </w:rPr>
        <w:t>经师之教，包括教师学道的渊博、专功的精深、教学组织及方法的精妙等。毕业生对母校教师的评价绝不是始于某一位或少数教师的评价，它是理性而概括的对所认知教师群体的综合化评价。因此，教学质量只能从日常教学规范的管理、良好校风教风的建设、课堂教学创新的持续推进等工作中去打造，用过硬的“质量”化为日后学生“满意”的因子。</w:t>
      </w:r>
    </w:p>
    <w:p w:rsidR="00F2100E"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学生是“学”的质量主体。从根本意义上讲，学校的一切工作都是为了学生的成长，学的质量如何是检验学校教育质量的重要标准。影响学生个体学习质量的因素复杂，但良好的主流学风建设则是学校工作的着重点。如何调动和发挥学生学习主体的能动作用，学校有三方面工作必须做好</w:t>
      </w:r>
      <w:r w:rsidR="002F0DC6" w:rsidRPr="00867533">
        <w:rPr>
          <w:rFonts w:asciiTheme="minorEastAsia" w:hAnsiTheme="minorEastAsia" w:hint="eastAsia"/>
          <w:color w:val="000000" w:themeColor="text1"/>
          <w:sz w:val="22"/>
        </w:rPr>
        <w:t>：</w:t>
      </w:r>
      <w:r w:rsidRPr="00867533">
        <w:rPr>
          <w:rFonts w:asciiTheme="minorEastAsia" w:hAnsiTheme="minorEastAsia" w:hint="eastAsia"/>
          <w:color w:val="000000" w:themeColor="text1"/>
          <w:sz w:val="22"/>
        </w:rPr>
        <w:t>一是尊重和保护学生学习的选择及优势兴趣的发展</w:t>
      </w:r>
      <w:r w:rsidR="002F0DC6" w:rsidRPr="00867533">
        <w:rPr>
          <w:rFonts w:asciiTheme="minorEastAsia" w:hAnsiTheme="minorEastAsia" w:hint="eastAsia"/>
          <w:color w:val="000000" w:themeColor="text1"/>
          <w:sz w:val="22"/>
        </w:rPr>
        <w:t>；</w:t>
      </w:r>
      <w:r w:rsidRPr="00867533">
        <w:rPr>
          <w:rFonts w:asciiTheme="minorEastAsia" w:hAnsiTheme="minorEastAsia" w:hint="eastAsia"/>
          <w:color w:val="000000" w:themeColor="text1"/>
          <w:sz w:val="22"/>
        </w:rPr>
        <w:t>二是努力将专业建设与学生的职业发展相联系，让学生学有动力、业有方向</w:t>
      </w:r>
      <w:r w:rsidR="002F0DC6" w:rsidRPr="00867533">
        <w:rPr>
          <w:rFonts w:asciiTheme="minorEastAsia" w:hAnsiTheme="minorEastAsia" w:hint="eastAsia"/>
          <w:color w:val="000000" w:themeColor="text1"/>
          <w:sz w:val="22"/>
        </w:rPr>
        <w:t>；</w:t>
      </w:r>
      <w:r w:rsidRPr="00867533">
        <w:rPr>
          <w:rFonts w:asciiTheme="minorEastAsia" w:hAnsiTheme="minorEastAsia" w:hint="eastAsia"/>
          <w:color w:val="000000" w:themeColor="text1"/>
          <w:sz w:val="22"/>
        </w:rPr>
        <w:t>三是知识能力与技术应用能力的培养，为学生走向社会积蓄底气。按规律言，教育价值的体现有滞后性，学校教育真正的、也是更加重要的价值就是学生发展的可持续性能力的培养。</w:t>
      </w:r>
    </w:p>
    <w:p w:rsidR="00F2100E"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用多赢保障社会的支持度</w:t>
      </w:r>
    </w:p>
    <w:p w:rsidR="00F2100E"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高职人才培养要让行业企业说话，</w:t>
      </w:r>
      <w:proofErr w:type="gramStart"/>
      <w:r w:rsidRPr="00867533">
        <w:rPr>
          <w:rFonts w:asciiTheme="minorEastAsia" w:hAnsiTheme="minorEastAsia" w:hint="eastAsia"/>
          <w:color w:val="000000" w:themeColor="text1"/>
          <w:sz w:val="22"/>
        </w:rPr>
        <w:t>把评价</w:t>
      </w:r>
      <w:proofErr w:type="gramEnd"/>
      <w:r w:rsidRPr="00867533">
        <w:rPr>
          <w:rFonts w:asciiTheme="minorEastAsia" w:hAnsiTheme="minorEastAsia" w:hint="eastAsia"/>
          <w:color w:val="000000" w:themeColor="text1"/>
          <w:sz w:val="22"/>
        </w:rPr>
        <w:t>的话语权交由用人单位，这是毕业生职业发展与人才培养质量评估的“硬招”。职业教育办学的开放性是由职业教育的特殊性决定的，技术技能人才的培养不能仅仅在教室里讲技术训练、在作业本上做顶岗实习，这类人才的培养只有“接地气”，让专业与行业企业近距离对接，学生才会有真知真学，学生的职业信念、专业情感、学习动因、知识能力储备等离不开实践课堂。</w:t>
      </w:r>
    </w:p>
    <w:p w:rsidR="00F2100E"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高职学生的成长需要实践教育，但实践学习的平台如何建</w:t>
      </w:r>
      <w:r w:rsidR="002F0DC6" w:rsidRPr="00867533">
        <w:rPr>
          <w:rFonts w:asciiTheme="minorEastAsia" w:hAnsiTheme="minorEastAsia" w:hint="eastAsia"/>
          <w:color w:val="000000" w:themeColor="text1"/>
          <w:sz w:val="22"/>
        </w:rPr>
        <w:t>？</w:t>
      </w:r>
      <w:r w:rsidRPr="00867533">
        <w:rPr>
          <w:rFonts w:asciiTheme="minorEastAsia" w:hAnsiTheme="minorEastAsia" w:hint="eastAsia"/>
          <w:color w:val="000000" w:themeColor="text1"/>
          <w:sz w:val="22"/>
        </w:rPr>
        <w:t>高校与企业合作是一种关系体。一方面高校的优质资源能让企业共享，能有效地服务企业的转型升级</w:t>
      </w:r>
      <w:r w:rsidR="002F0DC6" w:rsidRPr="00867533">
        <w:rPr>
          <w:rFonts w:asciiTheme="minorEastAsia" w:hAnsiTheme="minorEastAsia" w:hint="eastAsia"/>
          <w:color w:val="000000" w:themeColor="text1"/>
          <w:sz w:val="22"/>
        </w:rPr>
        <w:t>；</w:t>
      </w:r>
      <w:r w:rsidRPr="00867533">
        <w:rPr>
          <w:rFonts w:asciiTheme="minorEastAsia" w:hAnsiTheme="minorEastAsia" w:hint="eastAsia"/>
          <w:color w:val="000000" w:themeColor="text1"/>
          <w:sz w:val="22"/>
        </w:rPr>
        <w:t>另一方面企业的平台和教育资源也能助力学校内涵发展，能担纲协同育人任务。从价值取向看，学校与企业不尽相同。协同育人并非是企业本来的义务，要与行业企业结成协同育人共同体，协同的结合点和长效机制的纽带就是学校的服务力和企业的教育力，建立和完善契约</w:t>
      </w:r>
      <w:proofErr w:type="gramStart"/>
      <w:r w:rsidRPr="00867533">
        <w:rPr>
          <w:rFonts w:asciiTheme="minorEastAsia" w:hAnsiTheme="minorEastAsia" w:hint="eastAsia"/>
          <w:color w:val="000000" w:themeColor="text1"/>
          <w:sz w:val="22"/>
        </w:rPr>
        <w:t>化利益</w:t>
      </w:r>
      <w:proofErr w:type="gramEnd"/>
      <w:r w:rsidRPr="00867533">
        <w:rPr>
          <w:rFonts w:asciiTheme="minorEastAsia" w:hAnsiTheme="minorEastAsia" w:hint="eastAsia"/>
          <w:color w:val="000000" w:themeColor="text1"/>
          <w:sz w:val="22"/>
        </w:rPr>
        <w:t>多赢机制是重要保障。</w:t>
      </w:r>
    </w:p>
    <w:p w:rsidR="00F2100E"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高职学校还要有社会的责任担当精神，以有为争得有位，在利于学校内涵发展的前提下挖掘潜力，做政府有规划而学校有能力的项目。例如，温州是全国轻工制造大市，在“互联网+”的背景下正全力打造现代新型的物流新模式，但专业人才十分紧缺。浙江工贸职院以此为契机，经温州市政府批准，在浙江大学管理学院支持下，2015年年初与温州市物流商会等共建温州现代物流学院，不仅集聚了一批国内物流领域的知名专家和业界大师，为温州物流产业发展和人才培养提供智力支持，同时随着专业的开设，将有效缓解专门人才紧缺的矛盾。2014</w:t>
      </w:r>
      <w:proofErr w:type="gramStart"/>
      <w:r w:rsidRPr="00867533">
        <w:rPr>
          <w:rFonts w:asciiTheme="minorEastAsia" w:hAnsiTheme="minorEastAsia" w:hint="eastAsia"/>
          <w:color w:val="000000" w:themeColor="text1"/>
          <w:sz w:val="22"/>
        </w:rPr>
        <w:t>年年底经国家</w:t>
      </w:r>
      <w:proofErr w:type="gramEnd"/>
      <w:r w:rsidRPr="00867533">
        <w:rPr>
          <w:rFonts w:asciiTheme="minorEastAsia" w:hAnsiTheme="minorEastAsia" w:hint="eastAsia"/>
          <w:color w:val="000000" w:themeColor="text1"/>
          <w:sz w:val="22"/>
        </w:rPr>
        <w:t>知识产权局批准成立的国家中小</w:t>
      </w:r>
      <w:proofErr w:type="gramStart"/>
      <w:r w:rsidRPr="00867533">
        <w:rPr>
          <w:rFonts w:asciiTheme="minorEastAsia" w:hAnsiTheme="minorEastAsia" w:hint="eastAsia"/>
          <w:color w:val="000000" w:themeColor="text1"/>
          <w:sz w:val="22"/>
        </w:rPr>
        <w:t>微企业</w:t>
      </w:r>
      <w:proofErr w:type="gramEnd"/>
      <w:r w:rsidRPr="00867533">
        <w:rPr>
          <w:rFonts w:asciiTheme="minorEastAsia" w:hAnsiTheme="minorEastAsia" w:hint="eastAsia"/>
          <w:color w:val="000000" w:themeColor="text1"/>
          <w:sz w:val="22"/>
        </w:rPr>
        <w:t>知识产权培训</w:t>
      </w:r>
      <w:r w:rsidR="00F2100E" w:rsidRPr="00867533">
        <w:rPr>
          <w:rFonts w:asciiTheme="minorEastAsia" w:hAnsiTheme="minorEastAsia" w:hint="eastAsia"/>
          <w:color w:val="000000" w:themeColor="text1"/>
          <w:sz w:val="22"/>
        </w:rPr>
        <w:t>（</w:t>
      </w:r>
      <w:r w:rsidRPr="00867533">
        <w:rPr>
          <w:rFonts w:asciiTheme="minorEastAsia" w:hAnsiTheme="minorEastAsia" w:hint="eastAsia"/>
          <w:color w:val="000000" w:themeColor="text1"/>
          <w:sz w:val="22"/>
        </w:rPr>
        <w:t>温州</w:t>
      </w:r>
      <w:r w:rsidR="00F2100E" w:rsidRPr="00867533">
        <w:rPr>
          <w:rFonts w:asciiTheme="minorEastAsia" w:hAnsiTheme="minorEastAsia" w:hint="eastAsia"/>
          <w:color w:val="000000" w:themeColor="text1"/>
          <w:sz w:val="22"/>
        </w:rPr>
        <w:t>）</w:t>
      </w:r>
      <w:r w:rsidRPr="00867533">
        <w:rPr>
          <w:rFonts w:asciiTheme="minorEastAsia" w:hAnsiTheme="minorEastAsia" w:hint="eastAsia"/>
          <w:color w:val="000000" w:themeColor="text1"/>
          <w:sz w:val="22"/>
        </w:rPr>
        <w:t>基地在浙江工贸职院落户，同时引进很多全国知名公司加盟基地，公司向相关专业学生开放，技术骨干承担相关专业课程教学</w:t>
      </w:r>
      <w:r w:rsidR="002F0DC6" w:rsidRPr="00867533">
        <w:rPr>
          <w:rFonts w:asciiTheme="minorEastAsia" w:hAnsiTheme="minorEastAsia" w:hint="eastAsia"/>
          <w:color w:val="000000" w:themeColor="text1"/>
          <w:sz w:val="22"/>
        </w:rPr>
        <w:t>；</w:t>
      </w:r>
      <w:r w:rsidRPr="00867533">
        <w:rPr>
          <w:rFonts w:asciiTheme="minorEastAsia" w:hAnsiTheme="minorEastAsia" w:hint="eastAsia"/>
          <w:color w:val="000000" w:themeColor="text1"/>
          <w:sz w:val="22"/>
        </w:rPr>
        <w:t>学校相关专业教师团队进入公司，开展研发和技术攻关工作。正是这种利益多赢的共同体促进了紧密型的产教融合，也赢得了社会及企业对学校的支持度。</w:t>
      </w:r>
    </w:p>
    <w:p w:rsidR="00F2100E"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lastRenderedPageBreak/>
        <w:t>高职的品牌不应是概念，更不是炒作，用质量说话，用效果诠释，这是品牌的硬道理。高职的品牌效果重在实效，是可评价的，因为品牌打造和形成的过程，也是实效验证和实效不断提升的过程。无实效就无所谓品牌，高职的品牌功夫必须做在实效上、做出实效来。</w:t>
      </w:r>
    </w:p>
    <w:p w:rsidR="00BC6141" w:rsidRPr="00867533" w:rsidRDefault="00F2100E" w:rsidP="00867533">
      <w:pPr>
        <w:spacing w:line="370" w:lineRule="exact"/>
        <w:ind w:firstLineChars="200" w:firstLine="442"/>
        <w:jc w:val="right"/>
        <w:rPr>
          <w:rFonts w:ascii="楷体_GB2312" w:eastAsia="楷体_GB2312" w:hAnsiTheme="minorEastAsia"/>
          <w:b/>
          <w:color w:val="000000" w:themeColor="text1"/>
          <w:sz w:val="22"/>
        </w:rPr>
      </w:pPr>
      <w:r w:rsidRPr="00867533">
        <w:rPr>
          <w:rFonts w:ascii="楷体_GB2312" w:eastAsia="楷体_GB2312" w:hAnsiTheme="minorEastAsia" w:hint="eastAsia"/>
          <w:b/>
          <w:color w:val="000000" w:themeColor="text1"/>
          <w:sz w:val="22"/>
        </w:rPr>
        <w:t>（</w:t>
      </w:r>
      <w:r w:rsidR="00BC6141" w:rsidRPr="00867533">
        <w:rPr>
          <w:rFonts w:ascii="楷体_GB2312" w:eastAsia="楷体_GB2312" w:hAnsiTheme="minorEastAsia" w:hint="eastAsia"/>
          <w:b/>
          <w:color w:val="000000" w:themeColor="text1"/>
          <w:sz w:val="22"/>
        </w:rPr>
        <w:t>作者系浙江工贸职业技术学院院长</w:t>
      </w:r>
      <w:r w:rsidRPr="00867533">
        <w:rPr>
          <w:rFonts w:ascii="楷体_GB2312" w:eastAsia="楷体_GB2312" w:hAnsiTheme="minorEastAsia" w:hint="eastAsia"/>
          <w:b/>
          <w:color w:val="000000" w:themeColor="text1"/>
          <w:sz w:val="22"/>
        </w:rPr>
        <w:t>）</w:t>
      </w:r>
    </w:p>
    <w:p w:rsidR="00BC6141" w:rsidRPr="00867533" w:rsidRDefault="00BC6141" w:rsidP="00867533">
      <w:pPr>
        <w:spacing w:line="370" w:lineRule="exact"/>
        <w:ind w:firstLineChars="200" w:firstLine="442"/>
        <w:jc w:val="right"/>
        <w:rPr>
          <w:rFonts w:ascii="楷体_GB2312" w:eastAsia="楷体_GB2312" w:hAnsiTheme="minorEastAsia"/>
          <w:b/>
          <w:color w:val="000000" w:themeColor="text1"/>
          <w:sz w:val="22"/>
        </w:rPr>
      </w:pPr>
      <w:r w:rsidRPr="00867533">
        <w:rPr>
          <w:rFonts w:ascii="楷体_GB2312" w:eastAsia="楷体_GB2312" w:hAnsiTheme="minorEastAsia" w:hint="eastAsia"/>
          <w:b/>
          <w:color w:val="000000" w:themeColor="text1"/>
          <w:sz w:val="22"/>
        </w:rPr>
        <w:t xml:space="preserve">    </w:t>
      </w:r>
      <w:r w:rsidR="00F2100E" w:rsidRPr="00867533">
        <w:rPr>
          <w:rFonts w:ascii="楷体_GB2312" w:eastAsia="楷体_GB2312" w:hAnsiTheme="minorEastAsia" w:hint="eastAsia"/>
          <w:b/>
          <w:color w:val="000000" w:themeColor="text1"/>
          <w:sz w:val="22"/>
        </w:rPr>
        <w:t>原文出处：</w:t>
      </w:r>
      <w:r w:rsidRPr="00867533">
        <w:rPr>
          <w:rFonts w:ascii="楷体_GB2312" w:eastAsia="楷体_GB2312" w:hAnsiTheme="minorEastAsia" w:hint="eastAsia"/>
          <w:b/>
          <w:color w:val="000000" w:themeColor="text1"/>
          <w:sz w:val="22"/>
        </w:rPr>
        <w:t>《中国教育报》2016</w:t>
      </w:r>
      <w:r w:rsidR="00F2100E" w:rsidRPr="00867533">
        <w:rPr>
          <w:rFonts w:ascii="楷体_GB2312" w:eastAsia="楷体_GB2312" w:hAnsiTheme="minorEastAsia" w:hint="eastAsia"/>
          <w:b/>
          <w:color w:val="000000" w:themeColor="text1"/>
          <w:sz w:val="22"/>
        </w:rPr>
        <w:t>-0</w:t>
      </w:r>
      <w:r w:rsidRPr="00867533">
        <w:rPr>
          <w:rFonts w:ascii="楷体_GB2312" w:eastAsia="楷体_GB2312" w:hAnsiTheme="minorEastAsia" w:hint="eastAsia"/>
          <w:b/>
          <w:color w:val="000000" w:themeColor="text1"/>
          <w:sz w:val="22"/>
        </w:rPr>
        <w:t>3</w:t>
      </w:r>
      <w:r w:rsidR="00F2100E" w:rsidRPr="00867533">
        <w:rPr>
          <w:rFonts w:ascii="楷体_GB2312" w:eastAsia="楷体_GB2312" w:hAnsiTheme="minorEastAsia" w:hint="eastAsia"/>
          <w:b/>
          <w:color w:val="000000" w:themeColor="text1"/>
          <w:sz w:val="22"/>
        </w:rPr>
        <w:t>-0</w:t>
      </w:r>
      <w:r w:rsidRPr="00867533">
        <w:rPr>
          <w:rFonts w:ascii="楷体_GB2312" w:eastAsia="楷体_GB2312" w:hAnsiTheme="minorEastAsia" w:hint="eastAsia"/>
          <w:b/>
          <w:color w:val="000000" w:themeColor="text1"/>
          <w:sz w:val="22"/>
        </w:rPr>
        <w:t>1</w:t>
      </w:r>
    </w:p>
    <w:p w:rsidR="00F2100E" w:rsidRPr="00F2100E" w:rsidRDefault="00F2100E" w:rsidP="00F2100E">
      <w:pPr>
        <w:spacing w:line="370" w:lineRule="exact"/>
        <w:ind w:firstLineChars="200" w:firstLine="422"/>
        <w:jc w:val="right"/>
        <w:rPr>
          <w:rFonts w:ascii="楷体_GB2312" w:eastAsia="楷体_GB2312" w:hAnsiTheme="minorEastAsia"/>
          <w:b/>
          <w:color w:val="000000" w:themeColor="text1"/>
          <w:szCs w:val="21"/>
        </w:rPr>
      </w:pPr>
    </w:p>
    <w:p w:rsidR="00BC6141" w:rsidRPr="00867533" w:rsidRDefault="00BC6141" w:rsidP="00BC6141">
      <w:pPr>
        <w:spacing w:line="370" w:lineRule="exact"/>
        <w:rPr>
          <w:rFonts w:ascii="华文中宋" w:eastAsia="华文中宋" w:hAnsi="华文中宋"/>
          <w:b/>
          <w:color w:val="FF0000"/>
          <w:sz w:val="22"/>
        </w:rPr>
      </w:pPr>
      <w:r w:rsidRPr="00867533">
        <w:rPr>
          <w:rFonts w:ascii="华文中宋" w:eastAsia="华文中宋" w:hAnsi="华文中宋" w:hint="eastAsia"/>
          <w:b/>
          <w:color w:val="FF0000"/>
          <w:sz w:val="22"/>
        </w:rPr>
        <w:t>他山之石</w:t>
      </w:r>
    </w:p>
    <w:p w:rsidR="00BC6141" w:rsidRPr="00867533" w:rsidRDefault="00BC6141" w:rsidP="00BC6141">
      <w:pPr>
        <w:spacing w:line="370" w:lineRule="exact"/>
        <w:jc w:val="center"/>
        <w:rPr>
          <w:rFonts w:ascii="黑体" w:eastAsia="黑体"/>
          <w:b/>
          <w:color w:val="000000" w:themeColor="text1"/>
          <w:sz w:val="22"/>
        </w:rPr>
      </w:pPr>
      <w:r w:rsidRPr="00867533">
        <w:rPr>
          <w:rFonts w:ascii="黑体" w:eastAsia="黑体" w:hint="eastAsia"/>
          <w:b/>
          <w:color w:val="000000" w:themeColor="text1"/>
          <w:sz w:val="22"/>
        </w:rPr>
        <w:t>未来的职业教育会是什么模样</w:t>
      </w:r>
    </w:p>
    <w:p w:rsidR="00BC6141" w:rsidRPr="00867533" w:rsidRDefault="00BC6141" w:rsidP="00BC6141">
      <w:pPr>
        <w:spacing w:line="370" w:lineRule="exact"/>
        <w:jc w:val="center"/>
        <w:rPr>
          <w:rFonts w:ascii="黑体" w:eastAsia="黑体"/>
          <w:b/>
          <w:color w:val="000000" w:themeColor="text1"/>
          <w:sz w:val="22"/>
        </w:rPr>
      </w:pPr>
      <w:r w:rsidRPr="00867533">
        <w:rPr>
          <w:rFonts w:ascii="黑体" w:eastAsia="黑体" w:hint="eastAsia"/>
          <w:b/>
          <w:color w:val="000000" w:themeColor="text1"/>
          <w:sz w:val="22"/>
        </w:rPr>
        <w:t>——基于“教育2030行动框架”的分析与畅想</w:t>
      </w:r>
    </w:p>
    <w:p w:rsidR="00BC6141" w:rsidRPr="00867533" w:rsidRDefault="00BC6141" w:rsidP="00BC6141">
      <w:pPr>
        <w:spacing w:line="370" w:lineRule="exact"/>
        <w:jc w:val="center"/>
        <w:rPr>
          <w:rFonts w:ascii="楷体_GB2312" w:eastAsia="楷体_GB2312"/>
          <w:color w:val="000000" w:themeColor="text1"/>
          <w:sz w:val="22"/>
        </w:rPr>
      </w:pPr>
      <w:r w:rsidRPr="00867533">
        <w:rPr>
          <w:rFonts w:ascii="楷体_GB2312" w:eastAsia="楷体_GB2312" w:hint="eastAsia"/>
          <w:color w:val="000000" w:themeColor="text1"/>
          <w:sz w:val="22"/>
        </w:rPr>
        <w:t>中国教育报</w:t>
      </w:r>
    </w:p>
    <w:p w:rsidR="00BC6141" w:rsidRPr="00867533" w:rsidRDefault="00BC6141" w:rsidP="00867533">
      <w:pPr>
        <w:spacing w:line="370" w:lineRule="exact"/>
        <w:ind w:firstLineChars="200" w:firstLine="440"/>
        <w:rPr>
          <w:rFonts w:asciiTheme="minorEastAsia" w:hAnsiTheme="minorEastAsia"/>
          <w:color w:val="000000" w:themeColor="text1"/>
          <w:sz w:val="22"/>
        </w:rPr>
      </w:pPr>
      <w:r w:rsidRPr="00867533">
        <w:rPr>
          <w:rFonts w:asciiTheme="minorEastAsia" w:hAnsiTheme="minorEastAsia" w:hint="eastAsia"/>
          <w:color w:val="000000" w:themeColor="text1"/>
          <w:sz w:val="22"/>
        </w:rPr>
        <w:t>编者按：在巴黎联合国教科文组织总部举行的第</w:t>
      </w:r>
      <w:r w:rsidR="002F0DC6" w:rsidRPr="00867533">
        <w:rPr>
          <w:rFonts w:asciiTheme="minorEastAsia" w:hAnsiTheme="minorEastAsia" w:hint="eastAsia"/>
          <w:color w:val="000000" w:themeColor="text1"/>
          <w:sz w:val="22"/>
        </w:rPr>
        <w:t>38</w:t>
      </w:r>
      <w:r w:rsidRPr="00867533">
        <w:rPr>
          <w:rFonts w:asciiTheme="minorEastAsia" w:hAnsiTheme="minorEastAsia" w:hint="eastAsia"/>
          <w:color w:val="000000" w:themeColor="text1"/>
          <w:sz w:val="22"/>
        </w:rPr>
        <w:t>次教科文组织大会上，教育2030行动框架被正式采纳实施。行动框架为各国落实教育2030议程提供指导，旨在动员</w:t>
      </w:r>
      <w:proofErr w:type="gramStart"/>
      <w:r w:rsidRPr="00867533">
        <w:rPr>
          <w:rFonts w:asciiTheme="minorEastAsia" w:hAnsiTheme="minorEastAsia" w:hint="eastAsia"/>
          <w:color w:val="000000" w:themeColor="text1"/>
          <w:sz w:val="22"/>
        </w:rPr>
        <w:t>所有利益</w:t>
      </w:r>
      <w:proofErr w:type="gramEnd"/>
      <w:r w:rsidRPr="00867533">
        <w:rPr>
          <w:rFonts w:asciiTheme="minorEastAsia" w:hAnsiTheme="minorEastAsia" w:hint="eastAsia"/>
          <w:color w:val="000000" w:themeColor="text1"/>
          <w:sz w:val="22"/>
        </w:rPr>
        <w:t>相关者围绕这个宏大的目标体系，建议实施途径，协调、资助和评审2030教育议程——无论是全球的、区域性的还是国家级的——确保每个人都获得平等的教育机会。联合国教科文组织制定的“教育2030行动框架”，提出了推进全球教育发展的七大目标，其中确保人们能享有优质的、覆盖各层次的职业教育与培训成为重要内容。为了更好地勾勒出面向2030年的职业教育蓝图，《中国教育报》职教周刊组织了四篇文章，两篇从学校视角描述未来职业教育“去学校化”与“个性化”的发展形态，两篇则从学习者视角描述未来职业教育关注学生生涯发展和软技能提升的发展方向。</w:t>
      </w:r>
    </w:p>
    <w:p w:rsidR="00BC6141" w:rsidRPr="00867533" w:rsidRDefault="00BC6141" w:rsidP="00BC6141">
      <w:pPr>
        <w:spacing w:line="370" w:lineRule="exact"/>
        <w:jc w:val="center"/>
        <w:rPr>
          <w:rFonts w:ascii="楷体_GB2312" w:eastAsia="楷体_GB2312"/>
          <w:b/>
          <w:color w:val="000000" w:themeColor="text1"/>
          <w:sz w:val="22"/>
        </w:rPr>
      </w:pPr>
      <w:r w:rsidRPr="00867533">
        <w:rPr>
          <w:rFonts w:ascii="楷体_GB2312" w:eastAsia="楷体_GB2312" w:hint="eastAsia"/>
          <w:b/>
          <w:color w:val="000000" w:themeColor="text1"/>
          <w:sz w:val="22"/>
        </w:rPr>
        <w:t>2030年，还需要职业学校吗？</w:t>
      </w:r>
    </w:p>
    <w:p w:rsidR="00BC6141" w:rsidRPr="00867533" w:rsidRDefault="00BC6141" w:rsidP="00BC6141">
      <w:pPr>
        <w:spacing w:line="370" w:lineRule="exact"/>
        <w:jc w:val="center"/>
        <w:rPr>
          <w:rFonts w:ascii="楷体_GB2312" w:eastAsia="楷体_GB2312"/>
          <w:color w:val="000000" w:themeColor="text1"/>
          <w:sz w:val="22"/>
        </w:rPr>
      </w:pPr>
      <w:r w:rsidRPr="00867533">
        <w:rPr>
          <w:rFonts w:ascii="楷体_GB2312" w:eastAsia="楷体_GB2312" w:hint="eastAsia"/>
          <w:color w:val="000000" w:themeColor="text1"/>
          <w:sz w:val="22"/>
        </w:rPr>
        <w:t>陈春霞</w:t>
      </w:r>
    </w:p>
    <w:p w:rsidR="00BC6141" w:rsidRPr="00867533" w:rsidRDefault="00BC6141" w:rsidP="00867533">
      <w:pPr>
        <w:spacing w:line="370" w:lineRule="exact"/>
        <w:ind w:firstLineChars="200" w:firstLine="440"/>
        <w:rPr>
          <w:color w:val="000000" w:themeColor="text1"/>
          <w:sz w:val="22"/>
        </w:rPr>
      </w:pPr>
      <w:r w:rsidRPr="00867533">
        <w:rPr>
          <w:rFonts w:hint="eastAsia"/>
          <w:color w:val="000000" w:themeColor="text1"/>
          <w:sz w:val="22"/>
        </w:rPr>
        <w:t>国外有人断言：未来全球只需要三所大学——哈佛、耶鲁和牛津，互联网将会“消灭”大多数学校与平庸的教师。那么，</w:t>
      </w:r>
      <w:r w:rsidRPr="00867533">
        <w:rPr>
          <w:rFonts w:hint="eastAsia"/>
          <w:color w:val="000000" w:themeColor="text1"/>
          <w:sz w:val="22"/>
        </w:rPr>
        <w:t>2030</w:t>
      </w:r>
      <w:r w:rsidRPr="00867533">
        <w:rPr>
          <w:rFonts w:hint="eastAsia"/>
          <w:color w:val="000000" w:themeColor="text1"/>
          <w:sz w:val="22"/>
        </w:rPr>
        <w:t>年职业教育还需要学校吗？上世纪伊凡·伊里奇等社会学家的“非学校化”预言是否快要实现了？</w:t>
      </w:r>
    </w:p>
    <w:p w:rsidR="00BC6141" w:rsidRPr="00867533" w:rsidRDefault="00BC6141" w:rsidP="00867533">
      <w:pPr>
        <w:spacing w:line="370" w:lineRule="exact"/>
        <w:ind w:firstLineChars="200" w:firstLine="440"/>
        <w:rPr>
          <w:color w:val="000000" w:themeColor="text1"/>
          <w:sz w:val="22"/>
        </w:rPr>
      </w:pPr>
      <w:r w:rsidRPr="00867533">
        <w:rPr>
          <w:rFonts w:hint="eastAsia"/>
          <w:color w:val="000000" w:themeColor="text1"/>
          <w:sz w:val="22"/>
        </w:rPr>
        <w:t>可以预想到本世纪</w:t>
      </w:r>
      <w:r w:rsidRPr="00867533">
        <w:rPr>
          <w:rFonts w:hint="eastAsia"/>
          <w:color w:val="000000" w:themeColor="text1"/>
          <w:sz w:val="22"/>
        </w:rPr>
        <w:t>30</w:t>
      </w:r>
      <w:r w:rsidRPr="00867533">
        <w:rPr>
          <w:rFonts w:hint="eastAsia"/>
          <w:color w:val="000000" w:themeColor="text1"/>
          <w:sz w:val="22"/>
        </w:rPr>
        <w:t>年代，餐厅服务员、食品加工员、服装样衣工、锻造电焊工等岗位可能随着“成本更低、效率更高”的机器人的到来而人间蒸发，而诸如筑梦师、</w:t>
      </w:r>
      <w:proofErr w:type="gramStart"/>
      <w:r w:rsidRPr="00867533">
        <w:rPr>
          <w:rFonts w:hint="eastAsia"/>
          <w:color w:val="000000" w:themeColor="text1"/>
          <w:sz w:val="22"/>
        </w:rPr>
        <w:t>微博运营</w:t>
      </w:r>
      <w:proofErr w:type="gramEnd"/>
      <w:r w:rsidRPr="00867533">
        <w:rPr>
          <w:rFonts w:hint="eastAsia"/>
          <w:color w:val="000000" w:themeColor="text1"/>
          <w:sz w:val="22"/>
        </w:rPr>
        <w:t>官、网店装修师、机器人维护员等大批与信息化、自动化、智能化相匹配的新岗位却在始料未及中横空出世。岗位更替以前所未有的速度进行着，而职业学校“固定学制、陈旧专业、稳定课程”难免会陷入捉襟见肘的尴尬境地。牛津大学互联网研究所教授迈尔·舍恩伯格说：“在未来，学习绝不会是按照一本给定的教科书、一门科目或课程，以同样顺序和步调进行，而将是有数千种不同的组合方式。大数据分析将指引他们选出最有效、支持进一步完善和私人定制的课程、教材。”不难想象，在电脑储存费用下降</w:t>
      </w:r>
      <w:r w:rsidRPr="00867533">
        <w:rPr>
          <w:rFonts w:hint="eastAsia"/>
          <w:color w:val="000000" w:themeColor="text1"/>
          <w:sz w:val="22"/>
        </w:rPr>
        <w:t>95%</w:t>
      </w:r>
      <w:r w:rsidRPr="00867533">
        <w:rPr>
          <w:rFonts w:hint="eastAsia"/>
          <w:color w:val="000000" w:themeColor="text1"/>
          <w:sz w:val="22"/>
        </w:rPr>
        <w:t>、网络效能增加</w:t>
      </w:r>
      <w:r w:rsidRPr="00867533">
        <w:rPr>
          <w:rFonts w:hint="eastAsia"/>
          <w:color w:val="000000" w:themeColor="text1"/>
          <w:sz w:val="22"/>
        </w:rPr>
        <w:t>200</w:t>
      </w:r>
      <w:r w:rsidRPr="00867533">
        <w:rPr>
          <w:rFonts w:hint="eastAsia"/>
          <w:color w:val="000000" w:themeColor="text1"/>
          <w:sz w:val="22"/>
        </w:rPr>
        <w:t>倍、超过</w:t>
      </w:r>
      <w:r w:rsidRPr="00867533">
        <w:rPr>
          <w:rFonts w:hint="eastAsia"/>
          <w:color w:val="000000" w:themeColor="text1"/>
          <w:sz w:val="22"/>
        </w:rPr>
        <w:t>70%</w:t>
      </w:r>
      <w:r w:rsidRPr="00867533">
        <w:rPr>
          <w:rFonts w:hint="eastAsia"/>
          <w:color w:val="000000" w:themeColor="text1"/>
          <w:sz w:val="22"/>
        </w:rPr>
        <w:t>的人口至少拥有一件移动设备的</w:t>
      </w:r>
      <w:r w:rsidRPr="00867533">
        <w:rPr>
          <w:rFonts w:hint="eastAsia"/>
          <w:color w:val="000000" w:themeColor="text1"/>
          <w:sz w:val="22"/>
        </w:rPr>
        <w:t>2030</w:t>
      </w:r>
      <w:r w:rsidRPr="00867533">
        <w:rPr>
          <w:rFonts w:hint="eastAsia"/>
          <w:color w:val="000000" w:themeColor="text1"/>
          <w:sz w:val="22"/>
        </w:rPr>
        <w:t>年，没围墙、有翅膀的云储存、</w:t>
      </w:r>
      <w:proofErr w:type="gramStart"/>
      <w:r w:rsidRPr="00867533">
        <w:rPr>
          <w:rFonts w:hint="eastAsia"/>
          <w:color w:val="000000" w:themeColor="text1"/>
          <w:sz w:val="22"/>
        </w:rPr>
        <w:t>云计算</w:t>
      </w:r>
      <w:proofErr w:type="gramEnd"/>
      <w:r w:rsidRPr="00867533">
        <w:rPr>
          <w:rFonts w:hint="eastAsia"/>
          <w:color w:val="000000" w:themeColor="text1"/>
          <w:sz w:val="22"/>
        </w:rPr>
        <w:t>将实现“私人定制的尺寸适合一个人”的职业教育。</w:t>
      </w:r>
    </w:p>
    <w:p w:rsidR="00BC6141" w:rsidRPr="00867533" w:rsidRDefault="00BC6141" w:rsidP="00867533">
      <w:pPr>
        <w:spacing w:line="370" w:lineRule="exact"/>
        <w:ind w:firstLineChars="200" w:firstLine="440"/>
        <w:rPr>
          <w:color w:val="000000" w:themeColor="text1"/>
          <w:sz w:val="22"/>
        </w:rPr>
      </w:pPr>
      <w:r w:rsidRPr="00867533">
        <w:rPr>
          <w:rFonts w:hint="eastAsia"/>
          <w:color w:val="000000" w:themeColor="text1"/>
          <w:sz w:val="22"/>
        </w:rPr>
        <w:t>在互联网连接一切的霸气特征、云教育红利大餐的诱人前景带给人们无限美好遐想的同时，我们需要保持一份理性与思考，职业教育的本质特征是什么？能烹饪出一道需</w:t>
      </w:r>
      <w:r w:rsidRPr="00867533">
        <w:rPr>
          <w:rFonts w:hint="eastAsia"/>
          <w:color w:val="000000" w:themeColor="text1"/>
          <w:sz w:val="22"/>
        </w:rPr>
        <w:lastRenderedPageBreak/>
        <w:t>要温度、味蕾与情感菜肴的厨师，是否是学生对着电脑就能自学成才？能定制出一件独一无二衣服的设计师，是否是学生对着手机客户端就能无师自通？能在海上进行安全船舶操作的驾驶员，是否是学生在交互式平台上就能幡然顿悟？显然，职业教育“应知应会”的特点决定了：对于每一道菜有哪些工序、设计一件衣服的步骤是什么、船舶安全操作的常识有哪些等“应知”的部分，学生可以</w:t>
      </w:r>
      <w:proofErr w:type="gramStart"/>
      <w:r w:rsidRPr="00867533">
        <w:rPr>
          <w:rFonts w:hint="eastAsia"/>
          <w:color w:val="000000" w:themeColor="text1"/>
          <w:sz w:val="22"/>
        </w:rPr>
        <w:t>在慕课等</w:t>
      </w:r>
      <w:proofErr w:type="gramEnd"/>
      <w:r w:rsidRPr="00867533">
        <w:rPr>
          <w:rFonts w:hint="eastAsia"/>
          <w:color w:val="000000" w:themeColor="text1"/>
          <w:sz w:val="22"/>
        </w:rPr>
        <w:t>平台上选择全世界自己最喜欢的老师的课来学习；而对于火候的掌握、衣服的剪裁、航海仪器的操作等“应会”的部分，我们不得不承认职业学校的实训场所是互联网无法代替的，职业教育的“工作场所学习”是互联网无法取代的。即便未来学习软件可以实现逼真情境的虚拟实践，但不容置疑的是，职业学校教师的“言传身教”对学生“职业道德、职业素质、职业态度”等的熏陶感染是无法被“虚拟空间”替代的。一言以蔽之，看似万能的互联网可以“教之以事”，却不能“赋之于技、喻诸于德”。</w:t>
      </w:r>
    </w:p>
    <w:p w:rsidR="00BC6141" w:rsidRPr="00867533" w:rsidRDefault="00BC6141" w:rsidP="00867533">
      <w:pPr>
        <w:spacing w:line="370" w:lineRule="exact"/>
        <w:ind w:firstLineChars="200" w:firstLine="440"/>
        <w:rPr>
          <w:color w:val="000000" w:themeColor="text1"/>
          <w:sz w:val="22"/>
        </w:rPr>
      </w:pPr>
      <w:r w:rsidRPr="00867533">
        <w:rPr>
          <w:rFonts w:hint="eastAsia"/>
          <w:color w:val="000000" w:themeColor="text1"/>
          <w:sz w:val="22"/>
        </w:rPr>
        <w:t>基于此，未来会有哪些新的职业教育形态呢？在职业教育势必从固定、封闭转向动态、终身，从正规教育走向正规与非正规统一，从现实课堂走向现实与虚拟、在线结合的过程中，未来的职业教育形态也将从职业学校的一枝独秀、企业和其他社会力量的置身事外，走向学校职业教育</w:t>
      </w:r>
      <w:r w:rsidRPr="00867533">
        <w:rPr>
          <w:rFonts w:hint="eastAsia"/>
          <w:color w:val="000000" w:themeColor="text1"/>
          <w:sz w:val="22"/>
        </w:rPr>
        <w:t>+</w:t>
      </w:r>
      <w:r w:rsidRPr="00867533">
        <w:rPr>
          <w:rFonts w:hint="eastAsia"/>
          <w:color w:val="000000" w:themeColor="text1"/>
          <w:sz w:val="22"/>
        </w:rPr>
        <w:t>互联网、互联网</w:t>
      </w:r>
      <w:r w:rsidRPr="00867533">
        <w:rPr>
          <w:rFonts w:hint="eastAsia"/>
          <w:color w:val="000000" w:themeColor="text1"/>
          <w:sz w:val="22"/>
        </w:rPr>
        <w:t>+</w:t>
      </w:r>
      <w:r w:rsidRPr="00867533">
        <w:rPr>
          <w:rFonts w:hint="eastAsia"/>
          <w:color w:val="000000" w:themeColor="text1"/>
          <w:sz w:val="22"/>
        </w:rPr>
        <w:t>企业培训、现代学徒制等多种形态的百花齐放和枝枝俊秀。</w:t>
      </w:r>
    </w:p>
    <w:p w:rsidR="00BC6141" w:rsidRPr="00867533" w:rsidRDefault="00BC6141" w:rsidP="00867533">
      <w:pPr>
        <w:spacing w:line="370" w:lineRule="exact"/>
        <w:ind w:firstLineChars="200" w:firstLine="440"/>
        <w:rPr>
          <w:color w:val="000000" w:themeColor="text1"/>
          <w:sz w:val="22"/>
        </w:rPr>
      </w:pPr>
      <w:r w:rsidRPr="00867533">
        <w:rPr>
          <w:rFonts w:hint="eastAsia"/>
          <w:color w:val="000000" w:themeColor="text1"/>
          <w:sz w:val="22"/>
        </w:rPr>
        <w:t>那么，学校职业教育</w:t>
      </w:r>
      <w:r w:rsidRPr="00867533">
        <w:rPr>
          <w:rFonts w:hint="eastAsia"/>
          <w:color w:val="000000" w:themeColor="text1"/>
          <w:sz w:val="22"/>
        </w:rPr>
        <w:t>+</w:t>
      </w:r>
      <w:r w:rsidRPr="00867533">
        <w:rPr>
          <w:rFonts w:hint="eastAsia"/>
          <w:color w:val="000000" w:themeColor="text1"/>
          <w:sz w:val="22"/>
        </w:rPr>
        <w:t>互联网又会孕育出什么？</w:t>
      </w:r>
      <w:r w:rsidRPr="00867533">
        <w:rPr>
          <w:rFonts w:hint="eastAsia"/>
          <w:color w:val="000000" w:themeColor="text1"/>
          <w:sz w:val="22"/>
        </w:rPr>
        <w:t>2030</w:t>
      </w:r>
      <w:r w:rsidRPr="00867533">
        <w:rPr>
          <w:rFonts w:hint="eastAsia"/>
          <w:color w:val="000000" w:themeColor="text1"/>
          <w:sz w:val="22"/>
        </w:rPr>
        <w:t>年的职业学校会有哪些变革？</w:t>
      </w:r>
    </w:p>
    <w:p w:rsidR="00BC6141" w:rsidRPr="00867533" w:rsidRDefault="00BC6141" w:rsidP="00867533">
      <w:pPr>
        <w:spacing w:line="370" w:lineRule="exact"/>
        <w:ind w:firstLineChars="200" w:firstLine="440"/>
        <w:rPr>
          <w:color w:val="000000" w:themeColor="text1"/>
          <w:sz w:val="22"/>
        </w:rPr>
      </w:pPr>
      <w:r w:rsidRPr="00867533">
        <w:rPr>
          <w:rFonts w:hint="eastAsia"/>
          <w:color w:val="000000" w:themeColor="text1"/>
          <w:sz w:val="22"/>
        </w:rPr>
        <w:t>首先是学校环境的变革。</w:t>
      </w:r>
      <w:r w:rsidRPr="00867533">
        <w:rPr>
          <w:rFonts w:hint="eastAsia"/>
          <w:color w:val="000000" w:themeColor="text1"/>
          <w:sz w:val="22"/>
        </w:rPr>
        <w:t>2030</w:t>
      </w:r>
      <w:r w:rsidRPr="00867533">
        <w:rPr>
          <w:rFonts w:hint="eastAsia"/>
          <w:color w:val="000000" w:themeColor="text1"/>
          <w:sz w:val="22"/>
        </w:rPr>
        <w:t>年，职业学校的教室就是实验室，</w:t>
      </w:r>
      <w:r w:rsidRPr="00867533">
        <w:rPr>
          <w:rFonts w:hint="eastAsia"/>
          <w:color w:val="000000" w:themeColor="text1"/>
          <w:sz w:val="22"/>
        </w:rPr>
        <w:t>3D</w:t>
      </w:r>
      <w:r w:rsidRPr="00867533">
        <w:rPr>
          <w:rFonts w:hint="eastAsia"/>
          <w:color w:val="000000" w:themeColor="text1"/>
          <w:sz w:val="22"/>
        </w:rPr>
        <w:t>立体视觉仿真图形、机器人设备、实验动态仿真、网络教学系统、掌上型实验设施等融合于教学环境之中。</w:t>
      </w:r>
    </w:p>
    <w:p w:rsidR="00BC6141" w:rsidRPr="00867533" w:rsidRDefault="00BC6141" w:rsidP="00867533">
      <w:pPr>
        <w:spacing w:line="370" w:lineRule="exact"/>
        <w:ind w:firstLineChars="200" w:firstLine="440"/>
        <w:rPr>
          <w:color w:val="000000" w:themeColor="text1"/>
          <w:sz w:val="22"/>
        </w:rPr>
      </w:pPr>
      <w:r w:rsidRPr="00867533">
        <w:rPr>
          <w:rFonts w:hint="eastAsia"/>
          <w:color w:val="000000" w:themeColor="text1"/>
          <w:sz w:val="22"/>
        </w:rPr>
        <w:t>其次是学习方式的变革。</w:t>
      </w:r>
      <w:r w:rsidRPr="00867533">
        <w:rPr>
          <w:rFonts w:hint="eastAsia"/>
          <w:color w:val="000000" w:themeColor="text1"/>
          <w:sz w:val="22"/>
        </w:rPr>
        <w:t>2030</w:t>
      </w:r>
      <w:r w:rsidRPr="00867533">
        <w:rPr>
          <w:rFonts w:hint="eastAsia"/>
          <w:color w:val="000000" w:themeColor="text1"/>
          <w:sz w:val="22"/>
        </w:rPr>
        <w:t>年，职业学校注重学习过程的趣味性。美国的一家创业公司曾推出一款将编程学习和格斗类游戏相结合的程序，在游戏中，玩家不能通过触摸板来控制，而必须通过输入命令才能让机器人行走、转身等。由此得到的启发是，对于“</w:t>
      </w:r>
      <w:proofErr w:type="gramStart"/>
      <w:r w:rsidRPr="00867533">
        <w:rPr>
          <w:rFonts w:hint="eastAsia"/>
          <w:color w:val="000000" w:themeColor="text1"/>
          <w:sz w:val="22"/>
        </w:rPr>
        <w:t>一</w:t>
      </w:r>
      <w:proofErr w:type="gramEnd"/>
      <w:r w:rsidRPr="00867533">
        <w:rPr>
          <w:rFonts w:hint="eastAsia"/>
          <w:color w:val="000000" w:themeColor="text1"/>
          <w:sz w:val="22"/>
        </w:rPr>
        <w:t>看书就崩溃”的职业学校学生来说，职业学校能否基于互联网思维变革传统学习方式，在实现翻转课堂、个人数据报表代替成绩单之外，让学生在学习过程中感受乐趣、产生兴趣。</w:t>
      </w:r>
    </w:p>
    <w:p w:rsidR="00BC6141" w:rsidRPr="00867533" w:rsidRDefault="00BC6141" w:rsidP="00867533">
      <w:pPr>
        <w:spacing w:line="370" w:lineRule="exact"/>
        <w:ind w:firstLineChars="200" w:firstLine="440"/>
        <w:rPr>
          <w:color w:val="000000" w:themeColor="text1"/>
          <w:sz w:val="22"/>
        </w:rPr>
      </w:pPr>
      <w:r w:rsidRPr="00867533">
        <w:rPr>
          <w:rFonts w:hint="eastAsia"/>
          <w:color w:val="000000" w:themeColor="text1"/>
          <w:sz w:val="22"/>
        </w:rPr>
        <w:t>再其次是学校教师的改变。</w:t>
      </w:r>
      <w:r w:rsidRPr="00867533">
        <w:rPr>
          <w:rFonts w:hint="eastAsia"/>
          <w:color w:val="000000" w:themeColor="text1"/>
          <w:sz w:val="22"/>
        </w:rPr>
        <w:t>2030</w:t>
      </w:r>
      <w:r w:rsidRPr="00867533">
        <w:rPr>
          <w:rFonts w:hint="eastAsia"/>
          <w:color w:val="000000" w:themeColor="text1"/>
          <w:sz w:val="22"/>
        </w:rPr>
        <w:t>年，职业学校需要的教师将是既懂互联网又懂教育的复合型人才。在开展教师信息化培训中，可以创建类似于“教育淘宝”的综合平台，呈现多元、优质的培训资源，教师根据自身的实际需要来选择培训内容，并将信息化教育能力的考评纳入教师选聘、资格认证、职称评审中。此外，教育与技术的协同创新，将使“做互联网的不懂教育，做教育的不懂互联网”这个让改革迟迟不能大刀阔斧的梦魇不复存在。</w:t>
      </w:r>
    </w:p>
    <w:p w:rsidR="00BC6141" w:rsidRPr="00867533" w:rsidRDefault="00BC6141" w:rsidP="00867533">
      <w:pPr>
        <w:spacing w:line="370" w:lineRule="exact"/>
        <w:ind w:firstLineChars="200" w:firstLine="442"/>
        <w:jc w:val="right"/>
        <w:rPr>
          <w:rFonts w:ascii="楷体_GB2312" w:eastAsia="楷体_GB2312"/>
          <w:b/>
          <w:color w:val="000000" w:themeColor="text1"/>
          <w:sz w:val="22"/>
        </w:rPr>
      </w:pPr>
      <w:r w:rsidRPr="00867533">
        <w:rPr>
          <w:rFonts w:ascii="楷体_GB2312" w:eastAsia="楷体_GB2312" w:hint="eastAsia"/>
          <w:b/>
          <w:color w:val="000000" w:themeColor="text1"/>
          <w:sz w:val="22"/>
        </w:rPr>
        <w:t>（作者单位：华东师范大学职成教研究所）</w:t>
      </w:r>
    </w:p>
    <w:p w:rsidR="00BC6141" w:rsidRPr="00867533" w:rsidRDefault="00BC6141" w:rsidP="00867533">
      <w:pPr>
        <w:spacing w:line="370" w:lineRule="exact"/>
        <w:ind w:firstLineChars="200" w:firstLine="440"/>
        <w:rPr>
          <w:color w:val="000000" w:themeColor="text1"/>
          <w:sz w:val="22"/>
        </w:rPr>
      </w:pPr>
    </w:p>
    <w:p w:rsidR="00BC6141" w:rsidRPr="00867533" w:rsidRDefault="00BC6141" w:rsidP="00BC6141">
      <w:pPr>
        <w:spacing w:line="370" w:lineRule="exact"/>
        <w:jc w:val="center"/>
        <w:rPr>
          <w:rFonts w:ascii="楷体_GB2312" w:eastAsia="楷体_GB2312"/>
          <w:b/>
          <w:color w:val="000000" w:themeColor="text1"/>
          <w:sz w:val="22"/>
        </w:rPr>
      </w:pPr>
      <w:r w:rsidRPr="00867533">
        <w:rPr>
          <w:rFonts w:ascii="楷体_GB2312" w:eastAsia="楷体_GB2312" w:hint="eastAsia"/>
          <w:b/>
          <w:color w:val="000000" w:themeColor="text1"/>
          <w:sz w:val="22"/>
        </w:rPr>
        <w:t>个性化制造时代的“个性职教”</w:t>
      </w:r>
    </w:p>
    <w:p w:rsidR="00BC6141" w:rsidRPr="00867533" w:rsidRDefault="00BC6141" w:rsidP="00BC6141">
      <w:pPr>
        <w:spacing w:line="370" w:lineRule="exact"/>
        <w:jc w:val="center"/>
        <w:rPr>
          <w:rFonts w:ascii="楷体_GB2312" w:eastAsia="楷体_GB2312"/>
          <w:b/>
          <w:color w:val="000000" w:themeColor="text1"/>
          <w:sz w:val="22"/>
        </w:rPr>
      </w:pPr>
      <w:r w:rsidRPr="00867533">
        <w:rPr>
          <w:rFonts w:ascii="楷体_GB2312" w:eastAsia="楷体_GB2312" w:hint="eastAsia"/>
          <w:b/>
          <w:color w:val="000000" w:themeColor="text1"/>
          <w:sz w:val="22"/>
        </w:rPr>
        <w:t>王亚南</w:t>
      </w:r>
    </w:p>
    <w:p w:rsidR="00BC6141" w:rsidRPr="00867533" w:rsidRDefault="00BC6141" w:rsidP="00867533">
      <w:pPr>
        <w:spacing w:line="370" w:lineRule="exact"/>
        <w:ind w:firstLineChars="200" w:firstLine="440"/>
        <w:rPr>
          <w:color w:val="000000" w:themeColor="text1"/>
          <w:sz w:val="22"/>
        </w:rPr>
      </w:pPr>
      <w:r w:rsidRPr="00867533">
        <w:rPr>
          <w:rFonts w:hint="eastAsia"/>
          <w:color w:val="000000" w:themeColor="text1"/>
          <w:sz w:val="22"/>
        </w:rPr>
        <w:t>当前整个世界制造业的主流生产模式仍然是以规模化、链条式、生产劳动与产品标</w:t>
      </w:r>
      <w:r w:rsidRPr="00867533">
        <w:rPr>
          <w:rFonts w:hint="eastAsia"/>
          <w:color w:val="000000" w:themeColor="text1"/>
          <w:sz w:val="22"/>
        </w:rPr>
        <w:lastRenderedPageBreak/>
        <w:t>准化为特征的大众生产模式，这一生产模式从出现，不仅极大地提高了人类财富的整体水平，更是塑造了人类的思考与生活方式。然而，自从这一生产模式诞生至今，就面临着一个自身难以解决的根本矛盾，即如何调和工业生产大众化与消费者个性需求之间的不匹配。由于企业家对“成本控制”的敏感和技术发展的客观限制，导致“量体裁衣”“个性定制”很难变为现实的生产图景。但是，随着三维（</w:t>
      </w:r>
      <w:r w:rsidRPr="00867533">
        <w:rPr>
          <w:rFonts w:hint="eastAsia"/>
          <w:color w:val="000000" w:themeColor="text1"/>
          <w:sz w:val="22"/>
        </w:rPr>
        <w:t>3D</w:t>
      </w:r>
      <w:r w:rsidRPr="00867533">
        <w:rPr>
          <w:rFonts w:hint="eastAsia"/>
          <w:color w:val="000000" w:themeColor="text1"/>
          <w:sz w:val="22"/>
        </w:rPr>
        <w:t>）打印、移动互联网、云计算、大数据、生物工程、新能源、新材料等领域的突破，数字化智能制造正在引领整个世界制造业生产模式的迅速变革，个性定制不仅成为可能，还将随着技术迭代速度的加快，在不远的将来成为主流生产模式。当个性化制造时代真正到来时，作为在大众制造时代“大放异彩</w:t>
      </w:r>
      <w:r w:rsidRPr="00867533">
        <w:rPr>
          <w:rFonts w:hint="eastAsia"/>
          <w:color w:val="000000" w:themeColor="text1"/>
          <w:sz w:val="22"/>
        </w:rPr>
        <w:t>"</w:t>
      </w:r>
      <w:r w:rsidRPr="00867533">
        <w:rPr>
          <w:rFonts w:hint="eastAsia"/>
          <w:color w:val="000000" w:themeColor="text1"/>
          <w:sz w:val="22"/>
        </w:rPr>
        <w:t>的职业教育应该以怎样的姿态去应对来自工作世界的巨变？</w:t>
      </w:r>
    </w:p>
    <w:p w:rsidR="00BC6141" w:rsidRPr="00867533" w:rsidRDefault="00BC6141" w:rsidP="00867533">
      <w:pPr>
        <w:spacing w:line="370" w:lineRule="exact"/>
        <w:ind w:firstLineChars="200" w:firstLine="440"/>
        <w:rPr>
          <w:color w:val="000000" w:themeColor="text1"/>
          <w:sz w:val="22"/>
        </w:rPr>
      </w:pPr>
      <w:r w:rsidRPr="00867533">
        <w:rPr>
          <w:rFonts w:hint="eastAsia"/>
          <w:color w:val="000000" w:themeColor="text1"/>
          <w:sz w:val="22"/>
        </w:rPr>
        <w:t>在个性化制造时代，职业院校应开设何种专业</w:t>
      </w:r>
    </w:p>
    <w:p w:rsidR="00BC6141" w:rsidRPr="00867533" w:rsidRDefault="00BC6141" w:rsidP="00867533">
      <w:pPr>
        <w:spacing w:line="370" w:lineRule="exact"/>
        <w:ind w:firstLineChars="200" w:firstLine="440"/>
        <w:rPr>
          <w:color w:val="000000" w:themeColor="text1"/>
          <w:sz w:val="22"/>
        </w:rPr>
      </w:pPr>
      <w:r w:rsidRPr="00867533">
        <w:rPr>
          <w:rFonts w:hint="eastAsia"/>
          <w:color w:val="000000" w:themeColor="text1"/>
          <w:sz w:val="22"/>
        </w:rPr>
        <w:t>以</w:t>
      </w:r>
      <w:r w:rsidRPr="00867533">
        <w:rPr>
          <w:rFonts w:hint="eastAsia"/>
          <w:color w:val="000000" w:themeColor="text1"/>
          <w:sz w:val="22"/>
        </w:rPr>
        <w:t>3D</w:t>
      </w:r>
      <w:r w:rsidRPr="00867533">
        <w:rPr>
          <w:rFonts w:hint="eastAsia"/>
          <w:color w:val="000000" w:themeColor="text1"/>
          <w:sz w:val="22"/>
        </w:rPr>
        <w:t>打印技术为代表的这</w:t>
      </w:r>
      <w:proofErr w:type="gramStart"/>
      <w:r w:rsidRPr="00867533">
        <w:rPr>
          <w:rFonts w:hint="eastAsia"/>
          <w:color w:val="000000" w:themeColor="text1"/>
          <w:sz w:val="22"/>
        </w:rPr>
        <w:t>次生产</w:t>
      </w:r>
      <w:proofErr w:type="gramEnd"/>
      <w:r w:rsidRPr="00867533">
        <w:rPr>
          <w:rFonts w:hint="eastAsia"/>
          <w:color w:val="000000" w:themeColor="text1"/>
          <w:sz w:val="22"/>
        </w:rPr>
        <w:t>模式变革将会首当其冲地对传统的、以规模经济取胜的工业生产模式带来挑战，而那些能够对库存和市场需求做出快速反应的小型制造商将会独占鳌头。</w:t>
      </w:r>
    </w:p>
    <w:p w:rsidR="00BC6141" w:rsidRPr="00867533" w:rsidRDefault="00BC6141" w:rsidP="00867533">
      <w:pPr>
        <w:spacing w:line="370" w:lineRule="exact"/>
        <w:ind w:firstLineChars="200" w:firstLine="440"/>
        <w:rPr>
          <w:color w:val="000000" w:themeColor="text1"/>
          <w:sz w:val="22"/>
        </w:rPr>
      </w:pPr>
      <w:r w:rsidRPr="00867533">
        <w:rPr>
          <w:rFonts w:hint="eastAsia"/>
          <w:color w:val="000000" w:themeColor="text1"/>
          <w:sz w:val="22"/>
        </w:rPr>
        <w:t>当个性制造时代到来时，职业种类必然产生结构的调整，职业内涵也必然发生变化，而一些不能迎合时代发展需求的职业也将面临着更替。例如，从产品设计到终端用户整个产业链条中的样品模型制作、生产制造、组装、分配、仓储、零售等环节中的工程技术人员将会随着无需工具的数字化制造技术的发展与应用而被淘汰。</w:t>
      </w:r>
    </w:p>
    <w:p w:rsidR="00BC6141" w:rsidRPr="00867533" w:rsidRDefault="00BC6141" w:rsidP="00867533">
      <w:pPr>
        <w:spacing w:line="370" w:lineRule="exact"/>
        <w:ind w:firstLineChars="200" w:firstLine="440"/>
        <w:rPr>
          <w:color w:val="000000" w:themeColor="text1"/>
          <w:sz w:val="22"/>
        </w:rPr>
      </w:pPr>
      <w:r w:rsidRPr="00867533">
        <w:rPr>
          <w:rFonts w:hint="eastAsia"/>
          <w:color w:val="000000" w:themeColor="text1"/>
          <w:sz w:val="22"/>
        </w:rPr>
        <w:t>在个性制造时代，人们所从事的职业将会是需要发挥个体创造才能的职业，是需要人与人之间协调沟通的职业，是能够将生产者、资源、信息和消费者有效整合起来的职业，也唯有这些职业不可被机器所替代。数字化制造不仅需要高端的创新型人才，更需要驾驭这些数字化智能设备的技术人才。因此，职业院校的专业结构与内涵也应该随着个性制造时代职业结构与内涵的变化而进行调整，紧跟时代变化的脚步。</w:t>
      </w:r>
    </w:p>
    <w:p w:rsidR="00BC6141" w:rsidRPr="00867533" w:rsidRDefault="00BC6141" w:rsidP="00867533">
      <w:pPr>
        <w:spacing w:line="370" w:lineRule="exact"/>
        <w:ind w:firstLineChars="200" w:firstLine="440"/>
        <w:rPr>
          <w:color w:val="000000" w:themeColor="text1"/>
          <w:sz w:val="22"/>
        </w:rPr>
      </w:pPr>
      <w:r w:rsidRPr="00867533">
        <w:rPr>
          <w:rFonts w:hint="eastAsia"/>
          <w:color w:val="000000" w:themeColor="text1"/>
          <w:sz w:val="22"/>
        </w:rPr>
        <w:t>在个性化制造时代，职业院校应培养何种素质的人才</w:t>
      </w:r>
    </w:p>
    <w:p w:rsidR="00BC6141" w:rsidRPr="00867533" w:rsidRDefault="00BC6141" w:rsidP="00867533">
      <w:pPr>
        <w:spacing w:line="370" w:lineRule="exact"/>
        <w:ind w:firstLineChars="200" w:firstLine="440"/>
        <w:rPr>
          <w:color w:val="000000" w:themeColor="text1"/>
          <w:sz w:val="22"/>
        </w:rPr>
      </w:pPr>
      <w:r w:rsidRPr="00867533">
        <w:rPr>
          <w:rFonts w:hint="eastAsia"/>
          <w:color w:val="000000" w:themeColor="text1"/>
          <w:sz w:val="22"/>
        </w:rPr>
        <w:t>当制造产业进入到个性化制造时代时，</w:t>
      </w:r>
      <w:r w:rsidRPr="00867533">
        <w:rPr>
          <w:rFonts w:hint="eastAsia"/>
          <w:color w:val="000000" w:themeColor="text1"/>
          <w:sz w:val="22"/>
        </w:rPr>
        <w:t>3D</w:t>
      </w:r>
      <w:r w:rsidRPr="00867533">
        <w:rPr>
          <w:rFonts w:hint="eastAsia"/>
          <w:color w:val="000000" w:themeColor="text1"/>
          <w:sz w:val="22"/>
        </w:rPr>
        <w:t>打印机从设计文件里获取所有的制造过程信息，人不再介入整个物品的生产过程之中，“零技能”制造的时代即将开启。</w:t>
      </w:r>
    </w:p>
    <w:p w:rsidR="00BC6141" w:rsidRPr="00867533" w:rsidRDefault="00BC6141" w:rsidP="00867533">
      <w:pPr>
        <w:spacing w:line="370" w:lineRule="exact"/>
        <w:ind w:firstLineChars="200" w:firstLine="440"/>
        <w:rPr>
          <w:color w:val="000000" w:themeColor="text1"/>
          <w:sz w:val="22"/>
        </w:rPr>
      </w:pPr>
      <w:r w:rsidRPr="00867533">
        <w:rPr>
          <w:rFonts w:hint="eastAsia"/>
          <w:color w:val="000000" w:themeColor="text1"/>
          <w:sz w:val="22"/>
        </w:rPr>
        <w:t>然而，尽管这一生产模式不再需要个体掌握复杂的岗位技术操作能力，但却并不意味着对人素质与能力要求的降低。在传统的工业制造时代，对工人技能有着较高的要求，而</w:t>
      </w:r>
      <w:r w:rsidRPr="00867533">
        <w:rPr>
          <w:rFonts w:hint="eastAsia"/>
          <w:color w:val="000000" w:themeColor="text1"/>
          <w:sz w:val="22"/>
        </w:rPr>
        <w:t>3D</w:t>
      </w:r>
      <w:r w:rsidRPr="00867533">
        <w:rPr>
          <w:rFonts w:hint="eastAsia"/>
          <w:color w:val="000000" w:themeColor="text1"/>
          <w:sz w:val="22"/>
        </w:rPr>
        <w:t>打印机则完全不需要有人介入生产过程就能将物品制造出来，这意味着人将从单调、乏味的，仅需要简单技能操作的生产中逐渐“逃离”，而对个体的个性创造能力、跨领域的整合能力与信息技术能力提出了更高的要求。</w:t>
      </w:r>
    </w:p>
    <w:p w:rsidR="00BC6141" w:rsidRPr="00867533" w:rsidRDefault="00BC6141" w:rsidP="00867533">
      <w:pPr>
        <w:spacing w:line="370" w:lineRule="exact"/>
        <w:ind w:firstLineChars="200" w:firstLine="440"/>
        <w:rPr>
          <w:color w:val="000000" w:themeColor="text1"/>
          <w:sz w:val="22"/>
        </w:rPr>
      </w:pPr>
      <w:r w:rsidRPr="00867533">
        <w:rPr>
          <w:rFonts w:hint="eastAsia"/>
          <w:color w:val="000000" w:themeColor="text1"/>
          <w:sz w:val="22"/>
        </w:rPr>
        <w:t>因此，面对工作世界变革对职业人才素质需求变化的现实，职业教育的人才培养模式必然要改变在大工业生产模式时期形成的标准化、格式化这一“流水线”式的人才培养方式，应更加重视学生潜能的开发，培养具有创新思维、审美意识与良好沟通表达能力的，能够契合个性制造时代的跨专业领域的复合型人才。</w:t>
      </w:r>
    </w:p>
    <w:p w:rsidR="00BC6141" w:rsidRPr="00867533" w:rsidRDefault="00BC6141" w:rsidP="00867533">
      <w:pPr>
        <w:spacing w:line="370" w:lineRule="exact"/>
        <w:ind w:firstLineChars="200" w:firstLine="440"/>
        <w:rPr>
          <w:color w:val="000000" w:themeColor="text1"/>
          <w:sz w:val="22"/>
        </w:rPr>
      </w:pPr>
      <w:r w:rsidRPr="00867533">
        <w:rPr>
          <w:rFonts w:hint="eastAsia"/>
          <w:color w:val="000000" w:themeColor="text1"/>
          <w:sz w:val="22"/>
        </w:rPr>
        <w:t>在个性化制造时代，职业院校是否还需要校企合作</w:t>
      </w:r>
    </w:p>
    <w:p w:rsidR="00BC6141" w:rsidRPr="00867533" w:rsidRDefault="00BC6141" w:rsidP="00867533">
      <w:pPr>
        <w:spacing w:line="370" w:lineRule="exact"/>
        <w:ind w:firstLineChars="200" w:firstLine="440"/>
        <w:rPr>
          <w:color w:val="000000" w:themeColor="text1"/>
          <w:sz w:val="22"/>
        </w:rPr>
      </w:pPr>
      <w:r w:rsidRPr="00867533">
        <w:rPr>
          <w:rFonts w:hint="eastAsia"/>
          <w:color w:val="000000" w:themeColor="text1"/>
          <w:sz w:val="22"/>
        </w:rPr>
        <w:t>随着个性化制造时代的到来，校企合作可能将失去今天所具有的功能与价值，因为生产物品不再需要个体在岗位分工严密、流程设计紧凑的工厂中完成，只要拥有一台</w:t>
      </w:r>
      <w:r w:rsidRPr="00867533">
        <w:rPr>
          <w:rFonts w:hint="eastAsia"/>
          <w:color w:val="000000" w:themeColor="text1"/>
          <w:sz w:val="22"/>
        </w:rPr>
        <w:lastRenderedPageBreak/>
        <w:t>3D</w:t>
      </w:r>
      <w:r w:rsidRPr="00867533">
        <w:rPr>
          <w:rFonts w:hint="eastAsia"/>
          <w:color w:val="000000" w:themeColor="text1"/>
          <w:sz w:val="22"/>
        </w:rPr>
        <w:t>打印机，个体就可以生产任何他所需要的产品，生产资料的重要性逐渐降低，人的价值将日益凸显。</w:t>
      </w:r>
    </w:p>
    <w:p w:rsidR="00BC6141" w:rsidRPr="00867533" w:rsidRDefault="00BC6141" w:rsidP="00867533">
      <w:pPr>
        <w:spacing w:line="370" w:lineRule="exact"/>
        <w:ind w:firstLineChars="200" w:firstLine="440"/>
        <w:rPr>
          <w:color w:val="000000" w:themeColor="text1"/>
          <w:sz w:val="22"/>
        </w:rPr>
      </w:pPr>
      <w:r w:rsidRPr="00867533">
        <w:rPr>
          <w:rFonts w:hint="eastAsia"/>
          <w:color w:val="000000" w:themeColor="text1"/>
          <w:sz w:val="22"/>
        </w:rPr>
        <w:t>因此，当生产不再受到场地、规模、劳动分工的限制时，职业学校的课堂也可以变为“工厂”，职业学校的学生可以任意地在“学生”和“工人”两种角色实现随意转换，理论与实践也就自然实现了紧密契合，这无疑是一场静悄悄的课堂革命。但有必要说明的是，这一革命可能仅限于与制造业相关的专业，而其他类型职业人才的培养，如宾馆服务业、医疗服务业等需要以人为服务对象的产业，其人才培养模式可能仍然需要延续传统的校企合作培养之路。</w:t>
      </w:r>
    </w:p>
    <w:p w:rsidR="00BC6141" w:rsidRPr="00867533" w:rsidRDefault="00BC6141" w:rsidP="00867533">
      <w:pPr>
        <w:spacing w:line="370" w:lineRule="exact"/>
        <w:ind w:firstLineChars="200" w:firstLine="440"/>
        <w:rPr>
          <w:color w:val="000000" w:themeColor="text1"/>
          <w:sz w:val="22"/>
        </w:rPr>
      </w:pPr>
      <w:r w:rsidRPr="00867533">
        <w:rPr>
          <w:rFonts w:hint="eastAsia"/>
          <w:color w:val="000000" w:themeColor="text1"/>
          <w:sz w:val="22"/>
        </w:rPr>
        <w:t>第三次工业革命的预言者保罗·麦基里曾在《制造业：第三次工业革命》一文末尾提到，“在此次工业革命正在如火如荼进行的时候，政府应该坚持一条基本原则：给技术工人建设更好的学校。”而我们的政府是否已经能够给技术工人提供好的学校？</w:t>
      </w:r>
    </w:p>
    <w:p w:rsidR="00BC6141" w:rsidRPr="00867533" w:rsidRDefault="00BC6141" w:rsidP="00867533">
      <w:pPr>
        <w:spacing w:line="370" w:lineRule="exact"/>
        <w:ind w:firstLineChars="200" w:firstLine="442"/>
        <w:jc w:val="right"/>
        <w:rPr>
          <w:b/>
          <w:color w:val="000000" w:themeColor="text1"/>
          <w:sz w:val="22"/>
        </w:rPr>
      </w:pPr>
      <w:r w:rsidRPr="00867533">
        <w:rPr>
          <w:rFonts w:hint="eastAsia"/>
          <w:b/>
          <w:color w:val="000000" w:themeColor="text1"/>
          <w:sz w:val="22"/>
        </w:rPr>
        <w:t>（作者单位：华东师范大学职成教研究所）</w:t>
      </w:r>
    </w:p>
    <w:p w:rsidR="00BC6141" w:rsidRPr="00867533" w:rsidRDefault="00BC6141" w:rsidP="00BC6141">
      <w:pPr>
        <w:spacing w:line="370" w:lineRule="exact"/>
        <w:rPr>
          <w:color w:val="000000" w:themeColor="text1"/>
          <w:sz w:val="22"/>
        </w:rPr>
      </w:pPr>
    </w:p>
    <w:p w:rsidR="00BC6141" w:rsidRPr="00867533" w:rsidRDefault="00BC6141" w:rsidP="00BC6141">
      <w:pPr>
        <w:spacing w:line="370" w:lineRule="exact"/>
        <w:jc w:val="center"/>
        <w:rPr>
          <w:rFonts w:ascii="楷体_GB2312" w:eastAsia="楷体_GB2312"/>
          <w:b/>
          <w:color w:val="000000" w:themeColor="text1"/>
          <w:sz w:val="22"/>
        </w:rPr>
      </w:pPr>
      <w:r w:rsidRPr="00867533">
        <w:rPr>
          <w:rFonts w:ascii="楷体_GB2312" w:eastAsia="楷体_GB2312" w:hint="eastAsia"/>
          <w:b/>
          <w:color w:val="000000" w:themeColor="text1"/>
          <w:sz w:val="22"/>
        </w:rPr>
        <w:t>由注重就业转向生涯发展</w:t>
      </w:r>
    </w:p>
    <w:p w:rsidR="00BC6141" w:rsidRPr="00867533" w:rsidRDefault="00BC6141" w:rsidP="00BC6141">
      <w:pPr>
        <w:spacing w:line="370" w:lineRule="exact"/>
        <w:jc w:val="center"/>
        <w:rPr>
          <w:rFonts w:ascii="楷体_GB2312" w:eastAsia="楷体_GB2312"/>
          <w:b/>
          <w:color w:val="000000" w:themeColor="text1"/>
          <w:sz w:val="22"/>
        </w:rPr>
      </w:pPr>
      <w:r w:rsidRPr="00867533">
        <w:rPr>
          <w:rFonts w:ascii="楷体_GB2312" w:eastAsia="楷体_GB2312" w:hint="eastAsia"/>
          <w:b/>
          <w:color w:val="000000" w:themeColor="text1"/>
          <w:sz w:val="22"/>
        </w:rPr>
        <w:t>张蔚然</w:t>
      </w:r>
    </w:p>
    <w:p w:rsidR="00BC6141" w:rsidRPr="00867533" w:rsidRDefault="00BC6141" w:rsidP="00867533">
      <w:pPr>
        <w:spacing w:line="370" w:lineRule="exact"/>
        <w:ind w:firstLineChars="200" w:firstLine="440"/>
        <w:rPr>
          <w:color w:val="000000" w:themeColor="text1"/>
          <w:sz w:val="22"/>
        </w:rPr>
      </w:pPr>
      <w:r w:rsidRPr="00867533">
        <w:rPr>
          <w:rFonts w:hint="eastAsia"/>
          <w:color w:val="000000" w:themeColor="text1"/>
          <w:sz w:val="22"/>
        </w:rPr>
        <w:t>近年来，工作世界中人们的理念发生了巨大转变，从更关注岗位本身转变为更关注“人”本身，许多企业从过去那种将员工视为“工具”的观念中跳脱出来，开始倾听员工的自我实现与发展的职业诉求，将他们视为企业最大的财富与最宝贵的资源。</w:t>
      </w:r>
    </w:p>
    <w:p w:rsidR="00BC6141" w:rsidRPr="00867533" w:rsidRDefault="00BC6141" w:rsidP="00867533">
      <w:pPr>
        <w:spacing w:line="370" w:lineRule="exact"/>
        <w:ind w:firstLineChars="200" w:firstLine="440"/>
        <w:rPr>
          <w:color w:val="000000" w:themeColor="text1"/>
          <w:sz w:val="22"/>
        </w:rPr>
      </w:pPr>
      <w:r w:rsidRPr="00867533">
        <w:rPr>
          <w:rFonts w:hint="eastAsia"/>
          <w:color w:val="000000" w:themeColor="text1"/>
          <w:sz w:val="22"/>
        </w:rPr>
        <w:t>越来越多的企业开始通过培训来提升员工的表现，并为他们的生涯发展做准备。比如著名的谷歌公司，其员工所享受的免费理发、免费美食、现场洗衣服务、室内娱乐设施、健身课程等福利已颇让人羡慕，但最受其员工欢迎的，是公司</w:t>
      </w:r>
      <w:r w:rsidRPr="00867533">
        <w:rPr>
          <w:rFonts w:hint="eastAsia"/>
          <w:color w:val="000000" w:themeColor="text1"/>
          <w:sz w:val="22"/>
        </w:rPr>
        <w:t>2010</w:t>
      </w:r>
      <w:r w:rsidRPr="00867533">
        <w:rPr>
          <w:rFonts w:hint="eastAsia"/>
          <w:color w:val="000000" w:themeColor="text1"/>
          <w:sz w:val="22"/>
        </w:rPr>
        <w:t>年推出的“谷歌员工学习和领导力开发项目”。该计划能够根据员工的工作性质和职业生涯的阶段来为他们提供个性化、定制化的培训课程，确保他们学到所需的知识。该计划甚至会向员工指派职业与管理指导员，为员工在如何进行加薪谈判、是否应该离职创业等问题上提供指导。面对这样的变化，职业教育自身也要从关注就业的本身，转向关注个人的生涯发展。</w:t>
      </w:r>
      <w:r w:rsidRPr="00867533">
        <w:rPr>
          <w:rFonts w:hint="eastAsia"/>
          <w:color w:val="000000" w:themeColor="text1"/>
          <w:sz w:val="22"/>
        </w:rPr>
        <w:t>2030</w:t>
      </w:r>
      <w:r w:rsidRPr="00867533">
        <w:rPr>
          <w:rFonts w:hint="eastAsia"/>
          <w:color w:val="000000" w:themeColor="text1"/>
          <w:sz w:val="22"/>
        </w:rPr>
        <w:t>年，职业教育的出发点应是个人职业的可持续发展，而非就业本身。</w:t>
      </w:r>
    </w:p>
    <w:p w:rsidR="00BC6141" w:rsidRPr="00867533" w:rsidRDefault="00BC6141" w:rsidP="00867533">
      <w:pPr>
        <w:spacing w:line="370" w:lineRule="exact"/>
        <w:ind w:firstLineChars="200" w:firstLine="440"/>
        <w:rPr>
          <w:color w:val="000000" w:themeColor="text1"/>
          <w:sz w:val="22"/>
        </w:rPr>
      </w:pPr>
      <w:r w:rsidRPr="00867533">
        <w:rPr>
          <w:rFonts w:hint="eastAsia"/>
          <w:color w:val="000000" w:themeColor="text1"/>
          <w:sz w:val="22"/>
        </w:rPr>
        <w:t>这种现象与思潮何以出现？首先，“工业</w:t>
      </w:r>
      <w:r w:rsidRPr="00867533">
        <w:rPr>
          <w:rFonts w:hint="eastAsia"/>
          <w:color w:val="000000" w:themeColor="text1"/>
          <w:sz w:val="22"/>
        </w:rPr>
        <w:t>4.0</w:t>
      </w:r>
      <w:r w:rsidRPr="00867533">
        <w:rPr>
          <w:rFonts w:hint="eastAsia"/>
          <w:color w:val="000000" w:themeColor="text1"/>
          <w:sz w:val="22"/>
        </w:rPr>
        <w:t>”时代的到来，将在未来的数十年中挑战人在工业生产与决策中的价值，人类的职业也会随之发生一系列变化。以</w:t>
      </w:r>
      <w:r w:rsidRPr="00867533">
        <w:rPr>
          <w:rFonts w:hint="eastAsia"/>
          <w:color w:val="000000" w:themeColor="text1"/>
          <w:sz w:val="22"/>
        </w:rPr>
        <w:t>3D</w:t>
      </w:r>
      <w:r w:rsidRPr="00867533">
        <w:rPr>
          <w:rFonts w:hint="eastAsia"/>
          <w:color w:val="000000" w:themeColor="text1"/>
          <w:sz w:val="22"/>
        </w:rPr>
        <w:t>打印为代表的数字化制造技术的应用，将会使大批低技能、重复性的岗位萎缩乃至被彻底取代，同时，不断产生的业态创新，将会产生新的多样化的服务与职业需求。岗位的变化在加快，职业的新生与迭代的速度也会加快，多次就业甚至</w:t>
      </w:r>
      <w:proofErr w:type="gramStart"/>
      <w:r w:rsidRPr="00867533">
        <w:rPr>
          <w:rFonts w:hint="eastAsia"/>
          <w:color w:val="000000" w:themeColor="text1"/>
          <w:sz w:val="22"/>
        </w:rPr>
        <w:t>跨职业</w:t>
      </w:r>
      <w:proofErr w:type="gramEnd"/>
      <w:r w:rsidRPr="00867533">
        <w:rPr>
          <w:rFonts w:hint="eastAsia"/>
          <w:color w:val="000000" w:themeColor="text1"/>
          <w:sz w:val="22"/>
        </w:rPr>
        <w:t>领域就业会成为一种常态，个人生涯发展的需求也会随着职业的变化与就业形态的转变而日益凸显。其次，现代职业教育体系开放而多元。在这个体系中，学生既可以选择在毕业之后就业，也有机会实现自己中职、高职直通到本科的升学梦，也可能选择自主创业，开放的职业教育体系给学生带来了多样化的选择。</w:t>
      </w:r>
    </w:p>
    <w:p w:rsidR="00BC6141" w:rsidRPr="00867533" w:rsidRDefault="00BC6141" w:rsidP="00867533">
      <w:pPr>
        <w:spacing w:line="370" w:lineRule="exact"/>
        <w:ind w:firstLineChars="200" w:firstLine="440"/>
        <w:rPr>
          <w:color w:val="000000" w:themeColor="text1"/>
          <w:sz w:val="22"/>
        </w:rPr>
      </w:pPr>
      <w:r w:rsidRPr="00867533">
        <w:rPr>
          <w:rFonts w:hint="eastAsia"/>
          <w:color w:val="000000" w:themeColor="text1"/>
          <w:sz w:val="22"/>
        </w:rPr>
        <w:t>职业教育当如何应对这种转变？面对</w:t>
      </w:r>
      <w:r w:rsidRPr="00867533">
        <w:rPr>
          <w:rFonts w:hint="eastAsia"/>
          <w:color w:val="000000" w:themeColor="text1"/>
          <w:sz w:val="22"/>
        </w:rPr>
        <w:t>2030</w:t>
      </w:r>
      <w:r w:rsidRPr="00867533">
        <w:rPr>
          <w:rFonts w:hint="eastAsia"/>
          <w:color w:val="000000" w:themeColor="text1"/>
          <w:sz w:val="22"/>
        </w:rPr>
        <w:t>年，职业与就业形态日新月异的变化，个人生涯发展需求的日益凸显，使职业教育的重心发生迁移，它将成为一种服务，为学</w:t>
      </w:r>
      <w:r w:rsidRPr="00867533">
        <w:rPr>
          <w:rFonts w:hint="eastAsia"/>
          <w:color w:val="000000" w:themeColor="text1"/>
          <w:sz w:val="22"/>
        </w:rPr>
        <w:lastRenderedPageBreak/>
        <w:t>生提供持续的生涯指导与服务。这种指导与服务应当包括生涯教育、就业指导与创业指导。</w:t>
      </w:r>
    </w:p>
    <w:p w:rsidR="00BC6141" w:rsidRPr="00867533" w:rsidRDefault="00BC6141" w:rsidP="00867533">
      <w:pPr>
        <w:spacing w:line="370" w:lineRule="exact"/>
        <w:ind w:firstLineChars="200" w:firstLine="440"/>
        <w:rPr>
          <w:color w:val="000000" w:themeColor="text1"/>
          <w:sz w:val="22"/>
        </w:rPr>
      </w:pPr>
      <w:r w:rsidRPr="00867533">
        <w:rPr>
          <w:rFonts w:hint="eastAsia"/>
          <w:color w:val="000000" w:themeColor="text1"/>
          <w:sz w:val="22"/>
        </w:rPr>
        <w:t>2030</w:t>
      </w:r>
      <w:r w:rsidRPr="00867533">
        <w:rPr>
          <w:rFonts w:hint="eastAsia"/>
          <w:color w:val="000000" w:themeColor="text1"/>
          <w:sz w:val="22"/>
        </w:rPr>
        <w:t>年，职业教育应延伸并融入从小学乃至幼儿园开始的学校教育中，为学生提供持续的生涯教育，在了解与认识工作世界的基础上，培养学生的职业兴趣并进行生涯准备教育。应以多样化的形式，培养学生的就业技能和职业转换能力，以满足学生生涯发展中的多元选择与可持续发展的需求。</w:t>
      </w:r>
    </w:p>
    <w:p w:rsidR="00BC6141" w:rsidRPr="00867533" w:rsidRDefault="00BC6141" w:rsidP="00867533">
      <w:pPr>
        <w:spacing w:line="370" w:lineRule="exact"/>
        <w:ind w:firstLineChars="200" w:firstLine="440"/>
        <w:rPr>
          <w:color w:val="000000" w:themeColor="text1"/>
          <w:sz w:val="22"/>
        </w:rPr>
      </w:pPr>
      <w:r w:rsidRPr="00867533">
        <w:rPr>
          <w:rFonts w:hint="eastAsia"/>
          <w:color w:val="000000" w:themeColor="text1"/>
          <w:sz w:val="22"/>
        </w:rPr>
        <w:t>2030</w:t>
      </w:r>
      <w:r w:rsidRPr="00867533">
        <w:rPr>
          <w:rFonts w:hint="eastAsia"/>
          <w:color w:val="000000" w:themeColor="text1"/>
          <w:sz w:val="22"/>
        </w:rPr>
        <w:t>年，职业教育所提供的就业服务应贯穿学生生涯发展的始终，包括三个方面：初步生涯规划的指导、求职指导与生涯管理的指导。在进行初步生涯规划时，借助能力测验等工具，帮助学生厘清自己的能力特征，参加生涯探索的活动，尝试各类工作与职业，了解自己的兴趣所在，并最终形成初步的生涯规划。在求职方面，就业指导应为学生提供求职过程中的咨询服务。在生涯管理方面，就业指导应帮助人们对自己的生涯规划进行常规性回顾，使人们做出的就业选择不断与自身能力、兴趣与期望趋于一致。</w:t>
      </w:r>
    </w:p>
    <w:p w:rsidR="00BC6141" w:rsidRPr="00867533" w:rsidRDefault="00BC6141" w:rsidP="00867533">
      <w:pPr>
        <w:spacing w:line="370" w:lineRule="exact"/>
        <w:ind w:firstLineChars="200" w:firstLine="440"/>
        <w:rPr>
          <w:color w:val="000000" w:themeColor="text1"/>
          <w:sz w:val="22"/>
        </w:rPr>
      </w:pPr>
      <w:r w:rsidRPr="00867533">
        <w:rPr>
          <w:rFonts w:hint="eastAsia"/>
          <w:color w:val="000000" w:themeColor="text1"/>
          <w:sz w:val="22"/>
        </w:rPr>
        <w:t>2030</w:t>
      </w:r>
      <w:r w:rsidRPr="00867533">
        <w:rPr>
          <w:rFonts w:hint="eastAsia"/>
          <w:color w:val="000000" w:themeColor="text1"/>
          <w:sz w:val="22"/>
        </w:rPr>
        <w:t>年，职业教育应当为想要创业的学生提供企业规划、启动与管理的指导。具体说来，包括指导学生形成一个完整而清晰的企业描述，指导他们制定企业规划，学会如何在创业初期聚集资金以及调动资源，了解如何基于经济周期的变化进行企业管理，思考自己可能遇到的影响创业的因素，以及在这样的变化格局下如何对企业进行管理，保证企业的政策运行与生产。</w:t>
      </w:r>
      <w:r w:rsidRPr="00867533">
        <w:rPr>
          <w:rFonts w:hint="eastAsia"/>
          <w:color w:val="000000" w:themeColor="text1"/>
          <w:sz w:val="22"/>
        </w:rPr>
        <w:t xml:space="preserve"> </w:t>
      </w:r>
    </w:p>
    <w:p w:rsidR="00BC6141" w:rsidRPr="00867533" w:rsidRDefault="00BC6141" w:rsidP="00867533">
      <w:pPr>
        <w:spacing w:line="370" w:lineRule="exact"/>
        <w:ind w:firstLineChars="200" w:firstLine="442"/>
        <w:jc w:val="right"/>
        <w:rPr>
          <w:rFonts w:ascii="楷体_GB2312" w:eastAsia="楷体_GB2312"/>
          <w:b/>
          <w:color w:val="000000" w:themeColor="text1"/>
          <w:sz w:val="22"/>
        </w:rPr>
      </w:pPr>
      <w:r w:rsidRPr="00867533">
        <w:rPr>
          <w:rFonts w:ascii="楷体_GB2312" w:eastAsia="楷体_GB2312" w:hint="eastAsia"/>
          <w:b/>
          <w:color w:val="000000" w:themeColor="text1"/>
          <w:sz w:val="22"/>
        </w:rPr>
        <w:t>（作者单位：华东师范大学职成教育研究所）</w:t>
      </w:r>
    </w:p>
    <w:p w:rsidR="00BC6141" w:rsidRPr="00867533" w:rsidRDefault="00BC6141" w:rsidP="00BC6141">
      <w:pPr>
        <w:spacing w:line="370" w:lineRule="exact"/>
        <w:jc w:val="center"/>
        <w:rPr>
          <w:rFonts w:ascii="楷体_GB2312" w:eastAsia="楷体_GB2312" w:hAnsiTheme="majorEastAsia"/>
          <w:b/>
          <w:color w:val="000000" w:themeColor="text1"/>
          <w:sz w:val="22"/>
        </w:rPr>
      </w:pPr>
    </w:p>
    <w:p w:rsidR="00BC6141" w:rsidRPr="00867533" w:rsidRDefault="00BC6141" w:rsidP="00BC6141">
      <w:pPr>
        <w:spacing w:line="370" w:lineRule="exact"/>
        <w:jc w:val="center"/>
        <w:rPr>
          <w:rFonts w:ascii="楷体_GB2312" w:eastAsia="楷体_GB2312" w:hAnsiTheme="majorEastAsia"/>
          <w:b/>
          <w:color w:val="000000" w:themeColor="text1"/>
          <w:sz w:val="22"/>
        </w:rPr>
      </w:pPr>
    </w:p>
    <w:p w:rsidR="00BC6141" w:rsidRPr="00867533" w:rsidRDefault="00BC6141" w:rsidP="00BC6141">
      <w:pPr>
        <w:spacing w:line="370" w:lineRule="exact"/>
        <w:jc w:val="center"/>
        <w:rPr>
          <w:rFonts w:ascii="楷体_GB2312" w:eastAsia="楷体_GB2312" w:hAnsiTheme="majorEastAsia"/>
          <w:b/>
          <w:color w:val="000000" w:themeColor="text1"/>
          <w:sz w:val="22"/>
        </w:rPr>
      </w:pPr>
      <w:r w:rsidRPr="00867533">
        <w:rPr>
          <w:rFonts w:ascii="楷体_GB2312" w:eastAsia="楷体_GB2312" w:hAnsiTheme="majorEastAsia" w:hint="eastAsia"/>
          <w:b/>
          <w:color w:val="000000" w:themeColor="text1"/>
          <w:sz w:val="22"/>
        </w:rPr>
        <w:t>2030年，软技能比硬技术能更受青睐</w:t>
      </w:r>
    </w:p>
    <w:p w:rsidR="00BC6141" w:rsidRPr="00867533" w:rsidRDefault="00BC6141" w:rsidP="00BC6141">
      <w:pPr>
        <w:spacing w:line="370" w:lineRule="exact"/>
        <w:jc w:val="center"/>
        <w:rPr>
          <w:rFonts w:ascii="楷体_GB2312" w:eastAsia="楷体_GB2312" w:hAnsiTheme="majorEastAsia"/>
          <w:b/>
          <w:color w:val="000000" w:themeColor="text1"/>
          <w:sz w:val="22"/>
        </w:rPr>
      </w:pPr>
      <w:r w:rsidRPr="00867533">
        <w:rPr>
          <w:rFonts w:ascii="楷体_GB2312" w:eastAsia="楷体_GB2312" w:hAnsiTheme="majorEastAsia" w:hint="eastAsia"/>
          <w:b/>
          <w:color w:val="000000" w:themeColor="text1"/>
          <w:sz w:val="22"/>
        </w:rPr>
        <w:t>汤霓</w:t>
      </w:r>
    </w:p>
    <w:p w:rsidR="00BC6141" w:rsidRPr="00867533" w:rsidRDefault="00BC6141"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软技能又称通用技能、关键能力、可迁移技能，是指独立于特定工作岗位，适用于任何职业，各个职业和岗位所共同需要的技能，也是职业发展和生涯成功所必须具备的技能。自上世纪七八十年代以来，以培养软技能为主轴的教育与培训逐步在各国掀起风潮。随着21世纪知识经济、学习型社会、信息网络技术等新的时代特征的出现与发展，在面对瞬息万变</w:t>
      </w:r>
      <w:proofErr w:type="gramStart"/>
      <w:r w:rsidRPr="00867533">
        <w:rPr>
          <w:rFonts w:asciiTheme="majorEastAsia" w:eastAsiaTheme="majorEastAsia" w:hAnsiTheme="majorEastAsia" w:hint="eastAsia"/>
          <w:color w:val="000000" w:themeColor="text1"/>
          <w:sz w:val="22"/>
        </w:rPr>
        <w:t>的职场和</w:t>
      </w:r>
      <w:proofErr w:type="gramEnd"/>
      <w:r w:rsidRPr="00867533">
        <w:rPr>
          <w:rFonts w:asciiTheme="majorEastAsia" w:eastAsiaTheme="majorEastAsia" w:hAnsiTheme="majorEastAsia" w:hint="eastAsia"/>
          <w:color w:val="000000" w:themeColor="text1"/>
          <w:sz w:val="22"/>
        </w:rPr>
        <w:t>越来越复杂的工作世界时，软技能更受到人们越来越多的关注。</w:t>
      </w:r>
    </w:p>
    <w:p w:rsidR="00BC6141" w:rsidRPr="00867533" w:rsidRDefault="00BC6141"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科技发展给职业教育带来新挑战</w:t>
      </w:r>
    </w:p>
    <w:p w:rsidR="00BC6141" w:rsidRPr="00867533" w:rsidRDefault="00BC6141"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波士顿咨询集团对世界最大的15个经济体的劳动力供给和劳动力需求情况进行预测，到2030年，这些经济体中的大部分，包括</w:t>
      </w:r>
      <w:proofErr w:type="gramStart"/>
      <w:r w:rsidRPr="00867533">
        <w:rPr>
          <w:rFonts w:asciiTheme="majorEastAsia" w:eastAsiaTheme="majorEastAsia" w:hAnsiTheme="majorEastAsia" w:hint="eastAsia"/>
          <w:color w:val="000000" w:themeColor="text1"/>
          <w:sz w:val="22"/>
        </w:rPr>
        <w:t>金砖四</w:t>
      </w:r>
      <w:proofErr w:type="gramEnd"/>
      <w:r w:rsidRPr="00867533">
        <w:rPr>
          <w:rFonts w:asciiTheme="majorEastAsia" w:eastAsiaTheme="majorEastAsia" w:hAnsiTheme="majorEastAsia" w:hint="eastAsia"/>
          <w:color w:val="000000" w:themeColor="text1"/>
          <w:sz w:val="22"/>
        </w:rPr>
        <w:t>国中的三个国家都会面临劳动力危机。实施计划生育政策的中国，将与巴西和俄罗斯一样，面临此冲击。而在按不同技能水平分解后发现，高技能人才缺口更大，低技能人才会有部分剩余。</w:t>
      </w:r>
    </w:p>
    <w:p w:rsidR="00BC6141" w:rsidRPr="00867533" w:rsidRDefault="00BC6141"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或许人们会认为，随着机器人、人工智能、大数据和自动化的发展，科技会替代很多工作，进而会帮助人们解决全球劳动力危机。然而，事实却没有那么简单。波士顿咨询集团的人力资源专家赖纳·斯特拉克指出，以汽车行业为例，1980年时，一辆车的生产成本中，电子零部件占比不到10%，而如今这个数字是30%以上，2030年将会上升到50%以上。而这些新的电子零部件和设备需要新技能进行操作，很多新职位应运而生，</w:t>
      </w:r>
      <w:r w:rsidRPr="00867533">
        <w:rPr>
          <w:rFonts w:asciiTheme="majorEastAsia" w:eastAsiaTheme="majorEastAsia" w:hAnsiTheme="majorEastAsia" w:hint="eastAsia"/>
          <w:color w:val="000000" w:themeColor="text1"/>
          <w:sz w:val="22"/>
        </w:rPr>
        <w:lastRenderedPageBreak/>
        <w:t>如认知系统工程师，主要工作是优化驾驶员和电子系统间的交流互动。在1980年时，没有人会想到有这一工种存在。事实上，虽然有了机器人和自动化，但参与汽车生产的总人数在过去的几十年中变化甚微。这意味着，科技会替代很多工作，但也会创造很多新工作和新技能，科技将会使得技能不匹配的情况变得更严重。</w:t>
      </w:r>
    </w:p>
    <w:p w:rsidR="00BC6141" w:rsidRPr="00867533" w:rsidRDefault="00BC6141"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毫无疑问，未来的全球性劳动力危机会给政府和企业带来巨大挑战。技能不匹配的情况愈演愈烈，每一个国家和公司都需要制定一份职业教育和人力资源战略，预测不同工作和不同技能的人力供给和需求。与此同时，科技发展所带来的劳动力市场形势的急剧变化，要求职业教育能迅速应对层出不穷的新工作所提出的新技能要求。总之，在全球化和技术进步加速的时代，要想在其中获得竞争力，各国劳动力的技能水平必须能有效地与瞬息万变的工作世界联系起来，这也就要求职业教育必须更好地适应技能需求的快速变化。</w:t>
      </w:r>
    </w:p>
    <w:p w:rsidR="00BC6141" w:rsidRPr="00867533" w:rsidRDefault="00BC6141"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软技能是提升个体就业能力的关键</w:t>
      </w:r>
    </w:p>
    <w:p w:rsidR="00BC6141" w:rsidRPr="00867533" w:rsidRDefault="00BC6141"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职业教育需要实现一种平衡，一方面为学习者提供非常实际的硬技能，使得他们能够迅速被雇佣并具备生产力，进入劳动力市场；另一方面为学习者提供宽泛的软技能，能够支撑其他技能的学习，包括硬技能的学习。科技的发展</w:t>
      </w:r>
      <w:proofErr w:type="gramStart"/>
      <w:r w:rsidRPr="00867533">
        <w:rPr>
          <w:rFonts w:asciiTheme="majorEastAsia" w:eastAsiaTheme="majorEastAsia" w:hAnsiTheme="majorEastAsia" w:hint="eastAsia"/>
          <w:color w:val="000000" w:themeColor="text1"/>
          <w:sz w:val="22"/>
        </w:rPr>
        <w:t>使得职场环境</w:t>
      </w:r>
      <w:proofErr w:type="gramEnd"/>
      <w:r w:rsidRPr="00867533">
        <w:rPr>
          <w:rFonts w:asciiTheme="majorEastAsia" w:eastAsiaTheme="majorEastAsia" w:hAnsiTheme="majorEastAsia" w:hint="eastAsia"/>
          <w:color w:val="000000" w:themeColor="text1"/>
          <w:sz w:val="22"/>
        </w:rPr>
        <w:t>迅速变化，职业教育必须跟上时代的步伐，培养学习</w:t>
      </w:r>
      <w:proofErr w:type="gramStart"/>
      <w:r w:rsidRPr="00867533">
        <w:rPr>
          <w:rFonts w:asciiTheme="majorEastAsia" w:eastAsiaTheme="majorEastAsia" w:hAnsiTheme="majorEastAsia" w:hint="eastAsia"/>
          <w:color w:val="000000" w:themeColor="text1"/>
          <w:sz w:val="22"/>
        </w:rPr>
        <w:t>者适应</w:t>
      </w:r>
      <w:proofErr w:type="gramEnd"/>
      <w:r w:rsidRPr="00867533">
        <w:rPr>
          <w:rFonts w:asciiTheme="majorEastAsia" w:eastAsiaTheme="majorEastAsia" w:hAnsiTheme="majorEastAsia" w:hint="eastAsia"/>
          <w:color w:val="000000" w:themeColor="text1"/>
          <w:sz w:val="22"/>
        </w:rPr>
        <w:t>世界变化的能力，提升他们的可雇佣价值。而软技能的培养，则会成为职业教育提升个体就业能力的关键。</w:t>
      </w:r>
    </w:p>
    <w:p w:rsidR="00BC6141" w:rsidRPr="00867533" w:rsidRDefault="00BC6141"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许多研究证明了软技能的重要性。一项OECD（经济合作与发展组织）的研究数据表明，读写能力较差的人将更可能失业，即使是考虑到不同的背景变量，如受教育程度、年龄、性别等，也是如此。软技能在帮助人们提升就业能力的基础上，还具有更广泛的作用和价值。根据2015年OECD最新发布的报告《普遍的基础能力：国家一定从中获得什么》，学生基础能力的提升所带来的经济效益十分显著，可使中低收入国家的GDP增长1302%，使高收入的OECD国家的GDP增长162%，甚至可在各国解决贫困、医疗问题和发展新技术、保持可持续发展等方面发挥巨大潜力。</w:t>
      </w:r>
    </w:p>
    <w:p w:rsidR="00BC6141" w:rsidRPr="00867533" w:rsidRDefault="00BC6141"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软技能的重要性日益彰显。很显然，软技能的提升不仅将成为世界各国提升本国竞争力的重要战略，也将成为人们应对越来越复杂的劳动力市场、提升自我就业能力的有效途径。在未来，职业教育不仅要培养学生的硬技能，让学生拥有岗位就业的“敲门砖”，而且更重视学生软技能的培养，保证学生能</w:t>
      </w:r>
      <w:proofErr w:type="gramStart"/>
      <w:r w:rsidRPr="00867533">
        <w:rPr>
          <w:rFonts w:asciiTheme="majorEastAsia" w:eastAsiaTheme="majorEastAsia" w:hAnsiTheme="majorEastAsia" w:hint="eastAsia"/>
          <w:color w:val="000000" w:themeColor="text1"/>
          <w:sz w:val="22"/>
        </w:rPr>
        <w:t>适应职场对</w:t>
      </w:r>
      <w:proofErr w:type="gramEnd"/>
      <w:r w:rsidRPr="00867533">
        <w:rPr>
          <w:rFonts w:asciiTheme="majorEastAsia" w:eastAsiaTheme="majorEastAsia" w:hAnsiTheme="majorEastAsia" w:hint="eastAsia"/>
          <w:color w:val="000000" w:themeColor="text1"/>
          <w:sz w:val="22"/>
        </w:rPr>
        <w:t>技能需求的快速变化。</w:t>
      </w:r>
    </w:p>
    <w:p w:rsidR="00BC6141" w:rsidRPr="00867533" w:rsidRDefault="00BC6141" w:rsidP="00867533">
      <w:pPr>
        <w:spacing w:line="370" w:lineRule="exact"/>
        <w:ind w:firstLineChars="200" w:firstLine="440"/>
        <w:jc w:val="right"/>
        <w:rPr>
          <w:rFonts w:ascii="楷体_GB2312" w:eastAsia="楷体_GB2312"/>
          <w:color w:val="000000" w:themeColor="text1"/>
          <w:sz w:val="22"/>
        </w:rPr>
      </w:pPr>
      <w:r w:rsidRPr="00867533">
        <w:rPr>
          <w:rFonts w:ascii="楷体_GB2312" w:eastAsia="楷体_GB2312" w:hint="eastAsia"/>
          <w:color w:val="000000" w:themeColor="text1"/>
          <w:sz w:val="22"/>
        </w:rPr>
        <w:t>（作者单位：华东师范大学职成教研究所）</w:t>
      </w:r>
    </w:p>
    <w:p w:rsidR="00BC6141" w:rsidRDefault="00BC6141" w:rsidP="00867533">
      <w:pPr>
        <w:spacing w:line="370" w:lineRule="exact"/>
        <w:ind w:firstLineChars="200" w:firstLine="440"/>
        <w:jc w:val="right"/>
        <w:rPr>
          <w:rFonts w:ascii="楷体_GB2312" w:eastAsia="楷体_GB2312"/>
          <w:color w:val="000000" w:themeColor="text1"/>
          <w:sz w:val="22"/>
        </w:rPr>
      </w:pPr>
      <w:r w:rsidRPr="00867533">
        <w:rPr>
          <w:rFonts w:ascii="楷体_GB2312" w:eastAsia="楷体_GB2312" w:hint="eastAsia"/>
          <w:color w:val="000000" w:themeColor="text1"/>
          <w:sz w:val="22"/>
        </w:rPr>
        <w:t>原文出处：《中国教育报》2016-01-19</w:t>
      </w:r>
    </w:p>
    <w:p w:rsidR="00867533" w:rsidRDefault="00867533" w:rsidP="00867533">
      <w:pPr>
        <w:spacing w:line="370" w:lineRule="exact"/>
        <w:jc w:val="left"/>
        <w:rPr>
          <w:rFonts w:ascii="楷体_GB2312" w:eastAsia="楷体_GB2312"/>
          <w:color w:val="000000" w:themeColor="text1"/>
          <w:sz w:val="22"/>
        </w:rPr>
      </w:pPr>
    </w:p>
    <w:p w:rsidR="00867533" w:rsidRDefault="00867533" w:rsidP="00867533">
      <w:pPr>
        <w:spacing w:line="370" w:lineRule="exact"/>
        <w:rPr>
          <w:rFonts w:ascii="华文中宋" w:eastAsia="华文中宋" w:hAnsi="华文中宋"/>
          <w:b/>
          <w:color w:val="FF0000"/>
          <w:sz w:val="22"/>
        </w:rPr>
      </w:pPr>
      <w:r w:rsidRPr="00C30DC4">
        <w:rPr>
          <w:rFonts w:ascii="华文中宋" w:eastAsia="华文中宋" w:hAnsi="华文中宋" w:hint="eastAsia"/>
          <w:b/>
          <w:color w:val="FF0000"/>
          <w:sz w:val="22"/>
        </w:rPr>
        <w:t>文化纵横</w:t>
      </w:r>
    </w:p>
    <w:p w:rsidR="00867533" w:rsidRDefault="00867533" w:rsidP="00867533">
      <w:pPr>
        <w:spacing w:line="370" w:lineRule="exact"/>
        <w:jc w:val="center"/>
        <w:rPr>
          <w:rFonts w:ascii="黑体" w:eastAsia="黑体" w:hAnsi="华文中宋"/>
          <w:color w:val="000000" w:themeColor="text1"/>
          <w:sz w:val="22"/>
        </w:rPr>
      </w:pPr>
      <w:r w:rsidRPr="00867533">
        <w:rPr>
          <w:rFonts w:ascii="黑体" w:eastAsia="黑体" w:hAnsi="华文中宋" w:hint="eastAsia"/>
          <w:color w:val="000000" w:themeColor="text1"/>
          <w:sz w:val="22"/>
        </w:rPr>
        <w:t>国学中的“敬业”传统</w:t>
      </w:r>
    </w:p>
    <w:p w:rsidR="00867533" w:rsidRPr="00867533" w:rsidRDefault="00867533" w:rsidP="00867533">
      <w:pPr>
        <w:spacing w:line="370" w:lineRule="exact"/>
        <w:jc w:val="center"/>
        <w:rPr>
          <w:rFonts w:ascii="楷体_GB2312" w:eastAsia="楷体_GB2312" w:hAnsi="华文中宋"/>
          <w:color w:val="000000" w:themeColor="text1"/>
          <w:sz w:val="22"/>
        </w:rPr>
      </w:pPr>
      <w:proofErr w:type="gramStart"/>
      <w:r w:rsidRPr="00867533">
        <w:rPr>
          <w:rFonts w:ascii="楷体_GB2312" w:eastAsia="楷体_GB2312" w:hAnsiTheme="majorEastAsia" w:hint="eastAsia"/>
          <w:color w:val="000000" w:themeColor="text1"/>
          <w:sz w:val="22"/>
        </w:rPr>
        <w:t>曹雅欣</w:t>
      </w:r>
      <w:proofErr w:type="gramEnd"/>
    </w:p>
    <w:p w:rsidR="00867533" w:rsidRPr="00867533" w:rsidRDefault="00867533" w:rsidP="00867533">
      <w:pPr>
        <w:spacing w:line="370" w:lineRule="exact"/>
        <w:ind w:firstLineChars="200" w:firstLine="440"/>
        <w:rPr>
          <w:rFonts w:ascii="华文中宋" w:eastAsia="华文中宋" w:hAnsi="华文中宋"/>
          <w:b/>
          <w:color w:val="FF0000"/>
          <w:sz w:val="22"/>
        </w:rPr>
      </w:pPr>
      <w:r w:rsidRPr="00867533">
        <w:rPr>
          <w:rFonts w:asciiTheme="majorEastAsia" w:eastAsiaTheme="majorEastAsia" w:hAnsiTheme="majorEastAsia" w:hint="eastAsia"/>
          <w:color w:val="000000" w:themeColor="text1"/>
          <w:sz w:val="22"/>
        </w:rPr>
        <w:t>“爱国、敬业、诚信、友善”，是公民基本道德规范，是从个人行为层面对社会主义核心价值观基本理念的凝练。它覆盖社会道德生活的各个领域，是公民必须恪守的基本道德准则。爱国是基于个人对自己祖国依赖关系的深厚情感，也是调节个人与祖国关</w:t>
      </w:r>
      <w:r w:rsidRPr="00867533">
        <w:rPr>
          <w:rFonts w:asciiTheme="majorEastAsia" w:eastAsiaTheme="majorEastAsia" w:hAnsiTheme="majorEastAsia" w:hint="eastAsia"/>
          <w:color w:val="000000" w:themeColor="text1"/>
          <w:sz w:val="22"/>
        </w:rPr>
        <w:lastRenderedPageBreak/>
        <w:t>系的行为准则。它要求人们以振兴中华为己任，促进民族团结、维护祖国统一、自觉报效祖国。敬业是对公民职业行为准则的价值评价，要求公民忠于职守，克己奉公，服务人民，充分体现了社会主义职业精神。诚信即诚实守信，是人类社会千百年传承下来的道德传统，也是社会主义道德建设的重点内容，它强调信守承诺、诚恳待人。友善强调公民之间应互相尊重、互相关心、互相帮助，和睦友好，努力形成社会主义的新型人际关系。敬业，作为社会主义核心价值观在个人层面的第二个价值准则，</w:t>
      </w:r>
      <w:r>
        <w:rPr>
          <w:rFonts w:asciiTheme="majorEastAsia" w:eastAsiaTheme="majorEastAsia" w:hAnsiTheme="majorEastAsia" w:hint="eastAsia"/>
          <w:color w:val="000000" w:themeColor="text1"/>
          <w:sz w:val="22"/>
        </w:rPr>
        <w:t>具体</w:t>
      </w:r>
      <w:r w:rsidRPr="00867533">
        <w:rPr>
          <w:rFonts w:asciiTheme="majorEastAsia" w:eastAsiaTheme="majorEastAsia" w:hAnsiTheme="majorEastAsia" w:hint="eastAsia"/>
          <w:color w:val="000000" w:themeColor="text1"/>
          <w:sz w:val="22"/>
        </w:rPr>
        <w:t>是</w:t>
      </w:r>
      <w:r>
        <w:rPr>
          <w:rFonts w:asciiTheme="majorEastAsia" w:eastAsiaTheme="majorEastAsia" w:hAnsiTheme="majorEastAsia" w:hint="eastAsia"/>
          <w:color w:val="000000" w:themeColor="text1"/>
          <w:sz w:val="22"/>
        </w:rPr>
        <w:t>指敬业之心、敬业之态、敬业之功</w:t>
      </w:r>
      <w:r w:rsidRPr="00867533">
        <w:rPr>
          <w:rFonts w:asciiTheme="majorEastAsia" w:eastAsiaTheme="majorEastAsia" w:hAnsiTheme="majorEastAsia" w:hint="eastAsia"/>
          <w:color w:val="000000" w:themeColor="text1"/>
          <w:sz w:val="22"/>
        </w:rPr>
        <w:t>。</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一、</w:t>
      </w:r>
      <w:r w:rsidRPr="00867533">
        <w:rPr>
          <w:rFonts w:asciiTheme="majorEastAsia" w:eastAsiaTheme="majorEastAsia" w:hAnsiTheme="majorEastAsia" w:hint="eastAsia"/>
          <w:color w:val="000000" w:themeColor="text1"/>
          <w:sz w:val="22"/>
        </w:rPr>
        <w:t>敬业之心</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敬业与否，在孔子看来是关系到一个人是否可教的重要因素，孔子说“饱食终日，无所用心，难矣哉”！如果一个人满足于衣食无忧的游手好闲、不思进取，那是最难医治的懒惰、最难教化的习性、最难改善的人生。而“敬业”却也不容易，因为“敬业”往往意味着吃苦的决心、刻苦的努力、艰苦的付出，不苦尽不</w:t>
      </w:r>
      <w:proofErr w:type="gramStart"/>
      <w:r w:rsidRPr="00867533">
        <w:rPr>
          <w:rFonts w:asciiTheme="majorEastAsia" w:eastAsiaTheme="majorEastAsia" w:hAnsiTheme="majorEastAsia" w:hint="eastAsia"/>
          <w:color w:val="000000" w:themeColor="text1"/>
          <w:sz w:val="22"/>
        </w:rPr>
        <w:t>轻易</w:t>
      </w:r>
      <w:proofErr w:type="gramEnd"/>
      <w:r w:rsidRPr="00867533">
        <w:rPr>
          <w:rFonts w:asciiTheme="majorEastAsia" w:eastAsiaTheme="majorEastAsia" w:hAnsiTheme="majorEastAsia" w:hint="eastAsia"/>
          <w:color w:val="000000" w:themeColor="text1"/>
          <w:sz w:val="22"/>
        </w:rPr>
        <w:t>甘来的过程，所以韩愈说“业精于勤，荒于</w:t>
      </w:r>
      <w:proofErr w:type="gramStart"/>
      <w:r w:rsidRPr="00867533">
        <w:rPr>
          <w:rFonts w:asciiTheme="majorEastAsia" w:eastAsiaTheme="majorEastAsia" w:hAnsiTheme="majorEastAsia" w:hint="eastAsia"/>
          <w:color w:val="000000" w:themeColor="text1"/>
          <w:sz w:val="22"/>
        </w:rPr>
        <w:t>嬉</w:t>
      </w:r>
      <w:proofErr w:type="gramEnd"/>
      <w:r w:rsidRPr="00867533">
        <w:rPr>
          <w:rFonts w:asciiTheme="majorEastAsia" w:eastAsiaTheme="majorEastAsia" w:hAnsiTheme="majorEastAsia" w:hint="eastAsia"/>
          <w:color w:val="000000" w:themeColor="text1"/>
          <w:sz w:val="22"/>
        </w:rPr>
        <w:t>”，事业精诚于勤奋认真，而荒废于嬉闹草率。</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什么是“敬”？朱熹解释说：“敬者，主一无适之谓。”主</w:t>
      </w:r>
      <w:proofErr w:type="gramStart"/>
      <w:r w:rsidRPr="00867533">
        <w:rPr>
          <w:rFonts w:asciiTheme="majorEastAsia" w:eastAsiaTheme="majorEastAsia" w:hAnsiTheme="majorEastAsia" w:hint="eastAsia"/>
          <w:color w:val="000000" w:themeColor="text1"/>
          <w:sz w:val="22"/>
        </w:rPr>
        <w:t>一</w:t>
      </w:r>
      <w:proofErr w:type="gramEnd"/>
      <w:r w:rsidRPr="00867533">
        <w:rPr>
          <w:rFonts w:asciiTheme="majorEastAsia" w:eastAsiaTheme="majorEastAsia" w:hAnsiTheme="majorEastAsia" w:hint="eastAsia"/>
          <w:color w:val="000000" w:themeColor="text1"/>
          <w:sz w:val="22"/>
        </w:rPr>
        <w:t>，就是专注于一事，专心致志；无适，就是无杂念、不分心，心无旁骛。这也如《庄子》说“用志不分，乃凝于神”，运用心思，专一而不分散；又如《中庸》说“君子素其位而行，不愿乎其外”，君子在其位而谋其政，但求做好所在位置的事，不随便逾越本分。敬业，就是能将自己专注投入到工作中，而不是心浮气躁、这山望着那山高，这也是对当下事务更是对自我的一份敬重。</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所以朱熹又说：“敬者何？不怠慢、不放荡之谓也。”对工作抱有认真的态度、尊重的态度，就是敬业的态度。成绩高低是能力问题，而敬业与否是态度问题。个人对工作持有怎样的态度，将从工作和他人之处领回同样的态度，如果不能给工作以专注投入的决心，工作就无法给人以根深叶绿的回报。因此朱熹才说：“敬字工夫，乃是圣门第一义。”</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敬”心既生，就要探讨什么是“业”。大部分成年人，都会拥有工作，对工作的诉求，一方面，是出于养家糊口、为稻粱谋的经济需求，另一方面，则是一个人成长于社会、受益于社会，而后回馈于社会、贡献于社会的劳动意义——如果能认同这层意义，认识到自己的工作，并不仅是敷衍应付、不得不为的“职业”，更是实现自我又有益他人的“事业”，能够超越了将工作仅仅看</w:t>
      </w:r>
      <w:r w:rsidR="00485D7D">
        <w:rPr>
          <w:rFonts w:asciiTheme="majorEastAsia" w:eastAsiaTheme="majorEastAsia" w:hAnsiTheme="majorEastAsia" w:hint="eastAsia"/>
          <w:color w:val="000000" w:themeColor="text1"/>
          <w:sz w:val="22"/>
        </w:rPr>
        <w:t>作</w:t>
      </w:r>
      <w:r w:rsidRPr="00867533">
        <w:rPr>
          <w:rFonts w:asciiTheme="majorEastAsia" w:eastAsiaTheme="majorEastAsia" w:hAnsiTheme="majorEastAsia" w:hint="eastAsia"/>
          <w:color w:val="000000" w:themeColor="text1"/>
          <w:sz w:val="22"/>
        </w:rPr>
        <w:t>是谋生必要、更将工作视为一份事业理想和人生意义，实现从“职业”到“事业”的提升，那么，我们就已经在自觉主动地敬业了。</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虽然同样是工作，职业，还仅限于专职性的谋生手段，而事业，是怀揣理想的目标实现；</w:t>
      </w:r>
      <w:proofErr w:type="gramStart"/>
      <w:r w:rsidRPr="00867533">
        <w:rPr>
          <w:rFonts w:asciiTheme="majorEastAsia" w:eastAsiaTheme="majorEastAsia" w:hAnsiTheme="majorEastAsia" w:hint="eastAsia"/>
          <w:color w:val="000000" w:themeColor="text1"/>
          <w:sz w:val="22"/>
        </w:rPr>
        <w:t>职场人员</w:t>
      </w:r>
      <w:proofErr w:type="gramEnd"/>
      <w:r w:rsidRPr="00867533">
        <w:rPr>
          <w:rFonts w:asciiTheme="majorEastAsia" w:eastAsiaTheme="majorEastAsia" w:hAnsiTheme="majorEastAsia" w:hint="eastAsia"/>
          <w:color w:val="000000" w:themeColor="text1"/>
          <w:sz w:val="22"/>
        </w:rPr>
        <w:t>，也许只是机械化地完成任务，事业舵手，却能积极性高涨地全心投入；看似操作着相似的日常劳动，前方</w:t>
      </w:r>
      <w:proofErr w:type="gramStart"/>
      <w:r w:rsidRPr="00867533">
        <w:rPr>
          <w:rFonts w:asciiTheme="majorEastAsia" w:eastAsiaTheme="majorEastAsia" w:hAnsiTheme="majorEastAsia" w:hint="eastAsia"/>
          <w:color w:val="000000" w:themeColor="text1"/>
          <w:sz w:val="22"/>
        </w:rPr>
        <w:t>却树立</w:t>
      </w:r>
      <w:proofErr w:type="gramEnd"/>
      <w:r w:rsidRPr="00867533">
        <w:rPr>
          <w:rFonts w:asciiTheme="majorEastAsia" w:eastAsiaTheme="majorEastAsia" w:hAnsiTheme="majorEastAsia" w:hint="eastAsia"/>
          <w:color w:val="000000" w:themeColor="text1"/>
          <w:sz w:val="22"/>
        </w:rPr>
        <w:t>有不同的奋斗目标。正是远方目标的不同，才激发了当下热情的大不同，而这种对工作心生热爱、心怀尊重的态度，就是敬业精神最为理想的状态。</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二、</w:t>
      </w:r>
      <w:r w:rsidRPr="00867533">
        <w:rPr>
          <w:rFonts w:asciiTheme="majorEastAsia" w:eastAsiaTheme="majorEastAsia" w:hAnsiTheme="majorEastAsia" w:hint="eastAsia"/>
          <w:color w:val="000000" w:themeColor="text1"/>
          <w:sz w:val="22"/>
        </w:rPr>
        <w:t>敬业之态</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也有些人，虽然从事着一份自己并不喜爱、并不认同为终身事业的工作，但是依然</w:t>
      </w:r>
      <w:r w:rsidRPr="00867533">
        <w:rPr>
          <w:rFonts w:asciiTheme="majorEastAsia" w:eastAsiaTheme="majorEastAsia" w:hAnsiTheme="majorEastAsia" w:hint="eastAsia"/>
          <w:color w:val="000000" w:themeColor="text1"/>
          <w:sz w:val="22"/>
        </w:rPr>
        <w:lastRenderedPageBreak/>
        <w:t>会以职业化的操守去要求自我，依然恪尽职守、不允许消极怠工，这也是一种令人赞赏的敬业精神。然而这个层面上的敬业是不得已而为之的，虽也可能取得良好结果，但是在工作过程中，却无法调动出自己全面的热情、无法开发人深层的潜能。所以孔子早就说“知之者不如好之者，好之者不如乐之者”，知道不如喜爱、喜爱不如以此为乐。</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如果能够以每天的工作为乐趣，工作的压力也成了挑战、工作的艰难也成了收获、工作的失败也成了财富、工作的疲惫也成了以苦为乐，工作的成果多少、进程快慢也都成了乐在其中的享受过程。</w:t>
      </w:r>
      <w:proofErr w:type="gramStart"/>
      <w:r w:rsidRPr="00867533">
        <w:rPr>
          <w:rFonts w:asciiTheme="majorEastAsia" w:eastAsiaTheme="majorEastAsia" w:hAnsiTheme="majorEastAsia" w:hint="eastAsia"/>
          <w:color w:val="000000" w:themeColor="text1"/>
          <w:sz w:val="22"/>
        </w:rPr>
        <w:t>怀揣着</w:t>
      </w:r>
      <w:proofErr w:type="gramEnd"/>
      <w:r w:rsidRPr="00867533">
        <w:rPr>
          <w:rFonts w:asciiTheme="majorEastAsia" w:eastAsiaTheme="majorEastAsia" w:hAnsiTheme="majorEastAsia" w:hint="eastAsia"/>
          <w:color w:val="000000" w:themeColor="text1"/>
          <w:sz w:val="22"/>
        </w:rPr>
        <w:t>这样的心态度过一生，将比机械化地完成一生要快乐多少</w:t>
      </w:r>
      <w:proofErr w:type="gramStart"/>
      <w:r w:rsidRPr="00867533">
        <w:rPr>
          <w:rFonts w:asciiTheme="majorEastAsia" w:eastAsiaTheme="majorEastAsia" w:hAnsiTheme="majorEastAsia" w:hint="eastAsia"/>
          <w:color w:val="000000" w:themeColor="text1"/>
          <w:sz w:val="22"/>
        </w:rPr>
        <w:t>倍</w:t>
      </w:r>
      <w:proofErr w:type="gramEnd"/>
      <w:r w:rsidRPr="00867533">
        <w:rPr>
          <w:rFonts w:asciiTheme="majorEastAsia" w:eastAsiaTheme="majorEastAsia" w:hAnsiTheme="majorEastAsia" w:hint="eastAsia"/>
          <w:color w:val="000000" w:themeColor="text1"/>
          <w:sz w:val="22"/>
        </w:rPr>
        <w:t>！以这样的激情面对事业，又比敷衍潦草地应对职业要创收多少</w:t>
      </w:r>
      <w:proofErr w:type="gramStart"/>
      <w:r w:rsidRPr="00867533">
        <w:rPr>
          <w:rFonts w:asciiTheme="majorEastAsia" w:eastAsiaTheme="majorEastAsia" w:hAnsiTheme="majorEastAsia" w:hint="eastAsia"/>
          <w:color w:val="000000" w:themeColor="text1"/>
          <w:sz w:val="22"/>
        </w:rPr>
        <w:t>倍</w:t>
      </w:r>
      <w:proofErr w:type="gramEnd"/>
      <w:r w:rsidRPr="00867533">
        <w:rPr>
          <w:rFonts w:asciiTheme="majorEastAsia" w:eastAsiaTheme="majorEastAsia" w:hAnsiTheme="majorEastAsia" w:hint="eastAsia"/>
          <w:color w:val="000000" w:themeColor="text1"/>
          <w:sz w:val="22"/>
        </w:rPr>
        <w:t>！</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人若能秉持事业之心而敬其职，那么，对工作的用心就成了每时每处都不荒废的念兹在兹：上班下班都不放弃对事业的思考，醒着</w:t>
      </w:r>
      <w:proofErr w:type="gramStart"/>
      <w:r w:rsidRPr="00867533">
        <w:rPr>
          <w:rFonts w:asciiTheme="majorEastAsia" w:eastAsiaTheme="majorEastAsia" w:hAnsiTheme="majorEastAsia" w:hint="eastAsia"/>
          <w:color w:val="000000" w:themeColor="text1"/>
          <w:sz w:val="22"/>
        </w:rPr>
        <w:t>梦着</w:t>
      </w:r>
      <w:proofErr w:type="gramEnd"/>
      <w:r w:rsidRPr="00867533">
        <w:rPr>
          <w:rFonts w:asciiTheme="majorEastAsia" w:eastAsiaTheme="majorEastAsia" w:hAnsiTheme="majorEastAsia" w:hint="eastAsia"/>
          <w:color w:val="000000" w:themeColor="text1"/>
          <w:sz w:val="22"/>
        </w:rPr>
        <w:t>都不停止对事业的用心，做任何事情都能与事业的推动、助益相联系。这种状态，就好像《说苑》中记载楚庄王“因猎求士”的故事：</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楚庄王好猎，大夫</w:t>
      </w:r>
      <w:proofErr w:type="gramStart"/>
      <w:r w:rsidRPr="00867533">
        <w:rPr>
          <w:rFonts w:asciiTheme="majorEastAsia" w:eastAsiaTheme="majorEastAsia" w:hAnsiTheme="majorEastAsia" w:hint="eastAsia"/>
          <w:color w:val="000000" w:themeColor="text1"/>
          <w:sz w:val="22"/>
        </w:rPr>
        <w:t>谏</w:t>
      </w:r>
      <w:proofErr w:type="gramEnd"/>
      <w:r w:rsidRPr="00867533">
        <w:rPr>
          <w:rFonts w:asciiTheme="majorEastAsia" w:eastAsiaTheme="majorEastAsia" w:hAnsiTheme="majorEastAsia" w:hint="eastAsia"/>
          <w:color w:val="000000" w:themeColor="text1"/>
          <w:sz w:val="22"/>
        </w:rPr>
        <w:t>曰：“晋楚敌国也，楚不谋晋，晋必谋楚。今王无乃耽于乐乎？”王曰：“吾猎，将以求士也。其</w:t>
      </w:r>
      <w:proofErr w:type="gramStart"/>
      <w:r w:rsidRPr="00867533">
        <w:rPr>
          <w:rFonts w:asciiTheme="majorEastAsia" w:eastAsiaTheme="majorEastAsia" w:hAnsiTheme="majorEastAsia" w:hint="eastAsia"/>
          <w:color w:val="000000" w:themeColor="text1"/>
          <w:sz w:val="22"/>
        </w:rPr>
        <w:t>榛</w:t>
      </w:r>
      <w:proofErr w:type="gramEnd"/>
      <w:r w:rsidRPr="00867533">
        <w:rPr>
          <w:rFonts w:asciiTheme="majorEastAsia" w:eastAsiaTheme="majorEastAsia" w:hAnsiTheme="majorEastAsia" w:hint="eastAsia"/>
          <w:color w:val="000000" w:themeColor="text1"/>
          <w:sz w:val="22"/>
        </w:rPr>
        <w:t>聚刺虎豹者，吾是以知其勇也，其攫</w:t>
      </w:r>
      <w:proofErr w:type="gramStart"/>
      <w:r w:rsidRPr="00867533">
        <w:rPr>
          <w:rFonts w:asciiTheme="majorEastAsia" w:eastAsiaTheme="majorEastAsia" w:hAnsiTheme="majorEastAsia" w:hint="eastAsia"/>
          <w:color w:val="000000" w:themeColor="text1"/>
          <w:sz w:val="22"/>
        </w:rPr>
        <w:t>犀</w:t>
      </w:r>
      <w:proofErr w:type="gramEnd"/>
      <w:r w:rsidRPr="00867533">
        <w:rPr>
          <w:rFonts w:asciiTheme="majorEastAsia" w:eastAsiaTheme="majorEastAsia" w:hAnsiTheme="majorEastAsia" w:hint="eastAsia"/>
          <w:color w:val="000000" w:themeColor="text1"/>
          <w:sz w:val="22"/>
        </w:rPr>
        <w:t>搏</w:t>
      </w:r>
      <w:proofErr w:type="gramStart"/>
      <w:r w:rsidRPr="00867533">
        <w:rPr>
          <w:rFonts w:asciiTheme="majorEastAsia" w:eastAsiaTheme="majorEastAsia" w:hAnsiTheme="majorEastAsia" w:hint="eastAsia"/>
          <w:color w:val="000000" w:themeColor="text1"/>
          <w:sz w:val="22"/>
        </w:rPr>
        <w:t>兕</w:t>
      </w:r>
      <w:proofErr w:type="gramEnd"/>
      <w:r w:rsidRPr="00867533">
        <w:rPr>
          <w:rFonts w:asciiTheme="majorEastAsia" w:eastAsiaTheme="majorEastAsia" w:hAnsiTheme="majorEastAsia" w:hint="eastAsia"/>
          <w:color w:val="000000" w:themeColor="text1"/>
          <w:sz w:val="22"/>
        </w:rPr>
        <w:t>者，吾是以知其劲有力也。罢田而分所得，吾是以知其仁也；因是道也，而得三士焉，楚国以安。”故曰：苟有志，则非无事者。此</w:t>
      </w:r>
      <w:proofErr w:type="gramStart"/>
      <w:r w:rsidRPr="00867533">
        <w:rPr>
          <w:rFonts w:asciiTheme="majorEastAsia" w:eastAsiaTheme="majorEastAsia" w:hAnsiTheme="majorEastAsia" w:hint="eastAsia"/>
          <w:color w:val="000000" w:themeColor="text1"/>
          <w:sz w:val="22"/>
        </w:rPr>
        <w:t>之</w:t>
      </w:r>
      <w:proofErr w:type="gramEnd"/>
      <w:r w:rsidRPr="00867533">
        <w:rPr>
          <w:rFonts w:asciiTheme="majorEastAsia" w:eastAsiaTheme="majorEastAsia" w:hAnsiTheme="majorEastAsia" w:hint="eastAsia"/>
          <w:color w:val="000000" w:themeColor="text1"/>
          <w:sz w:val="22"/>
        </w:rPr>
        <w:t>谓也！</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楚庄王喜欢打猎，大夫们劝谏他说，您怎能不认真考虑敌国晋国随时进攻的危险而打猎游玩耽误国事呢？楚庄王坦然回答道，打猎过程中，我是在寻求勇敢的猛士、强劲的力士和慈爱的仁士，获得这三种能士，楚国就可以高枕无忧不怕晋国了，随后他总结道：“苟有志，则非无事者！”如果立志在心，那就没有什么事是没用的事！</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这就是，事事皆有用，但求有心人。只有把工作当</w:t>
      </w:r>
      <w:r w:rsidR="00485D7D">
        <w:rPr>
          <w:rFonts w:asciiTheme="majorEastAsia" w:eastAsiaTheme="majorEastAsia" w:hAnsiTheme="majorEastAsia" w:hint="eastAsia"/>
          <w:color w:val="000000" w:themeColor="text1"/>
          <w:sz w:val="22"/>
        </w:rPr>
        <w:t>作</w:t>
      </w:r>
      <w:r w:rsidRPr="00867533">
        <w:rPr>
          <w:rFonts w:asciiTheme="majorEastAsia" w:eastAsiaTheme="majorEastAsia" w:hAnsiTheme="majorEastAsia" w:hint="eastAsia"/>
          <w:color w:val="000000" w:themeColor="text1"/>
          <w:sz w:val="22"/>
        </w:rPr>
        <w:t>虔诚的事业，才能把人生点滴都最大程度地形成合力，似楚庄王这样的事业心，就是一种极度的敬业心，是如同朱熹说的“无事时，敬在里面；有事时，敬在事上；有事无事，吾</w:t>
      </w:r>
      <w:proofErr w:type="gramStart"/>
      <w:r w:rsidRPr="00867533">
        <w:rPr>
          <w:rFonts w:asciiTheme="majorEastAsia" w:eastAsiaTheme="majorEastAsia" w:hAnsiTheme="majorEastAsia" w:hint="eastAsia"/>
          <w:color w:val="000000" w:themeColor="text1"/>
          <w:sz w:val="22"/>
        </w:rPr>
        <w:t>之</w:t>
      </w:r>
      <w:proofErr w:type="gramEnd"/>
      <w:r w:rsidRPr="00867533">
        <w:rPr>
          <w:rFonts w:asciiTheme="majorEastAsia" w:eastAsiaTheme="majorEastAsia" w:hAnsiTheme="majorEastAsia" w:hint="eastAsia"/>
          <w:color w:val="000000" w:themeColor="text1"/>
          <w:sz w:val="22"/>
        </w:rPr>
        <w:t>敬未尝间断。”</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在我们相对固定的人生长度里，每个人能够体验到的人生高度和深度是充满弹性的：是热情去开发自己、贡献世间，还是无奈地答对自己、人浮于事，这与我们能否敬业、能否将手中职业转化为成就自我一生的事业而息息相关。</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如果我们能够做到以喜之、爱之的心期待日出而作，以敬之、乐之的</w:t>
      </w:r>
      <w:proofErr w:type="gramStart"/>
      <w:r w:rsidRPr="00867533">
        <w:rPr>
          <w:rFonts w:asciiTheme="majorEastAsia" w:eastAsiaTheme="majorEastAsia" w:hAnsiTheme="majorEastAsia" w:hint="eastAsia"/>
          <w:color w:val="000000" w:themeColor="text1"/>
          <w:sz w:val="22"/>
        </w:rPr>
        <w:t>心完成</w:t>
      </w:r>
      <w:proofErr w:type="gramEnd"/>
      <w:r w:rsidRPr="00867533">
        <w:rPr>
          <w:rFonts w:asciiTheme="majorEastAsia" w:eastAsiaTheme="majorEastAsia" w:hAnsiTheme="majorEastAsia" w:hint="eastAsia"/>
          <w:color w:val="000000" w:themeColor="text1"/>
          <w:sz w:val="22"/>
        </w:rPr>
        <w:t>日落而归，那么，我们就征程在了每一个</w:t>
      </w:r>
      <w:proofErr w:type="gramStart"/>
      <w:r w:rsidRPr="00867533">
        <w:rPr>
          <w:rFonts w:asciiTheme="majorEastAsia" w:eastAsiaTheme="majorEastAsia" w:hAnsiTheme="majorEastAsia" w:hint="eastAsia"/>
          <w:color w:val="000000" w:themeColor="text1"/>
          <w:sz w:val="22"/>
        </w:rPr>
        <w:t>不</w:t>
      </w:r>
      <w:proofErr w:type="gramEnd"/>
      <w:r w:rsidRPr="00867533">
        <w:rPr>
          <w:rFonts w:asciiTheme="majorEastAsia" w:eastAsiaTheme="majorEastAsia" w:hAnsiTheme="majorEastAsia" w:hint="eastAsia"/>
          <w:color w:val="000000" w:themeColor="text1"/>
          <w:sz w:val="22"/>
        </w:rPr>
        <w:t>白白付出、不虚度年华的日子里。只要去尽力而为了、只要去敬业乐群了，那么就是拥有了乐在其中的一生。就如孔子自述平生，他说：“其为人也，发愤忘食，乐以忘忧，不知老之将至云尔。”</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孔子把学习传道和克己复礼当</w:t>
      </w:r>
      <w:r w:rsidR="00485D7D">
        <w:rPr>
          <w:rFonts w:asciiTheme="majorEastAsia" w:eastAsiaTheme="majorEastAsia" w:hAnsiTheme="majorEastAsia" w:hint="eastAsia"/>
          <w:color w:val="000000" w:themeColor="text1"/>
          <w:sz w:val="22"/>
        </w:rPr>
        <w:t>作</w:t>
      </w:r>
      <w:r w:rsidRPr="00867533">
        <w:rPr>
          <w:rFonts w:asciiTheme="majorEastAsia" w:eastAsiaTheme="majorEastAsia" w:hAnsiTheme="majorEastAsia" w:hint="eastAsia"/>
          <w:color w:val="000000" w:themeColor="text1"/>
          <w:sz w:val="22"/>
        </w:rPr>
        <w:t>自己毕生的事业，所以老来回味的时候，纵然这一生有过颠沛流离累累若丧家之犬的狼狈、有过政坛失意不得不远走他乡寻道远方的艰难，但是仍然感觉是度过了陶然忘机、充实快乐的一生，是连岁月忽已晚、人生忽已老都没有察觉的欣然一生。孔子不知老之将至，是日日夜夜对事业的崇敬和热爱让他悠然忽略了年华的劳损、人生的劳苦。</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这就是敬业的人生状态，如果我们能将自己所从之业敬为毕生大事、而非仅是职位差事，把职业转化为事业，那么，人对于事业的这份敬意，将促使事业礼敬给我们更多</w:t>
      </w:r>
      <w:r w:rsidRPr="00867533">
        <w:rPr>
          <w:rFonts w:asciiTheme="majorEastAsia" w:eastAsiaTheme="majorEastAsia" w:hAnsiTheme="majorEastAsia" w:hint="eastAsia"/>
          <w:color w:val="000000" w:themeColor="text1"/>
          <w:sz w:val="22"/>
        </w:rPr>
        <w:lastRenderedPageBreak/>
        <w:t>回报。</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三、</w:t>
      </w:r>
      <w:r w:rsidRPr="00867533">
        <w:rPr>
          <w:rFonts w:asciiTheme="majorEastAsia" w:eastAsiaTheme="majorEastAsia" w:hAnsiTheme="majorEastAsia" w:hint="eastAsia"/>
          <w:color w:val="000000" w:themeColor="text1"/>
          <w:sz w:val="22"/>
        </w:rPr>
        <w:t>敬业之功</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敬业可以形成三个层面的功效。敬业，首先是实现了每个人自我层面的完成。</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有时候，我们在职场中，之所以会感觉到枯燥而乏味、打不起精神积极工作，之所以会感觉到迷茫而困惑、找不到方向努力前进，之所以会浮躁而思变、无法脚踏实地专心致志，之所以会不满而挑剔、斤斤计较于升降得失，大多因为我们仅把工作</w:t>
      </w:r>
      <w:proofErr w:type="gramStart"/>
      <w:r w:rsidRPr="00867533">
        <w:rPr>
          <w:rFonts w:asciiTheme="majorEastAsia" w:eastAsiaTheme="majorEastAsia" w:hAnsiTheme="majorEastAsia" w:hint="eastAsia"/>
          <w:color w:val="000000" w:themeColor="text1"/>
          <w:sz w:val="22"/>
        </w:rPr>
        <w:t>看做</w:t>
      </w:r>
      <w:proofErr w:type="gramEnd"/>
      <w:r w:rsidRPr="00867533">
        <w:rPr>
          <w:rFonts w:asciiTheme="majorEastAsia" w:eastAsiaTheme="majorEastAsia" w:hAnsiTheme="majorEastAsia" w:hint="eastAsia"/>
          <w:color w:val="000000" w:themeColor="text1"/>
          <w:sz w:val="22"/>
        </w:rPr>
        <w:t>是应付一时或者是维持生计的度日浮舟，而不是为理想扬帆启航的命运船舰。</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但是中国文化并不赞同把自己一生的才能就这样潦草打发，孔子说“君子谋道不谋食”，人生发展的大道，才是君子该去认真谋划的。君子为事，是因为这份事业真正有意义，而不是因为这件工作能简单糊口。找寻到值得自己一生为之奋斗的事业方向，在这条通往理想目标的道路上，一时的穷困与低落都不重要，重要的是，</w:t>
      </w:r>
      <w:proofErr w:type="gramStart"/>
      <w:r w:rsidRPr="00867533">
        <w:rPr>
          <w:rFonts w:asciiTheme="majorEastAsia" w:eastAsiaTheme="majorEastAsia" w:hAnsiTheme="majorEastAsia" w:hint="eastAsia"/>
          <w:color w:val="000000" w:themeColor="text1"/>
          <w:sz w:val="22"/>
        </w:rPr>
        <w:t>没错位</w:t>
      </w:r>
      <w:proofErr w:type="gramEnd"/>
      <w:r w:rsidRPr="00867533">
        <w:rPr>
          <w:rFonts w:asciiTheme="majorEastAsia" w:eastAsiaTheme="majorEastAsia" w:hAnsiTheme="majorEastAsia" w:hint="eastAsia"/>
          <w:color w:val="000000" w:themeColor="text1"/>
          <w:sz w:val="22"/>
        </w:rPr>
        <w:t>在一条自己不敬重、不认可的歧路上，没耽搁在一个自己不适合、不热爱的行业中，没迷失在一种根本不正确、不可靠的诱惑里。如果“道”不对路，那么，</w:t>
      </w:r>
      <w:proofErr w:type="gramStart"/>
      <w:r w:rsidRPr="00867533">
        <w:rPr>
          <w:rFonts w:asciiTheme="majorEastAsia" w:eastAsiaTheme="majorEastAsia" w:hAnsiTheme="majorEastAsia" w:hint="eastAsia"/>
          <w:color w:val="000000" w:themeColor="text1"/>
          <w:sz w:val="22"/>
        </w:rPr>
        <w:t>越行远</w:t>
      </w:r>
      <w:proofErr w:type="gramEnd"/>
      <w:r w:rsidRPr="00867533">
        <w:rPr>
          <w:rFonts w:asciiTheme="majorEastAsia" w:eastAsiaTheme="majorEastAsia" w:hAnsiTheme="majorEastAsia" w:hint="eastAsia"/>
          <w:color w:val="000000" w:themeColor="text1"/>
          <w:sz w:val="22"/>
        </w:rPr>
        <w:t>越背离自己的初衷、越妥协越荒废自己的人生。</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所以，孔子还说“君子忧道不忧贫”，他告慰了那些困顿于贫寒中犹豫着是否该坚守目标的人们，只要道路正确、坚定前行，那么一切收获都将会顺其自然地随之而来，当下的一时窘迫正是君子轻装上路走向辉煌的重要起点；所以，屈原也说“路漫漫其修远兮，吾将上下而求索”，他安慰了那些挣扎于困境中</w:t>
      </w:r>
      <w:proofErr w:type="gramStart"/>
      <w:r w:rsidRPr="00867533">
        <w:rPr>
          <w:rFonts w:asciiTheme="majorEastAsia" w:eastAsiaTheme="majorEastAsia" w:hAnsiTheme="majorEastAsia" w:hint="eastAsia"/>
          <w:color w:val="000000" w:themeColor="text1"/>
          <w:sz w:val="22"/>
        </w:rPr>
        <w:t>彷徨着</w:t>
      </w:r>
      <w:proofErr w:type="gramEnd"/>
      <w:r w:rsidRPr="00867533">
        <w:rPr>
          <w:rFonts w:asciiTheme="majorEastAsia" w:eastAsiaTheme="majorEastAsia" w:hAnsiTheme="majorEastAsia" w:hint="eastAsia"/>
          <w:color w:val="000000" w:themeColor="text1"/>
          <w:sz w:val="22"/>
        </w:rPr>
        <w:t>是否该坚持原则的人们，当君子志向远大、目标明确的时候，一定要用拒绝捷径的脚步去一步一步丈量理想的距离，这样的崇敬之心，是人对心中事业的求索，更是事业</w:t>
      </w:r>
      <w:proofErr w:type="gramStart"/>
      <w:r w:rsidRPr="00867533">
        <w:rPr>
          <w:rFonts w:asciiTheme="majorEastAsia" w:eastAsiaTheme="majorEastAsia" w:hAnsiTheme="majorEastAsia" w:hint="eastAsia"/>
          <w:color w:val="000000" w:themeColor="text1"/>
          <w:sz w:val="22"/>
        </w:rPr>
        <w:t>对值得</w:t>
      </w:r>
      <w:proofErr w:type="gramEnd"/>
      <w:r w:rsidRPr="00867533">
        <w:rPr>
          <w:rFonts w:asciiTheme="majorEastAsia" w:eastAsiaTheme="majorEastAsia" w:hAnsiTheme="majorEastAsia" w:hint="eastAsia"/>
          <w:color w:val="000000" w:themeColor="text1"/>
          <w:sz w:val="22"/>
        </w:rPr>
        <w:t>之人的求索。</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这个时候，我们就会想起《钢铁是怎样炼成的》中保尔•柯察金那</w:t>
      </w:r>
      <w:proofErr w:type="gramStart"/>
      <w:r w:rsidRPr="00867533">
        <w:rPr>
          <w:rFonts w:asciiTheme="majorEastAsia" w:eastAsiaTheme="majorEastAsia" w:hAnsiTheme="majorEastAsia" w:hint="eastAsia"/>
          <w:color w:val="000000" w:themeColor="text1"/>
          <w:sz w:val="22"/>
        </w:rPr>
        <w:t>段著名</w:t>
      </w:r>
      <w:proofErr w:type="gramEnd"/>
      <w:r w:rsidRPr="00867533">
        <w:rPr>
          <w:rFonts w:asciiTheme="majorEastAsia" w:eastAsiaTheme="majorEastAsia" w:hAnsiTheme="majorEastAsia" w:hint="eastAsia"/>
          <w:color w:val="000000" w:themeColor="text1"/>
          <w:sz w:val="22"/>
        </w:rPr>
        <w:t>的心事独白，他说：“人最宝贵的是生命，生命每人只有一次，人的一生应当这样度过：当他回忆往事的时候，不因虚度年华而悔恨，不因碌碌无为而羞愧。”在生命的尽头回望此生，倘若发现自己每天早出晚归、相伴一生的工作都从未认真投入过、从未敬重付出过，那是否证明，我们有大半的人生都是荒废而过、空虚而度的呢？</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也许我们每个人都只不过从事着一份最平常的工作，但是依然可以在这份平淡里成就不平凡的自我。不一定非要出类拔萃、不一定非要金玉满堂，但只要</w:t>
      </w:r>
      <w:proofErr w:type="gramStart"/>
      <w:r w:rsidRPr="00867533">
        <w:rPr>
          <w:rFonts w:asciiTheme="majorEastAsia" w:eastAsiaTheme="majorEastAsia" w:hAnsiTheme="majorEastAsia" w:hint="eastAsia"/>
          <w:color w:val="000000" w:themeColor="text1"/>
          <w:sz w:val="22"/>
        </w:rPr>
        <w:t>尊敬着</w:t>
      </w:r>
      <w:proofErr w:type="gramEnd"/>
      <w:r w:rsidRPr="00867533">
        <w:rPr>
          <w:rFonts w:asciiTheme="majorEastAsia" w:eastAsiaTheme="majorEastAsia" w:hAnsiTheme="majorEastAsia" w:hint="eastAsia"/>
          <w:color w:val="000000" w:themeColor="text1"/>
          <w:sz w:val="22"/>
        </w:rPr>
        <w:t>自己在这工作中每一天的岗位、</w:t>
      </w:r>
      <w:proofErr w:type="gramStart"/>
      <w:r w:rsidRPr="00867533">
        <w:rPr>
          <w:rFonts w:asciiTheme="majorEastAsia" w:eastAsiaTheme="majorEastAsia" w:hAnsiTheme="majorEastAsia" w:hint="eastAsia"/>
          <w:color w:val="000000" w:themeColor="text1"/>
          <w:sz w:val="22"/>
        </w:rPr>
        <w:t>认真着</w:t>
      </w:r>
      <w:proofErr w:type="gramEnd"/>
      <w:r w:rsidRPr="00867533">
        <w:rPr>
          <w:rFonts w:asciiTheme="majorEastAsia" w:eastAsiaTheme="majorEastAsia" w:hAnsiTheme="majorEastAsia" w:hint="eastAsia"/>
          <w:color w:val="000000" w:themeColor="text1"/>
          <w:sz w:val="22"/>
        </w:rPr>
        <w:t>自己在这世界上每一日的经过，我们就已经在工作态度的证明中，完成了一个最好的自己。</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敬业的第二个层面，是通过个人影响力，来实现对这份事业本身的促进。</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很多不努力工作的人，抱怨是因为所在的职位不够高、行业不够热、岗位不够理想、事务不够档次，才使自己才情无法发挥、能力无法施展。但是，怨天尤人又恰恰是敬业的天敌，迁怒于人也恰恰是成功的障碍。对于事业与个人之间的关系，孔子早就看得清清楚楚，他说：“人能弘道，非道弘人。”是人的作用扩大了“道”的力量，而非仅依赖于“道”去扩大个人。具体到工作中，是人的才干提升了事业的影响力，而非以事业高低做借口去为个人表现开脱。</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个人的敬业，不仅能够成就自我，更可以提升整体事业的格调。比如，正因为有了</w:t>
      </w:r>
      <w:r w:rsidRPr="00867533">
        <w:rPr>
          <w:rFonts w:asciiTheme="majorEastAsia" w:eastAsiaTheme="majorEastAsia" w:hAnsiTheme="majorEastAsia" w:hint="eastAsia"/>
          <w:color w:val="000000" w:themeColor="text1"/>
          <w:sz w:val="22"/>
        </w:rPr>
        <w:lastRenderedPageBreak/>
        <w:t>齐</w:t>
      </w:r>
      <w:proofErr w:type="gramStart"/>
      <w:r w:rsidRPr="00867533">
        <w:rPr>
          <w:rFonts w:asciiTheme="majorEastAsia" w:eastAsiaTheme="majorEastAsia" w:hAnsiTheme="majorEastAsia" w:hint="eastAsia"/>
          <w:color w:val="000000" w:themeColor="text1"/>
          <w:sz w:val="22"/>
        </w:rPr>
        <w:t>太</w:t>
      </w:r>
      <w:proofErr w:type="gramEnd"/>
      <w:r w:rsidRPr="00867533">
        <w:rPr>
          <w:rFonts w:asciiTheme="majorEastAsia" w:eastAsiaTheme="majorEastAsia" w:hAnsiTheme="majorEastAsia" w:hint="eastAsia"/>
          <w:color w:val="000000" w:themeColor="text1"/>
          <w:sz w:val="22"/>
        </w:rPr>
        <w:t>史、晋太史以及太史令司马迁冒死秉笔、据事直书的史官精神，才成就了中国史学家的职业风骨；正因为有了“茶圣”陆羽的努力，才成就了中国的茶学专业，使“茶叶”饮品上升为“茶业”文化；正因为有了徐霞客踏遍大江南北的艰苦行迹，才提升了中国古代的旅行事业和地理考察事业，甚至还因《徐霞客游记》的重要影响而形成了当代的“中国旅游日”。其实，像护士节、教师节、记者节等行业性节日，都是因为职业人在其中起到的巨大作用，促成了事业的伟大，引发了整体社会对某一事业的纪念。</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所以，当我们总在追问事业能带给自己什么的时候，是否也该问问自己能带给这份事业什么？如果某一个行业，因为有我们的加入而更加不凡；如果某一项事业，因为有我们的从事而更加高尚——那我们就完成了“人能弘道”的使命。</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尚书》云：“功崇惟志，业广惟勤”，事业要崇高唯有靠志向来提升，事业能宏大唯有靠勤勉来实现，因此敬业的更高层次是：事业不仅能作用于人、成就个人，人更能反过来作用于事业、成就事业，对事业有所促进。</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敬业的第三个层面，是通过自身事业，形成对社会、对时代、甚至对整个人类历史都有所进益的有力影响。而有些被历史长记于心的重要人物，之所以被人们称作是伟人、是圣贤，就因为他们具备这样的功勋，他们因为曾经的存在，而照亮了人类智慧的天空。</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比如朱熹评价孔子是“天不生仲尼，万古长如夜”，在他看来，孔子的思想启迪了后世的智慧、照耀了万古的长空。这虽然是一家之言，但也体现了孔子对后世的正面推动力。</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然而这还仅仅是他人对敬业者从结果出发的热忱评价，作为敬业者本人，在事业行进的过程中，就可以是抱有崇高理想和热切情怀的。比如北宋儒学家张载，他为自己提出的使命要求是：“为天地立心，为生民立命，为往圣继绝学，为万世开太平。”他要通过自己的学问研究、通过这份以文化人的力量，为社会确立经天纬地的价值观念、为民众构建安身立命的精神家园，发扬光大古圣先贤的经典智慧、承前启后文明昌盛的清平世界。像张载这样的心态和志向，是人对事业最崇高的礼敬，也是事业给社会最高贵的礼物，必将赢得社会对从业者最崇敬的礼遇。</w:t>
      </w:r>
    </w:p>
    <w:p w:rsidR="00867533" w:rsidRPr="00867533" w:rsidRDefault="00867533"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除了社会工作之外，我们每个人在生活中，还会承载很多人生的天职，比如，肩负着在家庭中父母辈的角色、子女辈的角色，承担着作为老者或幼者、作为男人或女人的天职……那么，在这种不可回避的人生天职里，能忠于本职，就是能做好自己每一种角色的转换；</w:t>
      </w:r>
      <w:proofErr w:type="gramStart"/>
      <w:r w:rsidRPr="00867533">
        <w:rPr>
          <w:rFonts w:asciiTheme="majorEastAsia" w:eastAsiaTheme="majorEastAsia" w:hAnsiTheme="majorEastAsia" w:hint="eastAsia"/>
          <w:color w:val="000000" w:themeColor="text1"/>
          <w:sz w:val="22"/>
        </w:rPr>
        <w:t>敬人生</w:t>
      </w:r>
      <w:proofErr w:type="gramEnd"/>
      <w:r w:rsidRPr="00867533">
        <w:rPr>
          <w:rFonts w:asciiTheme="majorEastAsia" w:eastAsiaTheme="majorEastAsia" w:hAnsiTheme="majorEastAsia" w:hint="eastAsia"/>
          <w:color w:val="000000" w:themeColor="text1"/>
          <w:sz w:val="22"/>
        </w:rPr>
        <w:t>之业，就是能兼顾好家庭内外的职务、尽到自己身份不同的职责。所以“敬业”的更广泛表现，就是能做到《汉书》里说的，“各安其居而乐其业”。</w:t>
      </w:r>
    </w:p>
    <w:p w:rsidR="00867533" w:rsidRDefault="00867533" w:rsidP="00867533">
      <w:pPr>
        <w:spacing w:line="370" w:lineRule="exact"/>
        <w:ind w:firstLineChars="200" w:firstLine="440"/>
        <w:rPr>
          <w:rFonts w:asciiTheme="majorEastAsia" w:eastAsiaTheme="majorEastAsia" w:hAnsiTheme="majorEastAsia"/>
          <w:color w:val="000000" w:themeColor="text1"/>
          <w:sz w:val="22"/>
        </w:rPr>
      </w:pPr>
      <w:r w:rsidRPr="00867533">
        <w:rPr>
          <w:rFonts w:asciiTheme="majorEastAsia" w:eastAsiaTheme="majorEastAsia" w:hAnsiTheme="majorEastAsia" w:hint="eastAsia"/>
          <w:color w:val="000000" w:themeColor="text1"/>
          <w:sz w:val="22"/>
        </w:rPr>
        <w:t>总之，国学里的敬业，首先要求一份目标明确的专注心，而后呼吁将机械的职业转化为热爱的事业，此后，便能在旁人看着苦、自己感觉乐的道路上“衣带渐宽终不悔”，最终这份“精诚所至”将收获“金石为开”的欣慰。而在那“点石成金”日，敬业的人，将达成自我的理想实现，将完成事业的更上层楼，甚至，将促成社会的全面提升、形成时代的青史留名、落成历史的永志不忘。</w:t>
      </w:r>
    </w:p>
    <w:p w:rsidR="00867533" w:rsidRPr="00485D7D" w:rsidRDefault="00867533" w:rsidP="00867533">
      <w:pPr>
        <w:spacing w:line="370" w:lineRule="exact"/>
        <w:ind w:firstLineChars="200" w:firstLine="440"/>
        <w:rPr>
          <w:rFonts w:ascii="楷体_GB2312" w:eastAsia="楷体_GB2312"/>
          <w:color w:val="000000" w:themeColor="text1"/>
          <w:sz w:val="22"/>
        </w:rPr>
      </w:pPr>
      <w:r w:rsidRPr="00485D7D">
        <w:rPr>
          <w:rFonts w:ascii="楷体_GB2312" w:eastAsia="楷体_GB2312" w:hint="eastAsia"/>
          <w:color w:val="000000" w:themeColor="text1"/>
          <w:sz w:val="22"/>
        </w:rPr>
        <w:t>（曹雅欣，中国文化网络传播研究会副秘书长，青年文化学者、独立撰稿人、文化主持人、国艺解说者，“子曰师说”</w:t>
      </w:r>
      <w:proofErr w:type="gramStart"/>
      <w:r w:rsidRPr="00485D7D">
        <w:rPr>
          <w:rFonts w:ascii="楷体_GB2312" w:eastAsia="楷体_GB2312" w:hint="eastAsia"/>
          <w:color w:val="000000" w:themeColor="text1"/>
          <w:sz w:val="22"/>
        </w:rPr>
        <w:t>微信社</w:t>
      </w:r>
      <w:proofErr w:type="gramEnd"/>
      <w:r w:rsidRPr="00485D7D">
        <w:rPr>
          <w:rFonts w:ascii="楷体_GB2312" w:eastAsia="楷体_GB2312" w:hint="eastAsia"/>
          <w:color w:val="000000" w:themeColor="text1"/>
          <w:sz w:val="22"/>
        </w:rPr>
        <w:t>总编辑。坚持“科普国学，文化健康”的理</w:t>
      </w:r>
      <w:r w:rsidRPr="00485D7D">
        <w:rPr>
          <w:rFonts w:ascii="楷体_GB2312" w:eastAsia="楷体_GB2312" w:hint="eastAsia"/>
          <w:color w:val="000000" w:themeColor="text1"/>
          <w:sz w:val="22"/>
        </w:rPr>
        <w:lastRenderedPageBreak/>
        <w:t>念，始终致力于中国传统文化的当代传播，将中国传统文化艺术做时代性解读，常在网络、杂志、报刊发表文章。）</w:t>
      </w:r>
    </w:p>
    <w:p w:rsidR="00867533" w:rsidRPr="00867533" w:rsidRDefault="00867533" w:rsidP="00867533">
      <w:pPr>
        <w:spacing w:line="370" w:lineRule="exact"/>
        <w:ind w:firstLineChars="200" w:firstLine="440"/>
        <w:rPr>
          <w:rFonts w:ascii="楷体_GB2312" w:eastAsia="楷体_GB2312"/>
          <w:color w:val="000000" w:themeColor="text1"/>
          <w:sz w:val="22"/>
        </w:rPr>
      </w:pPr>
      <w:r w:rsidRPr="00867533">
        <w:rPr>
          <w:rFonts w:ascii="楷体_GB2312" w:eastAsia="楷体_GB2312" w:hint="eastAsia"/>
          <w:color w:val="000000" w:themeColor="text1"/>
          <w:sz w:val="22"/>
        </w:rPr>
        <w:t>原文出处：</w:t>
      </w:r>
      <w:r>
        <w:rPr>
          <w:rFonts w:ascii="楷体_GB2312" w:eastAsia="楷体_GB2312" w:hint="eastAsia"/>
          <w:color w:val="000000" w:themeColor="text1"/>
          <w:sz w:val="22"/>
        </w:rPr>
        <w:t>光明网·国学频道</w:t>
      </w:r>
    </w:p>
    <w:sectPr w:rsidR="00867533" w:rsidRPr="0086753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Times New Roman,ˎ̥">
    <w:altName w:val="Times New Roman"/>
    <w:panose1 w:val="00000000000000000000"/>
    <w:charset w:val="00"/>
    <w:family w:val="roman"/>
    <w:notTrueType/>
    <w:pitch w:val="default"/>
  </w:font>
  <w:font w:name="ˎ̥">
    <w:altName w:val="Times New Roman"/>
    <w:panose1 w:val="00000000000000000000"/>
    <w:charset w:val="00"/>
    <w:family w:val="roman"/>
    <w:notTrueType/>
    <w:pitch w:val="default"/>
  </w:font>
  <w:font w:name="华文中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123"/>
    <w:rsid w:val="000A76BB"/>
    <w:rsid w:val="000E0818"/>
    <w:rsid w:val="001A4E4F"/>
    <w:rsid w:val="001C7483"/>
    <w:rsid w:val="002D73C7"/>
    <w:rsid w:val="002F0DC6"/>
    <w:rsid w:val="00457123"/>
    <w:rsid w:val="00485D7D"/>
    <w:rsid w:val="006B5F7C"/>
    <w:rsid w:val="006E29B1"/>
    <w:rsid w:val="00780842"/>
    <w:rsid w:val="00867533"/>
    <w:rsid w:val="0087478E"/>
    <w:rsid w:val="009C17B0"/>
    <w:rsid w:val="00BC6141"/>
    <w:rsid w:val="00BE088D"/>
    <w:rsid w:val="00C30DC4"/>
    <w:rsid w:val="00D1280A"/>
    <w:rsid w:val="00EC60C4"/>
    <w:rsid w:val="00F210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457123"/>
    <w:pPr>
      <w:widowControl/>
      <w:spacing w:before="100" w:beforeAutospacing="1" w:after="100" w:afterAutospacing="1"/>
      <w:jc w:val="left"/>
      <w:outlineLvl w:val="2"/>
    </w:pPr>
    <w:rPr>
      <w:rFonts w:ascii="宋体" w:eastAsia="宋体" w:hAnsi="宋体" w:cs="宋体"/>
      <w:b/>
      <w:bCs/>
      <w:kern w:val="0"/>
      <w:sz w:val="27"/>
      <w:szCs w:val="27"/>
    </w:rPr>
  </w:style>
  <w:style w:type="paragraph" w:styleId="4">
    <w:name w:val="heading 4"/>
    <w:basedOn w:val="a"/>
    <w:link w:val="4Char"/>
    <w:uiPriority w:val="9"/>
    <w:qFormat/>
    <w:rsid w:val="00457123"/>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457123"/>
    <w:rPr>
      <w:rFonts w:ascii="宋体" w:eastAsia="宋体" w:hAnsi="宋体" w:cs="宋体"/>
      <w:b/>
      <w:bCs/>
      <w:kern w:val="0"/>
      <w:sz w:val="27"/>
      <w:szCs w:val="27"/>
    </w:rPr>
  </w:style>
  <w:style w:type="character" w:customStyle="1" w:styleId="4Char">
    <w:name w:val="标题 4 Char"/>
    <w:basedOn w:val="a0"/>
    <w:link w:val="4"/>
    <w:uiPriority w:val="9"/>
    <w:rsid w:val="00457123"/>
    <w:rPr>
      <w:rFonts w:ascii="宋体" w:eastAsia="宋体" w:hAnsi="宋体" w:cs="宋体"/>
      <w:b/>
      <w:bCs/>
      <w:kern w:val="0"/>
      <w:sz w:val="24"/>
      <w:szCs w:val="24"/>
    </w:rPr>
  </w:style>
  <w:style w:type="paragraph" w:styleId="a3">
    <w:name w:val="Normal (Web)"/>
    <w:basedOn w:val="a"/>
    <w:unhideWhenUsed/>
    <w:rsid w:val="00457123"/>
    <w:pPr>
      <w:widowControl/>
      <w:spacing w:before="100" w:beforeAutospacing="1" w:after="100" w:afterAutospacing="1"/>
      <w:jc w:val="left"/>
    </w:pPr>
    <w:rPr>
      <w:rFonts w:ascii="宋体" w:eastAsia="宋体" w:hAnsi="宋体" w:cs="宋体"/>
      <w:kern w:val="0"/>
      <w:sz w:val="24"/>
      <w:szCs w:val="24"/>
    </w:rPr>
  </w:style>
  <w:style w:type="paragraph" w:styleId="a4">
    <w:name w:val="List Paragraph"/>
    <w:basedOn w:val="a"/>
    <w:uiPriority w:val="34"/>
    <w:qFormat/>
    <w:rsid w:val="00F2100E"/>
    <w:pPr>
      <w:ind w:firstLineChars="200" w:firstLine="420"/>
    </w:pPr>
  </w:style>
  <w:style w:type="character" w:customStyle="1" w:styleId="bt1">
    <w:name w:val="bt1"/>
    <w:rsid w:val="001C7483"/>
    <w:rPr>
      <w:rFonts w:ascii="Times New Roman,ˎ̥" w:hAnsi="Times New Roman,ˎ̥" w:hint="default"/>
      <w:color w:val="333333"/>
      <w:sz w:val="21"/>
      <w:szCs w:val="21"/>
    </w:rPr>
  </w:style>
  <w:style w:type="character" w:customStyle="1" w:styleId="menu2">
    <w:name w:val="menu2"/>
    <w:rsid w:val="001C7483"/>
    <w:rPr>
      <w:rFonts w:ascii="ˎ̥" w:hAnsi="ˎ̥"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457123"/>
    <w:pPr>
      <w:widowControl/>
      <w:spacing w:before="100" w:beforeAutospacing="1" w:after="100" w:afterAutospacing="1"/>
      <w:jc w:val="left"/>
      <w:outlineLvl w:val="2"/>
    </w:pPr>
    <w:rPr>
      <w:rFonts w:ascii="宋体" w:eastAsia="宋体" w:hAnsi="宋体" w:cs="宋体"/>
      <w:b/>
      <w:bCs/>
      <w:kern w:val="0"/>
      <w:sz w:val="27"/>
      <w:szCs w:val="27"/>
    </w:rPr>
  </w:style>
  <w:style w:type="paragraph" w:styleId="4">
    <w:name w:val="heading 4"/>
    <w:basedOn w:val="a"/>
    <w:link w:val="4Char"/>
    <w:uiPriority w:val="9"/>
    <w:qFormat/>
    <w:rsid w:val="00457123"/>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457123"/>
    <w:rPr>
      <w:rFonts w:ascii="宋体" w:eastAsia="宋体" w:hAnsi="宋体" w:cs="宋体"/>
      <w:b/>
      <w:bCs/>
      <w:kern w:val="0"/>
      <w:sz w:val="27"/>
      <w:szCs w:val="27"/>
    </w:rPr>
  </w:style>
  <w:style w:type="character" w:customStyle="1" w:styleId="4Char">
    <w:name w:val="标题 4 Char"/>
    <w:basedOn w:val="a0"/>
    <w:link w:val="4"/>
    <w:uiPriority w:val="9"/>
    <w:rsid w:val="00457123"/>
    <w:rPr>
      <w:rFonts w:ascii="宋体" w:eastAsia="宋体" w:hAnsi="宋体" w:cs="宋体"/>
      <w:b/>
      <w:bCs/>
      <w:kern w:val="0"/>
      <w:sz w:val="24"/>
      <w:szCs w:val="24"/>
    </w:rPr>
  </w:style>
  <w:style w:type="paragraph" w:styleId="a3">
    <w:name w:val="Normal (Web)"/>
    <w:basedOn w:val="a"/>
    <w:unhideWhenUsed/>
    <w:rsid w:val="00457123"/>
    <w:pPr>
      <w:widowControl/>
      <w:spacing w:before="100" w:beforeAutospacing="1" w:after="100" w:afterAutospacing="1"/>
      <w:jc w:val="left"/>
    </w:pPr>
    <w:rPr>
      <w:rFonts w:ascii="宋体" w:eastAsia="宋体" w:hAnsi="宋体" w:cs="宋体"/>
      <w:kern w:val="0"/>
      <w:sz w:val="24"/>
      <w:szCs w:val="24"/>
    </w:rPr>
  </w:style>
  <w:style w:type="paragraph" w:styleId="a4">
    <w:name w:val="List Paragraph"/>
    <w:basedOn w:val="a"/>
    <w:uiPriority w:val="34"/>
    <w:qFormat/>
    <w:rsid w:val="00F2100E"/>
    <w:pPr>
      <w:ind w:firstLineChars="200" w:firstLine="420"/>
    </w:pPr>
  </w:style>
  <w:style w:type="character" w:customStyle="1" w:styleId="bt1">
    <w:name w:val="bt1"/>
    <w:rsid w:val="001C7483"/>
    <w:rPr>
      <w:rFonts w:ascii="Times New Roman,ˎ̥" w:hAnsi="Times New Roman,ˎ̥" w:hint="default"/>
      <w:color w:val="333333"/>
      <w:sz w:val="21"/>
      <w:szCs w:val="21"/>
    </w:rPr>
  </w:style>
  <w:style w:type="character" w:customStyle="1" w:styleId="menu2">
    <w:name w:val="menu2"/>
    <w:rsid w:val="001C7483"/>
    <w:rPr>
      <w:rFonts w:ascii="ˎ̥" w:hAnsi="ˎ̥"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59700">
      <w:bodyDiv w:val="1"/>
      <w:marLeft w:val="0"/>
      <w:marRight w:val="0"/>
      <w:marTop w:val="0"/>
      <w:marBottom w:val="0"/>
      <w:divBdr>
        <w:top w:val="none" w:sz="0" w:space="0" w:color="auto"/>
        <w:left w:val="none" w:sz="0" w:space="0" w:color="auto"/>
        <w:bottom w:val="none" w:sz="0" w:space="0" w:color="auto"/>
        <w:right w:val="none" w:sz="0" w:space="0" w:color="auto"/>
      </w:divBdr>
    </w:div>
    <w:div w:id="173569383">
      <w:bodyDiv w:val="1"/>
      <w:marLeft w:val="0"/>
      <w:marRight w:val="0"/>
      <w:marTop w:val="0"/>
      <w:marBottom w:val="0"/>
      <w:divBdr>
        <w:top w:val="none" w:sz="0" w:space="0" w:color="auto"/>
        <w:left w:val="none" w:sz="0" w:space="0" w:color="auto"/>
        <w:bottom w:val="none" w:sz="0" w:space="0" w:color="auto"/>
        <w:right w:val="none" w:sz="0" w:space="0" w:color="auto"/>
      </w:divBdr>
    </w:div>
    <w:div w:id="1371109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44</Pages>
  <Words>7721</Words>
  <Characters>44012</Characters>
  <Application>Microsoft Office Word</Application>
  <DocSecurity>0</DocSecurity>
  <Lines>366</Lines>
  <Paragraphs>103</Paragraphs>
  <ScaleCrop>false</ScaleCrop>
  <Company>Microsoft</Company>
  <LinksUpToDate>false</LinksUpToDate>
  <CharactersWithSpaces>51630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施敏锋</dc:creator>
  <cp:keywords/>
  <dc:description/>
  <cp:lastModifiedBy>施敏锋</cp:lastModifiedBy>
  <cp:revision>4</cp:revision>
  <dcterms:created xsi:type="dcterms:W3CDTF">2016-04-07T01:09:00Z</dcterms:created>
  <dcterms:modified xsi:type="dcterms:W3CDTF">2016-04-08T05:16:00Z</dcterms:modified>
</cp:coreProperties>
</file>