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6207" w:rsidRPr="00D52EC6" w:rsidRDefault="00C26207" w:rsidP="00E55FF7">
      <w:pPr>
        <w:spacing w:line="350" w:lineRule="exact"/>
        <w:jc w:val="center"/>
        <w:rPr>
          <w:rFonts w:ascii="华文中宋" w:eastAsia="华文中宋" w:hAnsi="华文中宋"/>
          <w:b/>
          <w:color w:val="000000" w:themeColor="text1"/>
          <w:sz w:val="28"/>
          <w:szCs w:val="28"/>
          <w:shd w:val="clear" w:color="auto" w:fill="FFFFFF"/>
        </w:rPr>
      </w:pPr>
      <w:r w:rsidRPr="00D52EC6">
        <w:rPr>
          <w:rFonts w:ascii="华文中宋" w:eastAsia="华文中宋" w:hAnsi="华文中宋" w:hint="eastAsia"/>
          <w:b/>
          <w:color w:val="000000" w:themeColor="text1"/>
          <w:sz w:val="28"/>
          <w:szCs w:val="28"/>
          <w:shd w:val="clear" w:color="auto" w:fill="FFFFFF"/>
        </w:rPr>
        <w:t>学习与实践（2015年第4期）</w:t>
      </w:r>
    </w:p>
    <w:p w:rsidR="00C26207" w:rsidRPr="00D52EC6" w:rsidRDefault="00C26207" w:rsidP="00E55FF7">
      <w:pPr>
        <w:spacing w:line="350" w:lineRule="exact"/>
        <w:jc w:val="center"/>
        <w:rPr>
          <w:rFonts w:ascii="华文中宋" w:eastAsia="华文中宋" w:hAnsi="华文中宋"/>
          <w:b/>
          <w:color w:val="000000" w:themeColor="text1"/>
          <w:sz w:val="28"/>
          <w:szCs w:val="28"/>
          <w:shd w:val="clear" w:color="auto" w:fill="FFFFFF"/>
        </w:rPr>
      </w:pPr>
      <w:r w:rsidRPr="00D52EC6">
        <w:rPr>
          <w:rFonts w:ascii="华文中宋" w:eastAsia="华文中宋" w:hAnsi="华文中宋" w:hint="eastAsia"/>
          <w:b/>
          <w:color w:val="000000" w:themeColor="text1"/>
          <w:sz w:val="28"/>
          <w:szCs w:val="28"/>
          <w:shd w:val="clear" w:color="auto" w:fill="FFFFFF"/>
        </w:rPr>
        <w:t>目  录</w:t>
      </w:r>
    </w:p>
    <w:p w:rsidR="00C26207" w:rsidRPr="00D52EC6" w:rsidRDefault="00C26207" w:rsidP="00E55FF7">
      <w:pPr>
        <w:spacing w:line="350" w:lineRule="exact"/>
        <w:rPr>
          <w:rFonts w:ascii="华文中宋" w:eastAsia="华文中宋" w:hAnsi="华文中宋"/>
          <w:b/>
          <w:color w:val="FF0000"/>
          <w:szCs w:val="21"/>
          <w:shd w:val="pct15" w:color="auto" w:fill="FFFFFF"/>
        </w:rPr>
      </w:pPr>
      <w:r w:rsidRPr="00D52EC6">
        <w:rPr>
          <w:rFonts w:ascii="华文中宋" w:eastAsia="华文中宋" w:hAnsi="华文中宋" w:hint="eastAsia"/>
          <w:b/>
          <w:color w:val="FF0000"/>
          <w:szCs w:val="21"/>
          <w:shd w:val="pct15" w:color="auto" w:fill="FFFFFF"/>
        </w:rPr>
        <w:t>卷首语</w:t>
      </w:r>
    </w:p>
    <w:p w:rsidR="00C26207" w:rsidRPr="00D52EC6" w:rsidRDefault="00C26207" w:rsidP="00E55FF7">
      <w:pPr>
        <w:spacing w:line="350" w:lineRule="exact"/>
        <w:rPr>
          <w:rFonts w:ascii="宋体" w:hAnsi="宋体"/>
          <w:color w:val="000000"/>
          <w:szCs w:val="21"/>
          <w:shd w:val="clear" w:color="auto" w:fill="FFFFFF"/>
        </w:rPr>
      </w:pPr>
      <w:r w:rsidRPr="00D52EC6">
        <w:rPr>
          <w:rFonts w:ascii="宋体" w:hAnsi="宋体" w:hint="eastAsia"/>
          <w:color w:val="000000"/>
          <w:szCs w:val="21"/>
          <w:shd w:val="clear" w:color="auto" w:fill="FFFFFF"/>
        </w:rPr>
        <w:t>深度融入地方  更好服务湖州（代序）</w:t>
      </w:r>
      <w:r w:rsidRPr="00D52EC6">
        <w:rPr>
          <w:rFonts w:ascii="楷体_GB2312" w:eastAsia="楷体_GB2312" w:hAnsi="宋体" w:hint="eastAsia"/>
          <w:color w:val="000000"/>
          <w:szCs w:val="21"/>
          <w:shd w:val="clear" w:color="auto" w:fill="FFFFFF"/>
        </w:rPr>
        <w:t>（周家健）</w:t>
      </w:r>
    </w:p>
    <w:p w:rsidR="00C26207" w:rsidRPr="00D52EC6" w:rsidRDefault="00C26207" w:rsidP="00E55FF7">
      <w:pPr>
        <w:spacing w:line="350" w:lineRule="exact"/>
        <w:rPr>
          <w:rFonts w:ascii="华文中宋" w:eastAsia="华文中宋" w:hAnsi="华文中宋"/>
          <w:b/>
          <w:color w:val="FF0000"/>
          <w:szCs w:val="21"/>
          <w:shd w:val="pct15" w:color="auto" w:fill="FFFFFF"/>
        </w:rPr>
      </w:pPr>
      <w:r w:rsidRPr="00D52EC6">
        <w:rPr>
          <w:rFonts w:ascii="华文中宋" w:eastAsia="华文中宋" w:hAnsi="华文中宋" w:hint="eastAsia"/>
          <w:b/>
          <w:color w:val="FF0000"/>
          <w:szCs w:val="21"/>
          <w:shd w:val="pct15" w:color="auto" w:fill="FFFFFF"/>
        </w:rPr>
        <w:t>活动实施方案</w:t>
      </w:r>
    </w:p>
    <w:p w:rsidR="00C26207" w:rsidRPr="00D52EC6" w:rsidRDefault="00C26207" w:rsidP="00E55FF7">
      <w:pPr>
        <w:spacing w:line="350" w:lineRule="exact"/>
        <w:ind w:right="210"/>
        <w:jc w:val="left"/>
        <w:rPr>
          <w:rFonts w:ascii="楷体_GB2312" w:eastAsia="楷体_GB2312" w:hAnsi="宋体"/>
          <w:color w:val="000000"/>
          <w:spacing w:val="-10"/>
          <w:szCs w:val="21"/>
          <w:shd w:val="clear" w:color="auto" w:fill="FFFFFF"/>
        </w:rPr>
      </w:pPr>
      <w:r w:rsidRPr="00D52EC6">
        <w:rPr>
          <w:rFonts w:ascii="宋体" w:hAnsi="宋体" w:hint="eastAsia"/>
          <w:color w:val="000000"/>
          <w:spacing w:val="-10"/>
          <w:szCs w:val="21"/>
          <w:shd w:val="clear" w:color="auto" w:fill="FFFFFF"/>
        </w:rPr>
        <w:t>“深化改革 转型发展 服务地方”教育思想大讨论活动实施方案</w:t>
      </w:r>
      <w:r w:rsidRPr="00D52EC6">
        <w:rPr>
          <w:rFonts w:ascii="楷体_GB2312" w:eastAsia="楷体_GB2312" w:hAnsi="宋体" w:hint="eastAsia"/>
          <w:color w:val="000000"/>
          <w:spacing w:val="-10"/>
          <w:szCs w:val="21"/>
          <w:shd w:val="clear" w:color="auto" w:fill="FFFFFF"/>
        </w:rPr>
        <w:t>（湖职院 湖电大委〔2014〕14号）</w:t>
      </w:r>
    </w:p>
    <w:p w:rsidR="00C26207" w:rsidRPr="00D52EC6" w:rsidRDefault="00C26207" w:rsidP="00E55FF7">
      <w:pPr>
        <w:spacing w:line="350" w:lineRule="exact"/>
        <w:rPr>
          <w:rFonts w:ascii="华文中宋" w:eastAsia="华文中宋" w:hAnsi="华文中宋"/>
          <w:b/>
          <w:color w:val="FF0000"/>
          <w:szCs w:val="21"/>
          <w:shd w:val="pct15" w:color="auto" w:fill="FFFFFF"/>
        </w:rPr>
      </w:pPr>
      <w:r w:rsidRPr="00D52EC6">
        <w:rPr>
          <w:rFonts w:ascii="华文中宋" w:eastAsia="华文中宋" w:hAnsi="华文中宋" w:hint="eastAsia"/>
          <w:b/>
          <w:color w:val="FF0000"/>
          <w:szCs w:val="21"/>
          <w:shd w:val="pct15" w:color="auto" w:fill="FFFFFF"/>
        </w:rPr>
        <w:t>思想观点集萃</w:t>
      </w:r>
    </w:p>
    <w:p w:rsidR="00C26207" w:rsidRPr="00D52EC6" w:rsidRDefault="00C26207" w:rsidP="00E55FF7">
      <w:pPr>
        <w:spacing w:line="350" w:lineRule="exact"/>
        <w:rPr>
          <w:rFonts w:ascii="宋体" w:hAnsi="宋体"/>
          <w:color w:val="000000"/>
          <w:szCs w:val="21"/>
          <w:shd w:val="clear" w:color="auto" w:fill="FFFFFF"/>
        </w:rPr>
      </w:pPr>
      <w:r w:rsidRPr="00D52EC6">
        <w:rPr>
          <w:rFonts w:ascii="宋体" w:hAnsi="宋体" w:hint="eastAsia"/>
          <w:color w:val="000000"/>
          <w:szCs w:val="21"/>
          <w:shd w:val="clear" w:color="auto" w:fill="FFFFFF"/>
        </w:rPr>
        <w:t>深化改革  转型发展  服务地方</w:t>
      </w:r>
    </w:p>
    <w:p w:rsidR="00C26207" w:rsidRPr="00D52EC6" w:rsidRDefault="00C26207" w:rsidP="00E55FF7">
      <w:pPr>
        <w:spacing w:line="350" w:lineRule="exact"/>
        <w:rPr>
          <w:rFonts w:ascii="宋体" w:hAnsi="宋体"/>
          <w:color w:val="000000"/>
          <w:szCs w:val="21"/>
          <w:shd w:val="clear" w:color="auto" w:fill="FFFFFF"/>
        </w:rPr>
      </w:pPr>
      <w:r w:rsidRPr="00D52EC6">
        <w:rPr>
          <w:rFonts w:ascii="宋体" w:hAnsi="宋体" w:hint="eastAsia"/>
          <w:color w:val="000000"/>
          <w:szCs w:val="21"/>
          <w:shd w:val="clear" w:color="auto" w:fill="FFFFFF"/>
        </w:rPr>
        <w:t>——在2014年暑期中层干部读书会暨教育思想大讨论动员会上的讲话</w:t>
      </w:r>
      <w:r w:rsidRPr="00D52EC6">
        <w:rPr>
          <w:rFonts w:ascii="楷体_GB2312" w:eastAsia="楷体_GB2312" w:hAnsi="宋体" w:hint="eastAsia"/>
          <w:color w:val="000000"/>
          <w:szCs w:val="21"/>
          <w:shd w:val="clear" w:color="auto" w:fill="FFFFFF"/>
        </w:rPr>
        <w:t>（周家健）</w:t>
      </w:r>
    </w:p>
    <w:p w:rsidR="00C26207" w:rsidRPr="00D52EC6" w:rsidRDefault="00C26207" w:rsidP="00E55FF7">
      <w:pPr>
        <w:spacing w:line="350" w:lineRule="exact"/>
        <w:rPr>
          <w:rFonts w:ascii="宋体" w:hAnsi="宋体"/>
          <w:color w:val="000000"/>
          <w:szCs w:val="21"/>
          <w:shd w:val="clear" w:color="auto" w:fill="FFFFFF"/>
        </w:rPr>
      </w:pPr>
      <w:r w:rsidRPr="00D52EC6">
        <w:rPr>
          <w:rFonts w:ascii="宋体" w:hAnsi="宋体" w:hint="eastAsia"/>
          <w:color w:val="000000"/>
          <w:szCs w:val="21"/>
          <w:shd w:val="clear" w:color="auto" w:fill="FFFFFF"/>
        </w:rPr>
        <w:t>创新发展高职教育  提高人才培养质量</w:t>
      </w:r>
    </w:p>
    <w:p w:rsidR="00C26207" w:rsidRPr="00D52EC6" w:rsidRDefault="00C26207" w:rsidP="00E55FF7">
      <w:pPr>
        <w:spacing w:line="350" w:lineRule="exact"/>
        <w:rPr>
          <w:rFonts w:ascii="宋体" w:hAnsi="宋体"/>
          <w:color w:val="000000"/>
          <w:szCs w:val="21"/>
          <w:shd w:val="clear" w:color="auto" w:fill="FFFFFF"/>
        </w:rPr>
      </w:pPr>
      <w:r w:rsidRPr="00D52EC6">
        <w:rPr>
          <w:rFonts w:ascii="宋体" w:hAnsi="宋体" w:hint="eastAsia"/>
          <w:color w:val="000000"/>
          <w:szCs w:val="21"/>
          <w:shd w:val="clear" w:color="auto" w:fill="FFFFFF"/>
        </w:rPr>
        <w:t>——学习《国务院加快发展现代职业教育的决定》的体会</w:t>
      </w:r>
      <w:r w:rsidRPr="00D52EC6">
        <w:rPr>
          <w:rFonts w:ascii="楷体_GB2312" w:eastAsia="楷体_GB2312" w:hAnsi="宋体" w:hint="eastAsia"/>
          <w:color w:val="000000"/>
          <w:szCs w:val="21"/>
          <w:shd w:val="clear" w:color="auto" w:fill="FFFFFF"/>
        </w:rPr>
        <w:t>（胡世明）</w:t>
      </w:r>
    </w:p>
    <w:p w:rsidR="00C26207" w:rsidRPr="00D52EC6" w:rsidRDefault="00C26207" w:rsidP="00E55FF7">
      <w:pPr>
        <w:spacing w:line="350" w:lineRule="exact"/>
        <w:rPr>
          <w:rFonts w:ascii="宋体" w:hAnsi="宋体"/>
          <w:color w:val="000000"/>
          <w:szCs w:val="21"/>
          <w:shd w:val="clear" w:color="auto" w:fill="FFFFFF"/>
        </w:rPr>
      </w:pPr>
      <w:r w:rsidRPr="00D52EC6">
        <w:rPr>
          <w:rFonts w:ascii="宋体" w:hAnsi="宋体" w:hint="eastAsia"/>
          <w:color w:val="000000"/>
          <w:szCs w:val="21"/>
          <w:shd w:val="clear" w:color="auto" w:fill="FFFFFF"/>
        </w:rPr>
        <w:t>努力践行好老师“四有”标准  做党和人民满意的高职教师</w:t>
      </w:r>
      <w:r w:rsidRPr="00D52EC6">
        <w:rPr>
          <w:rFonts w:ascii="楷体_GB2312" w:eastAsia="楷体_GB2312" w:hAnsi="宋体" w:hint="eastAsia"/>
          <w:color w:val="000000"/>
          <w:szCs w:val="21"/>
          <w:shd w:val="clear" w:color="auto" w:fill="FFFFFF"/>
        </w:rPr>
        <w:t>（丁根林）</w:t>
      </w:r>
    </w:p>
    <w:p w:rsidR="00C26207" w:rsidRPr="00D52EC6" w:rsidRDefault="00C26207" w:rsidP="00E55FF7">
      <w:pPr>
        <w:spacing w:line="350" w:lineRule="exact"/>
        <w:rPr>
          <w:rFonts w:ascii="宋体" w:hAnsi="宋体"/>
          <w:color w:val="000000"/>
          <w:szCs w:val="21"/>
          <w:shd w:val="clear" w:color="auto" w:fill="FFFFFF"/>
        </w:rPr>
      </w:pPr>
      <w:r w:rsidRPr="00D52EC6">
        <w:rPr>
          <w:rFonts w:ascii="宋体" w:hAnsi="宋体" w:hint="eastAsia"/>
          <w:color w:val="000000"/>
          <w:szCs w:val="21"/>
          <w:shd w:val="clear" w:color="auto" w:fill="FFFFFF"/>
        </w:rPr>
        <w:t>谈谈教师科研如何促进人才培养</w:t>
      </w:r>
      <w:r w:rsidRPr="00D52EC6">
        <w:rPr>
          <w:rFonts w:ascii="楷体_GB2312" w:eastAsia="楷体_GB2312" w:hAnsi="宋体" w:hint="eastAsia"/>
          <w:color w:val="000000"/>
          <w:szCs w:val="21"/>
          <w:shd w:val="clear" w:color="auto" w:fill="FFFFFF"/>
        </w:rPr>
        <w:t>（丁继安）</w:t>
      </w:r>
    </w:p>
    <w:p w:rsidR="00C26207" w:rsidRPr="00D52EC6" w:rsidRDefault="00C26207" w:rsidP="00E55FF7">
      <w:pPr>
        <w:spacing w:line="350" w:lineRule="exact"/>
        <w:rPr>
          <w:rFonts w:ascii="宋体" w:hAnsi="宋体"/>
          <w:color w:val="000000"/>
          <w:szCs w:val="21"/>
          <w:shd w:val="clear" w:color="auto" w:fill="FFFFFF"/>
        </w:rPr>
      </w:pPr>
      <w:r w:rsidRPr="00D52EC6">
        <w:rPr>
          <w:rFonts w:ascii="宋体" w:hAnsi="宋体" w:hint="eastAsia"/>
          <w:color w:val="000000"/>
          <w:szCs w:val="21"/>
          <w:shd w:val="clear" w:color="auto" w:fill="FFFFFF"/>
        </w:rPr>
        <w:t>三议大学生的“纪律”修养</w:t>
      </w:r>
      <w:r w:rsidRPr="00D52EC6">
        <w:rPr>
          <w:rFonts w:ascii="楷体_GB2312" w:eastAsia="楷体_GB2312" w:hAnsi="宋体" w:hint="eastAsia"/>
          <w:color w:val="000000"/>
          <w:szCs w:val="21"/>
          <w:shd w:val="clear" w:color="auto" w:fill="FFFFFF"/>
        </w:rPr>
        <w:t>（吴海燕）</w:t>
      </w:r>
    </w:p>
    <w:p w:rsidR="00C26207" w:rsidRPr="00D52EC6" w:rsidRDefault="00C26207" w:rsidP="00E55FF7">
      <w:pPr>
        <w:spacing w:line="350" w:lineRule="exact"/>
        <w:rPr>
          <w:rFonts w:ascii="宋体" w:hAnsi="宋体"/>
          <w:color w:val="000000"/>
          <w:szCs w:val="21"/>
          <w:shd w:val="clear" w:color="auto" w:fill="FFFFFF"/>
        </w:rPr>
      </w:pPr>
      <w:r w:rsidRPr="00D52EC6">
        <w:rPr>
          <w:rFonts w:ascii="宋体" w:hAnsi="宋体" w:hint="eastAsia"/>
          <w:color w:val="000000"/>
          <w:szCs w:val="21"/>
          <w:shd w:val="clear" w:color="auto" w:fill="FFFFFF"/>
        </w:rPr>
        <w:t>在专业的动态调整中持续推进教学创新</w:t>
      </w:r>
      <w:r w:rsidRPr="00D52EC6">
        <w:rPr>
          <w:rFonts w:ascii="楷体_GB2312" w:eastAsia="楷体_GB2312" w:hAnsi="宋体" w:hint="eastAsia"/>
          <w:color w:val="000000"/>
          <w:szCs w:val="21"/>
          <w:shd w:val="clear" w:color="auto" w:fill="FFFFFF"/>
        </w:rPr>
        <w:t>（金雁）</w:t>
      </w:r>
    </w:p>
    <w:p w:rsidR="00C26207" w:rsidRPr="00D52EC6" w:rsidRDefault="00C26207" w:rsidP="00E55FF7">
      <w:pPr>
        <w:spacing w:line="350" w:lineRule="exact"/>
        <w:rPr>
          <w:rFonts w:ascii="宋体" w:hAnsi="宋体"/>
          <w:color w:val="000000"/>
          <w:szCs w:val="21"/>
          <w:shd w:val="clear" w:color="auto" w:fill="FFFFFF"/>
        </w:rPr>
      </w:pPr>
      <w:r w:rsidRPr="00D52EC6">
        <w:rPr>
          <w:rFonts w:ascii="宋体" w:hAnsi="宋体" w:hint="eastAsia"/>
          <w:color w:val="000000"/>
          <w:szCs w:val="21"/>
          <w:shd w:val="clear" w:color="auto" w:fill="FFFFFF"/>
        </w:rPr>
        <w:t>关于转型期成人学历教育与非学历教育的几点思考</w:t>
      </w:r>
      <w:r w:rsidRPr="00D52EC6">
        <w:rPr>
          <w:rFonts w:ascii="楷体_GB2312" w:eastAsia="楷体_GB2312" w:hAnsi="宋体" w:hint="eastAsia"/>
          <w:color w:val="000000"/>
          <w:szCs w:val="21"/>
          <w:shd w:val="clear" w:color="auto" w:fill="FFFFFF"/>
        </w:rPr>
        <w:t>（叶主）</w:t>
      </w:r>
    </w:p>
    <w:p w:rsidR="00C26207" w:rsidRPr="00D52EC6" w:rsidRDefault="00C26207" w:rsidP="00E55FF7">
      <w:pPr>
        <w:spacing w:line="350" w:lineRule="exact"/>
        <w:rPr>
          <w:rFonts w:ascii="宋体" w:hAnsi="宋体"/>
          <w:color w:val="000000"/>
          <w:szCs w:val="21"/>
          <w:shd w:val="clear" w:color="auto" w:fill="FFFFFF"/>
        </w:rPr>
      </w:pPr>
      <w:r w:rsidRPr="00D52EC6">
        <w:rPr>
          <w:rFonts w:ascii="宋体" w:hAnsi="宋体" w:hint="eastAsia"/>
          <w:color w:val="000000"/>
          <w:szCs w:val="21"/>
          <w:shd w:val="clear" w:color="auto" w:fill="FFFFFF"/>
        </w:rPr>
        <w:t>以规范求发展 全面提升培训工作内涵质量</w:t>
      </w:r>
      <w:r w:rsidRPr="00D52EC6">
        <w:rPr>
          <w:rFonts w:ascii="楷体_GB2312" w:eastAsia="楷体_GB2312" w:hAnsi="宋体" w:hint="eastAsia"/>
          <w:color w:val="000000"/>
          <w:szCs w:val="21"/>
          <w:shd w:val="clear" w:color="auto" w:fill="FFFFFF"/>
        </w:rPr>
        <w:t>（曹金良）</w:t>
      </w:r>
    </w:p>
    <w:p w:rsidR="00C26207" w:rsidRPr="00D52EC6" w:rsidRDefault="00C26207" w:rsidP="00E55FF7">
      <w:pPr>
        <w:spacing w:line="350" w:lineRule="exact"/>
        <w:rPr>
          <w:rFonts w:ascii="宋体" w:hAnsi="宋体"/>
          <w:color w:val="000000"/>
          <w:szCs w:val="21"/>
          <w:shd w:val="clear" w:color="auto" w:fill="FFFFFF"/>
        </w:rPr>
      </w:pPr>
      <w:r w:rsidRPr="00D52EC6">
        <w:rPr>
          <w:rFonts w:ascii="宋体" w:hAnsi="宋体" w:hint="eastAsia"/>
          <w:color w:val="000000"/>
          <w:szCs w:val="21"/>
          <w:shd w:val="clear" w:color="auto" w:fill="FFFFFF"/>
        </w:rPr>
        <w:t>凝心聚力推改革  真抓实干促转型</w:t>
      </w:r>
      <w:r w:rsidRPr="00D52EC6">
        <w:rPr>
          <w:rFonts w:ascii="楷体_GB2312" w:eastAsia="楷体_GB2312" w:hAnsi="宋体" w:hint="eastAsia"/>
          <w:color w:val="000000"/>
          <w:szCs w:val="21"/>
          <w:shd w:val="clear" w:color="auto" w:fill="FFFFFF"/>
        </w:rPr>
        <w:t>（沈楚）</w:t>
      </w:r>
    </w:p>
    <w:p w:rsidR="00C26207" w:rsidRPr="00D52EC6" w:rsidRDefault="00C26207" w:rsidP="00E55FF7">
      <w:pPr>
        <w:spacing w:line="350" w:lineRule="exact"/>
        <w:rPr>
          <w:rFonts w:ascii="宋体" w:hAnsi="宋体"/>
          <w:color w:val="000000"/>
          <w:szCs w:val="21"/>
          <w:shd w:val="clear" w:color="auto" w:fill="FFFFFF"/>
        </w:rPr>
      </w:pPr>
      <w:r w:rsidRPr="00D52EC6">
        <w:rPr>
          <w:rFonts w:ascii="宋体" w:hAnsi="宋体" w:hint="eastAsia"/>
          <w:color w:val="000000"/>
          <w:szCs w:val="21"/>
          <w:shd w:val="clear" w:color="auto" w:fill="FFFFFF"/>
        </w:rPr>
        <w:t>宣传思想文化工作的坚守与创新</w:t>
      </w:r>
      <w:r w:rsidRPr="00D52EC6">
        <w:rPr>
          <w:rFonts w:ascii="楷体_GB2312" w:eastAsia="楷体_GB2312" w:hAnsi="宋体" w:hint="eastAsia"/>
          <w:color w:val="000000"/>
          <w:szCs w:val="21"/>
          <w:shd w:val="clear" w:color="auto" w:fill="FFFFFF"/>
        </w:rPr>
        <w:t>（沈建红）</w:t>
      </w:r>
    </w:p>
    <w:p w:rsidR="00C26207" w:rsidRPr="00D52EC6" w:rsidRDefault="00C26207" w:rsidP="00E55FF7">
      <w:pPr>
        <w:spacing w:line="350" w:lineRule="exact"/>
        <w:rPr>
          <w:rFonts w:ascii="宋体" w:hAnsi="宋体"/>
          <w:color w:val="000000"/>
          <w:szCs w:val="21"/>
          <w:shd w:val="clear" w:color="auto" w:fill="FFFFFF"/>
        </w:rPr>
      </w:pPr>
      <w:r w:rsidRPr="00D52EC6">
        <w:rPr>
          <w:rFonts w:ascii="宋体" w:hAnsi="宋体" w:hint="eastAsia"/>
          <w:color w:val="000000"/>
          <w:szCs w:val="21"/>
          <w:shd w:val="clear" w:color="auto" w:fill="FFFFFF"/>
        </w:rPr>
        <w:t>加强专业设置宏观调控  推进专业综合改革</w:t>
      </w:r>
      <w:r w:rsidRPr="00D52EC6">
        <w:rPr>
          <w:rFonts w:ascii="楷体_GB2312" w:eastAsia="楷体_GB2312" w:hAnsi="宋体" w:hint="eastAsia"/>
          <w:color w:val="000000"/>
          <w:szCs w:val="21"/>
          <w:shd w:val="clear" w:color="auto" w:fill="FFFFFF"/>
        </w:rPr>
        <w:t>（方东傅）</w:t>
      </w:r>
    </w:p>
    <w:p w:rsidR="00C26207" w:rsidRPr="00D52EC6" w:rsidRDefault="00C26207" w:rsidP="00E55FF7">
      <w:pPr>
        <w:spacing w:line="350" w:lineRule="exact"/>
        <w:rPr>
          <w:rFonts w:ascii="宋体" w:hAnsi="宋体"/>
          <w:color w:val="000000"/>
          <w:szCs w:val="21"/>
          <w:shd w:val="clear" w:color="auto" w:fill="FFFFFF"/>
        </w:rPr>
      </w:pPr>
      <w:r w:rsidRPr="00D52EC6">
        <w:rPr>
          <w:rFonts w:ascii="宋体" w:hAnsi="宋体" w:hint="eastAsia"/>
          <w:color w:val="000000"/>
          <w:szCs w:val="21"/>
          <w:shd w:val="clear" w:color="auto" w:fill="FFFFFF"/>
        </w:rPr>
        <w:t>围绕中心  优化机制  规范管理  全面深化学校人事制度改革</w:t>
      </w:r>
      <w:r w:rsidRPr="00D52EC6">
        <w:rPr>
          <w:rFonts w:ascii="楷体_GB2312" w:eastAsia="楷体_GB2312" w:hAnsi="宋体" w:hint="eastAsia"/>
          <w:color w:val="000000"/>
          <w:szCs w:val="21"/>
          <w:shd w:val="clear" w:color="auto" w:fill="FFFFFF"/>
        </w:rPr>
        <w:t>（张能胜）</w:t>
      </w:r>
    </w:p>
    <w:p w:rsidR="00C26207" w:rsidRPr="00D52EC6" w:rsidRDefault="00C26207" w:rsidP="00E55FF7">
      <w:pPr>
        <w:spacing w:line="350" w:lineRule="exact"/>
        <w:rPr>
          <w:rFonts w:ascii="宋体" w:hAnsi="宋体"/>
          <w:color w:val="000000"/>
          <w:szCs w:val="21"/>
          <w:shd w:val="clear" w:color="auto" w:fill="FFFFFF"/>
        </w:rPr>
      </w:pPr>
      <w:r w:rsidRPr="00D52EC6">
        <w:rPr>
          <w:rFonts w:ascii="宋体" w:hAnsi="宋体" w:hint="eastAsia"/>
          <w:color w:val="000000"/>
          <w:szCs w:val="21"/>
          <w:shd w:val="clear" w:color="auto" w:fill="FFFFFF"/>
        </w:rPr>
        <w:t>立德树人  精细管理  有效提升学生综合素质</w:t>
      </w:r>
      <w:r w:rsidRPr="00D52EC6">
        <w:rPr>
          <w:rFonts w:ascii="楷体_GB2312" w:eastAsia="楷体_GB2312" w:hAnsi="宋体" w:hint="eastAsia"/>
          <w:color w:val="000000"/>
          <w:szCs w:val="21"/>
          <w:shd w:val="clear" w:color="auto" w:fill="FFFFFF"/>
        </w:rPr>
        <w:t>（周伟铭）</w:t>
      </w:r>
    </w:p>
    <w:p w:rsidR="00C26207" w:rsidRPr="00D52EC6" w:rsidRDefault="00C26207" w:rsidP="00E55FF7">
      <w:pPr>
        <w:spacing w:line="350" w:lineRule="exact"/>
        <w:rPr>
          <w:rFonts w:ascii="宋体" w:hAnsi="宋体"/>
          <w:color w:val="000000"/>
          <w:szCs w:val="21"/>
          <w:shd w:val="clear" w:color="auto" w:fill="FFFFFF"/>
        </w:rPr>
      </w:pPr>
      <w:r w:rsidRPr="00D52EC6">
        <w:rPr>
          <w:rFonts w:ascii="宋体" w:hAnsi="宋体" w:hint="eastAsia"/>
          <w:color w:val="000000"/>
          <w:szCs w:val="21"/>
          <w:shd w:val="clear" w:color="auto" w:fill="FFFFFF"/>
        </w:rPr>
        <w:t>中高职有效衔接的思考与实践</w:t>
      </w:r>
      <w:r w:rsidRPr="00D52EC6">
        <w:rPr>
          <w:rFonts w:ascii="楷体_GB2312" w:eastAsia="楷体_GB2312" w:hAnsi="宋体" w:hint="eastAsia"/>
          <w:color w:val="000000"/>
          <w:szCs w:val="21"/>
          <w:shd w:val="clear" w:color="auto" w:fill="FFFFFF"/>
        </w:rPr>
        <w:t>（吴国峰）</w:t>
      </w:r>
    </w:p>
    <w:p w:rsidR="00C26207" w:rsidRPr="00D52EC6" w:rsidRDefault="00C26207" w:rsidP="00E55FF7">
      <w:pPr>
        <w:spacing w:line="350" w:lineRule="exact"/>
        <w:rPr>
          <w:rFonts w:ascii="宋体" w:hAnsi="宋体"/>
          <w:color w:val="000000"/>
          <w:szCs w:val="21"/>
          <w:shd w:val="clear" w:color="auto" w:fill="FFFFFF"/>
        </w:rPr>
      </w:pPr>
      <w:r w:rsidRPr="00D52EC6">
        <w:rPr>
          <w:rFonts w:ascii="宋体" w:hAnsi="宋体" w:hint="eastAsia"/>
          <w:color w:val="000000"/>
          <w:szCs w:val="21"/>
          <w:shd w:val="clear" w:color="auto" w:fill="FFFFFF"/>
        </w:rPr>
        <w:t>提升学校服务地方能力需着力解决“四个问题”</w:t>
      </w:r>
      <w:r w:rsidRPr="00D52EC6">
        <w:rPr>
          <w:rFonts w:ascii="楷体_GB2312" w:eastAsia="楷体_GB2312" w:hAnsi="宋体" w:hint="eastAsia"/>
          <w:color w:val="000000"/>
          <w:szCs w:val="21"/>
          <w:shd w:val="clear" w:color="auto" w:fill="FFFFFF"/>
        </w:rPr>
        <w:t>（曾益坤）</w:t>
      </w:r>
    </w:p>
    <w:p w:rsidR="00C26207" w:rsidRPr="00D52EC6" w:rsidRDefault="00C26207" w:rsidP="00E55FF7">
      <w:pPr>
        <w:spacing w:line="350" w:lineRule="exact"/>
        <w:rPr>
          <w:rFonts w:ascii="宋体" w:hAnsi="宋体"/>
          <w:color w:val="000000"/>
          <w:szCs w:val="21"/>
          <w:shd w:val="clear" w:color="auto" w:fill="FFFFFF"/>
        </w:rPr>
      </w:pPr>
      <w:r w:rsidRPr="00D52EC6">
        <w:rPr>
          <w:rFonts w:ascii="宋体" w:hAnsi="宋体" w:hint="eastAsia"/>
          <w:color w:val="000000"/>
          <w:szCs w:val="21"/>
          <w:shd w:val="clear" w:color="auto" w:fill="FFFFFF"/>
        </w:rPr>
        <w:t>经济新常态下实施顶岗实习应把握“五个结合”</w:t>
      </w:r>
      <w:r w:rsidRPr="00D52EC6">
        <w:rPr>
          <w:rFonts w:ascii="楷体_GB2312" w:eastAsia="楷体_GB2312" w:hAnsi="宋体" w:hint="eastAsia"/>
          <w:color w:val="000000"/>
          <w:szCs w:val="21"/>
          <w:shd w:val="clear" w:color="auto" w:fill="FFFFFF"/>
        </w:rPr>
        <w:t>（嵇美华）</w:t>
      </w:r>
    </w:p>
    <w:p w:rsidR="00C26207" w:rsidRPr="00D52EC6" w:rsidRDefault="00C26207" w:rsidP="00E55FF7">
      <w:pPr>
        <w:spacing w:line="350" w:lineRule="exact"/>
        <w:rPr>
          <w:rFonts w:ascii="宋体" w:hAnsi="宋体"/>
          <w:color w:val="000000"/>
          <w:szCs w:val="21"/>
          <w:shd w:val="clear" w:color="auto" w:fill="FFFFFF"/>
        </w:rPr>
      </w:pPr>
      <w:r w:rsidRPr="00D52EC6">
        <w:rPr>
          <w:rFonts w:ascii="宋体" w:hAnsi="宋体" w:hint="eastAsia"/>
          <w:color w:val="000000"/>
          <w:szCs w:val="21"/>
          <w:shd w:val="clear" w:color="auto" w:fill="FFFFFF"/>
        </w:rPr>
        <w:t>适应区域产业转型升级  深化专业内涵建设</w:t>
      </w:r>
      <w:r w:rsidRPr="00D52EC6">
        <w:rPr>
          <w:rFonts w:ascii="楷体_GB2312" w:eastAsia="楷体_GB2312" w:hAnsi="宋体" w:hint="eastAsia"/>
          <w:color w:val="000000"/>
          <w:szCs w:val="21"/>
          <w:shd w:val="clear" w:color="auto" w:fill="FFFFFF"/>
        </w:rPr>
        <w:t>（陆勤丰）</w:t>
      </w:r>
    </w:p>
    <w:p w:rsidR="00C26207" w:rsidRPr="00D52EC6" w:rsidRDefault="00C26207" w:rsidP="00E55FF7">
      <w:pPr>
        <w:spacing w:line="350" w:lineRule="exact"/>
        <w:rPr>
          <w:rFonts w:ascii="宋体" w:hAnsi="宋体"/>
          <w:color w:val="000000"/>
          <w:szCs w:val="21"/>
          <w:shd w:val="clear" w:color="auto" w:fill="FFFFFF"/>
        </w:rPr>
      </w:pPr>
      <w:r w:rsidRPr="00D52EC6">
        <w:rPr>
          <w:rFonts w:ascii="宋体" w:hAnsi="宋体" w:hint="eastAsia"/>
          <w:color w:val="000000"/>
          <w:szCs w:val="21"/>
          <w:shd w:val="clear" w:color="auto" w:fill="FFFFFF"/>
        </w:rPr>
        <w:t>将社会主义核心价值观教育融入立德树人全过程</w:t>
      </w:r>
      <w:r w:rsidRPr="00D52EC6">
        <w:rPr>
          <w:rFonts w:ascii="楷体_GB2312" w:eastAsia="楷体_GB2312" w:hAnsi="宋体" w:hint="eastAsia"/>
          <w:color w:val="000000"/>
          <w:szCs w:val="21"/>
          <w:shd w:val="clear" w:color="auto" w:fill="FFFFFF"/>
        </w:rPr>
        <w:t>（李晓英）</w:t>
      </w:r>
    </w:p>
    <w:p w:rsidR="00C26207" w:rsidRPr="00D52EC6" w:rsidRDefault="00C26207" w:rsidP="00E55FF7">
      <w:pPr>
        <w:spacing w:line="350" w:lineRule="exact"/>
        <w:rPr>
          <w:rFonts w:ascii="宋体" w:hAnsi="宋体"/>
          <w:color w:val="000000"/>
          <w:szCs w:val="21"/>
          <w:shd w:val="clear" w:color="auto" w:fill="FFFFFF"/>
        </w:rPr>
      </w:pPr>
      <w:r w:rsidRPr="00D52EC6">
        <w:rPr>
          <w:rFonts w:ascii="宋体" w:hAnsi="宋体" w:hint="eastAsia"/>
          <w:color w:val="000000"/>
          <w:szCs w:val="21"/>
          <w:shd w:val="clear" w:color="auto" w:fill="FFFFFF"/>
        </w:rPr>
        <w:t>高职院校专业教育融合人文素质教育略谈</w:t>
      </w:r>
      <w:r w:rsidRPr="00D52EC6">
        <w:rPr>
          <w:rFonts w:ascii="楷体_GB2312" w:eastAsia="楷体_GB2312" w:hAnsi="宋体" w:hint="eastAsia"/>
          <w:color w:val="000000"/>
          <w:szCs w:val="21"/>
          <w:shd w:val="clear" w:color="auto" w:fill="FFFFFF"/>
        </w:rPr>
        <w:t>（丁国强）</w:t>
      </w:r>
    </w:p>
    <w:p w:rsidR="00C26207" w:rsidRPr="00D52EC6" w:rsidRDefault="00C26207" w:rsidP="00E55FF7">
      <w:pPr>
        <w:spacing w:line="350" w:lineRule="exact"/>
        <w:rPr>
          <w:rFonts w:ascii="宋体" w:hAnsi="宋体"/>
          <w:color w:val="000000"/>
          <w:szCs w:val="21"/>
          <w:shd w:val="clear" w:color="auto" w:fill="FFFFFF"/>
        </w:rPr>
      </w:pPr>
      <w:r w:rsidRPr="00D52EC6">
        <w:rPr>
          <w:rFonts w:ascii="宋体" w:hAnsi="宋体" w:hint="eastAsia"/>
          <w:color w:val="000000"/>
          <w:szCs w:val="21"/>
          <w:shd w:val="clear" w:color="auto" w:fill="FFFFFF"/>
        </w:rPr>
        <w:t>搭平台  造氛围  成就学生的全面学习</w:t>
      </w:r>
      <w:r w:rsidRPr="00D52EC6">
        <w:rPr>
          <w:rFonts w:ascii="楷体_GB2312" w:eastAsia="楷体_GB2312" w:hAnsi="宋体" w:hint="eastAsia"/>
          <w:color w:val="000000"/>
          <w:szCs w:val="21"/>
          <w:shd w:val="clear" w:color="auto" w:fill="FFFFFF"/>
        </w:rPr>
        <w:t>（陆中恺）</w:t>
      </w:r>
    </w:p>
    <w:p w:rsidR="00C26207" w:rsidRPr="00D52EC6" w:rsidRDefault="00C26207" w:rsidP="00E55FF7">
      <w:pPr>
        <w:spacing w:line="350" w:lineRule="exact"/>
        <w:rPr>
          <w:rFonts w:ascii="宋体" w:hAnsi="宋体"/>
          <w:color w:val="000000"/>
          <w:szCs w:val="21"/>
          <w:shd w:val="clear" w:color="auto" w:fill="FFFFFF"/>
        </w:rPr>
      </w:pPr>
      <w:r w:rsidRPr="00D52EC6">
        <w:rPr>
          <w:rFonts w:ascii="宋体" w:hAnsi="宋体" w:hint="eastAsia"/>
          <w:color w:val="000000"/>
          <w:szCs w:val="21"/>
          <w:shd w:val="clear" w:color="auto" w:fill="FFFFFF"/>
        </w:rPr>
        <w:t>以文化人  焕发基层党组织的育人活力</w:t>
      </w:r>
      <w:r w:rsidRPr="00D52EC6">
        <w:rPr>
          <w:rFonts w:ascii="楷体_GB2312" w:eastAsia="楷体_GB2312" w:hAnsi="宋体" w:hint="eastAsia"/>
          <w:color w:val="000000"/>
          <w:szCs w:val="21"/>
          <w:shd w:val="clear" w:color="auto" w:fill="FFFFFF"/>
        </w:rPr>
        <w:t>（步雅芸）</w:t>
      </w:r>
    </w:p>
    <w:p w:rsidR="00C26207" w:rsidRPr="00D52EC6" w:rsidRDefault="00C26207" w:rsidP="00E55FF7">
      <w:pPr>
        <w:spacing w:line="350" w:lineRule="exact"/>
        <w:rPr>
          <w:rFonts w:ascii="宋体" w:hAnsi="宋体"/>
          <w:color w:val="000000"/>
          <w:szCs w:val="21"/>
          <w:shd w:val="clear" w:color="auto" w:fill="FFFFFF"/>
        </w:rPr>
      </w:pPr>
      <w:r w:rsidRPr="00D52EC6">
        <w:rPr>
          <w:rFonts w:ascii="宋体" w:hAnsi="宋体" w:hint="eastAsia"/>
          <w:color w:val="000000"/>
          <w:szCs w:val="21"/>
          <w:shd w:val="clear" w:color="auto" w:fill="FFFFFF"/>
        </w:rPr>
        <w:t>建好用好实训平台  培养训练“技湛”人才</w:t>
      </w:r>
      <w:r w:rsidRPr="00D52EC6">
        <w:rPr>
          <w:rFonts w:ascii="楷体_GB2312" w:eastAsia="楷体_GB2312" w:hAnsi="宋体" w:hint="eastAsia"/>
          <w:color w:val="000000"/>
          <w:szCs w:val="21"/>
          <w:shd w:val="clear" w:color="auto" w:fill="FFFFFF"/>
        </w:rPr>
        <w:t>（姜义平）</w:t>
      </w:r>
    </w:p>
    <w:p w:rsidR="00C26207" w:rsidRPr="00D52EC6" w:rsidRDefault="00C26207" w:rsidP="00E55FF7">
      <w:pPr>
        <w:spacing w:line="350" w:lineRule="exact"/>
        <w:rPr>
          <w:rFonts w:ascii="宋体" w:hAnsi="宋体"/>
          <w:color w:val="000000"/>
          <w:szCs w:val="21"/>
          <w:shd w:val="clear" w:color="auto" w:fill="FFFFFF"/>
        </w:rPr>
      </w:pPr>
      <w:r w:rsidRPr="00D52EC6">
        <w:rPr>
          <w:rFonts w:ascii="宋体" w:hAnsi="宋体" w:hint="eastAsia"/>
          <w:color w:val="000000"/>
          <w:szCs w:val="21"/>
          <w:shd w:val="clear" w:color="auto" w:fill="FFFFFF"/>
        </w:rPr>
        <w:t>以高度的政治责任感推动思政理论课改革创新</w:t>
      </w:r>
      <w:r w:rsidRPr="00D52EC6">
        <w:rPr>
          <w:rFonts w:ascii="楷体_GB2312" w:eastAsia="楷体_GB2312" w:hAnsi="宋体" w:hint="eastAsia"/>
          <w:color w:val="000000"/>
          <w:szCs w:val="21"/>
          <w:shd w:val="clear" w:color="auto" w:fill="FFFFFF"/>
        </w:rPr>
        <w:t>（张合营）</w:t>
      </w:r>
    </w:p>
    <w:p w:rsidR="00C26207" w:rsidRPr="00D52EC6" w:rsidRDefault="00C26207" w:rsidP="00E55FF7">
      <w:pPr>
        <w:spacing w:line="350" w:lineRule="exact"/>
        <w:rPr>
          <w:rFonts w:ascii="宋体" w:hAnsi="宋体"/>
          <w:color w:val="000000"/>
          <w:szCs w:val="21"/>
          <w:shd w:val="clear" w:color="auto" w:fill="FFFFFF"/>
        </w:rPr>
      </w:pPr>
      <w:r w:rsidRPr="00D52EC6">
        <w:rPr>
          <w:rFonts w:ascii="宋体" w:hAnsi="宋体" w:hint="eastAsia"/>
          <w:color w:val="000000"/>
          <w:szCs w:val="21"/>
          <w:shd w:val="clear" w:color="auto" w:fill="FFFFFF"/>
        </w:rPr>
        <w:t>加强服务意识  提高服务质量</w:t>
      </w:r>
      <w:r w:rsidRPr="00D52EC6">
        <w:rPr>
          <w:rFonts w:ascii="楷体_GB2312" w:eastAsia="楷体_GB2312" w:hAnsi="宋体" w:hint="eastAsia"/>
          <w:color w:val="000000"/>
          <w:szCs w:val="21"/>
          <w:shd w:val="clear" w:color="auto" w:fill="FFFFFF"/>
        </w:rPr>
        <w:t>（谢云琪）</w:t>
      </w:r>
    </w:p>
    <w:p w:rsidR="00C26207" w:rsidRPr="00D52EC6" w:rsidRDefault="00C26207" w:rsidP="00E55FF7">
      <w:pPr>
        <w:spacing w:line="350" w:lineRule="exact"/>
        <w:rPr>
          <w:rFonts w:ascii="宋体" w:hAnsi="宋体"/>
          <w:color w:val="000000"/>
          <w:szCs w:val="21"/>
          <w:shd w:val="clear" w:color="auto" w:fill="FFFFFF"/>
        </w:rPr>
      </w:pPr>
      <w:r w:rsidRPr="00D52EC6">
        <w:rPr>
          <w:rFonts w:ascii="宋体" w:hAnsi="宋体" w:hint="eastAsia"/>
          <w:color w:val="000000"/>
          <w:szCs w:val="21"/>
          <w:shd w:val="clear" w:color="auto" w:fill="FFFFFF"/>
        </w:rPr>
        <w:t>以学生体育社团为抓手，全面推进校园阳光体育活动机制</w:t>
      </w:r>
      <w:r w:rsidRPr="00D52EC6">
        <w:rPr>
          <w:rFonts w:ascii="楷体_GB2312" w:eastAsia="楷体_GB2312" w:hAnsi="宋体" w:hint="eastAsia"/>
          <w:color w:val="000000"/>
          <w:szCs w:val="21"/>
          <w:shd w:val="clear" w:color="auto" w:fill="FFFFFF"/>
        </w:rPr>
        <w:t>（姚应祥）</w:t>
      </w:r>
    </w:p>
    <w:p w:rsidR="00C26207" w:rsidRPr="00D52EC6" w:rsidRDefault="00C26207" w:rsidP="00E55FF7">
      <w:pPr>
        <w:spacing w:line="350" w:lineRule="exact"/>
        <w:rPr>
          <w:rFonts w:ascii="宋体" w:hAnsi="宋体"/>
          <w:color w:val="000000"/>
          <w:szCs w:val="21"/>
          <w:shd w:val="clear" w:color="auto" w:fill="FFFFFF"/>
        </w:rPr>
      </w:pPr>
      <w:r w:rsidRPr="00D52EC6">
        <w:rPr>
          <w:rFonts w:ascii="宋体" w:hAnsi="宋体" w:hint="eastAsia"/>
          <w:color w:val="000000"/>
          <w:szCs w:val="21"/>
          <w:shd w:val="clear" w:color="auto" w:fill="FFFFFF"/>
        </w:rPr>
        <w:t>电子商务与湖州市优势产业融合发展的思考</w:t>
      </w:r>
      <w:r w:rsidRPr="00D52EC6">
        <w:rPr>
          <w:rFonts w:ascii="楷体_GB2312" w:eastAsia="楷体_GB2312" w:hAnsi="宋体" w:hint="eastAsia"/>
          <w:color w:val="000000"/>
          <w:szCs w:val="21"/>
          <w:shd w:val="clear" w:color="auto" w:fill="FFFFFF"/>
        </w:rPr>
        <w:t>（徐寿芳）</w:t>
      </w:r>
    </w:p>
    <w:p w:rsidR="00C26207" w:rsidRPr="00D52EC6" w:rsidRDefault="00C26207" w:rsidP="00E55FF7">
      <w:pPr>
        <w:spacing w:line="350" w:lineRule="exact"/>
        <w:rPr>
          <w:rFonts w:ascii="华文中宋" w:eastAsia="华文中宋" w:hAnsi="华文中宋"/>
          <w:b/>
          <w:color w:val="FF0000"/>
          <w:szCs w:val="21"/>
          <w:shd w:val="pct15" w:color="auto" w:fill="FFFFFF"/>
        </w:rPr>
      </w:pPr>
      <w:r w:rsidRPr="00D52EC6">
        <w:rPr>
          <w:rFonts w:ascii="华文中宋" w:eastAsia="华文中宋" w:hAnsi="华文中宋" w:hint="eastAsia"/>
          <w:b/>
          <w:color w:val="FF0000"/>
          <w:szCs w:val="21"/>
          <w:shd w:val="pct15" w:color="auto" w:fill="FFFFFF"/>
        </w:rPr>
        <w:t>专题发言摘登</w:t>
      </w:r>
    </w:p>
    <w:p w:rsidR="00C26207" w:rsidRPr="00D52EC6" w:rsidRDefault="00C26207" w:rsidP="00E55FF7">
      <w:pPr>
        <w:spacing w:line="350" w:lineRule="exact"/>
        <w:rPr>
          <w:rFonts w:ascii="宋体" w:hAnsi="宋体"/>
          <w:color w:val="000000"/>
          <w:szCs w:val="21"/>
          <w:shd w:val="clear" w:color="auto" w:fill="FFFFFF"/>
        </w:rPr>
      </w:pPr>
      <w:r w:rsidRPr="00D52EC6">
        <w:rPr>
          <w:rFonts w:ascii="宋体" w:hAnsi="宋体" w:hint="eastAsia"/>
          <w:color w:val="000000"/>
          <w:szCs w:val="21"/>
          <w:shd w:val="clear" w:color="auto" w:fill="FFFFFF"/>
        </w:rPr>
        <w:t>原信息工程分院“专业转型与发展”专题研讨会发言摘登</w:t>
      </w:r>
    </w:p>
    <w:p w:rsidR="00C26207" w:rsidRPr="00D52EC6" w:rsidRDefault="00C26207" w:rsidP="00E55FF7">
      <w:pPr>
        <w:spacing w:line="350" w:lineRule="exact"/>
        <w:rPr>
          <w:rFonts w:ascii="宋体" w:hAnsi="宋体"/>
          <w:color w:val="000000"/>
          <w:szCs w:val="21"/>
          <w:shd w:val="clear" w:color="auto" w:fill="FFFFFF"/>
        </w:rPr>
      </w:pPr>
      <w:r w:rsidRPr="00D52EC6">
        <w:rPr>
          <w:rFonts w:ascii="宋体" w:hAnsi="宋体" w:hint="eastAsia"/>
          <w:color w:val="000000"/>
          <w:szCs w:val="21"/>
          <w:shd w:val="clear" w:color="auto" w:fill="FFFFFF"/>
        </w:rPr>
        <w:t>原工商管理分院“课堂教学创新”专题研讨会发言摘登</w:t>
      </w:r>
    </w:p>
    <w:p w:rsidR="00C26207" w:rsidRPr="00D52EC6" w:rsidRDefault="00C26207" w:rsidP="00E55FF7">
      <w:pPr>
        <w:spacing w:line="350" w:lineRule="exact"/>
        <w:rPr>
          <w:rFonts w:ascii="宋体" w:hAnsi="宋体"/>
          <w:color w:val="000000"/>
          <w:szCs w:val="21"/>
          <w:shd w:val="clear" w:color="auto" w:fill="FFFFFF"/>
        </w:rPr>
      </w:pPr>
      <w:r w:rsidRPr="00D52EC6">
        <w:rPr>
          <w:rFonts w:ascii="宋体" w:hAnsi="宋体" w:hint="eastAsia"/>
          <w:color w:val="000000"/>
          <w:szCs w:val="21"/>
          <w:shd w:val="clear" w:color="auto" w:fill="FFFFFF"/>
        </w:rPr>
        <w:t>原机电工程分院“课堂教学培养职业素养”专题研讨会发言摘登</w:t>
      </w:r>
    </w:p>
    <w:p w:rsidR="00C26207" w:rsidRPr="00D52EC6" w:rsidRDefault="00C26207" w:rsidP="00E55FF7">
      <w:pPr>
        <w:spacing w:line="350" w:lineRule="exact"/>
        <w:rPr>
          <w:rFonts w:ascii="宋体" w:hAnsi="宋体"/>
          <w:color w:val="000000"/>
          <w:szCs w:val="21"/>
          <w:shd w:val="clear" w:color="auto" w:fill="FFFFFF"/>
        </w:rPr>
      </w:pPr>
      <w:r w:rsidRPr="00D52EC6">
        <w:rPr>
          <w:rFonts w:ascii="宋体" w:hAnsi="宋体" w:hint="eastAsia"/>
          <w:color w:val="000000"/>
          <w:szCs w:val="21"/>
          <w:shd w:val="clear" w:color="auto" w:fill="FFFFFF"/>
        </w:rPr>
        <w:lastRenderedPageBreak/>
        <w:t>建筑工程学院“加强师德师风建设”专题演讲比赛发言摘登</w:t>
      </w:r>
    </w:p>
    <w:p w:rsidR="00C26207" w:rsidRPr="00D52EC6" w:rsidRDefault="00C26207" w:rsidP="00E55FF7">
      <w:pPr>
        <w:spacing w:line="350" w:lineRule="exact"/>
        <w:rPr>
          <w:rFonts w:ascii="宋体" w:hAnsi="宋体"/>
          <w:color w:val="000000"/>
          <w:szCs w:val="21"/>
          <w:shd w:val="clear" w:color="auto" w:fill="FFFFFF"/>
        </w:rPr>
      </w:pPr>
      <w:r w:rsidRPr="00D52EC6">
        <w:rPr>
          <w:rFonts w:ascii="宋体" w:hAnsi="宋体" w:hint="eastAsia"/>
          <w:color w:val="000000"/>
          <w:szCs w:val="21"/>
          <w:shd w:val="clear" w:color="auto" w:fill="FFFFFF"/>
        </w:rPr>
        <w:t>旅游与公共管理学院“专业转型与发展”专题研讨会发言摘登</w:t>
      </w:r>
    </w:p>
    <w:p w:rsidR="00C26207" w:rsidRPr="00D52EC6" w:rsidRDefault="00C26207" w:rsidP="00E55FF7">
      <w:pPr>
        <w:spacing w:line="350" w:lineRule="exact"/>
        <w:rPr>
          <w:rFonts w:ascii="宋体" w:hAnsi="宋体"/>
          <w:color w:val="000000"/>
          <w:szCs w:val="21"/>
          <w:shd w:val="clear" w:color="auto" w:fill="FFFFFF"/>
        </w:rPr>
      </w:pPr>
      <w:r w:rsidRPr="00D52EC6">
        <w:rPr>
          <w:rFonts w:ascii="宋体" w:hAnsi="宋体" w:hint="eastAsia"/>
          <w:color w:val="000000"/>
          <w:szCs w:val="21"/>
          <w:shd w:val="clear" w:color="auto" w:fill="FFFFFF"/>
        </w:rPr>
        <w:t>湖州市电大系统“思想政治工作”座谈会交流发言摘登</w:t>
      </w:r>
    </w:p>
    <w:p w:rsidR="00C26207" w:rsidRPr="00D52EC6" w:rsidRDefault="00C26207" w:rsidP="00E55FF7">
      <w:pPr>
        <w:spacing w:line="350" w:lineRule="exact"/>
        <w:rPr>
          <w:rFonts w:ascii="宋体" w:hAnsi="宋体"/>
          <w:color w:val="000000"/>
          <w:szCs w:val="21"/>
          <w:shd w:val="clear" w:color="auto" w:fill="FFFFFF"/>
        </w:rPr>
      </w:pPr>
      <w:r w:rsidRPr="00D52EC6">
        <w:rPr>
          <w:rFonts w:ascii="宋体" w:hAnsi="宋体" w:hint="eastAsia"/>
          <w:color w:val="000000"/>
          <w:szCs w:val="21"/>
          <w:shd w:val="clear" w:color="auto" w:fill="FFFFFF"/>
        </w:rPr>
        <w:t>民主党派与无党派人士“校园文化建设”座谈会发言摘登</w:t>
      </w:r>
    </w:p>
    <w:p w:rsidR="00C26207" w:rsidRPr="00D52EC6" w:rsidRDefault="00C26207" w:rsidP="00E55FF7">
      <w:pPr>
        <w:spacing w:line="350" w:lineRule="exact"/>
        <w:rPr>
          <w:rFonts w:ascii="华文中宋" w:eastAsia="华文中宋" w:hAnsi="华文中宋"/>
          <w:b/>
          <w:color w:val="FF0000"/>
          <w:szCs w:val="21"/>
          <w:shd w:val="pct15" w:color="auto" w:fill="FFFFFF"/>
        </w:rPr>
      </w:pPr>
      <w:r w:rsidRPr="00D52EC6">
        <w:rPr>
          <w:rFonts w:ascii="华文中宋" w:eastAsia="华文中宋" w:hAnsi="华文中宋" w:hint="eastAsia"/>
          <w:b/>
          <w:color w:val="FF0000"/>
          <w:szCs w:val="21"/>
          <w:shd w:val="pct15" w:color="auto" w:fill="FFFFFF"/>
        </w:rPr>
        <w:t>制度创新成果</w:t>
      </w:r>
    </w:p>
    <w:p w:rsidR="00C41E51" w:rsidRPr="00B02500" w:rsidRDefault="00C41E51" w:rsidP="00C41E51">
      <w:pPr>
        <w:pStyle w:val="a3"/>
        <w:spacing w:line="350" w:lineRule="exact"/>
        <w:rPr>
          <w:rFonts w:hAnsi="宋体"/>
          <w:color w:val="000000"/>
          <w:szCs w:val="21"/>
          <w:shd w:val="clear" w:color="auto" w:fill="FFFFFF"/>
        </w:rPr>
      </w:pPr>
      <w:r w:rsidRPr="00B02500">
        <w:rPr>
          <w:rFonts w:hAnsi="宋体"/>
          <w:color w:val="000000"/>
          <w:szCs w:val="21"/>
          <w:shd w:val="clear" w:color="auto" w:fill="FFFFFF"/>
        </w:rPr>
        <w:t>湖州职业技术学院服务湖州行动计划（2016</w:t>
      </w:r>
      <w:r w:rsidRPr="00B02500">
        <w:rPr>
          <w:rFonts w:hAnsi="宋体" w:hint="eastAsia"/>
          <w:color w:val="000000"/>
          <w:szCs w:val="21"/>
          <w:shd w:val="clear" w:color="auto" w:fill="FFFFFF"/>
        </w:rPr>
        <w:t>-</w:t>
      </w:r>
      <w:r w:rsidRPr="00B02500">
        <w:rPr>
          <w:rFonts w:hAnsi="宋体"/>
          <w:color w:val="000000"/>
          <w:szCs w:val="21"/>
          <w:shd w:val="clear" w:color="auto" w:fill="FFFFFF"/>
        </w:rPr>
        <w:t>2020）</w:t>
      </w:r>
      <w:r w:rsidRPr="00C41E51">
        <w:rPr>
          <w:rFonts w:ascii="楷体_GB2312" w:eastAsia="楷体_GB2312" w:hAnsi="宋体" w:hint="eastAsia"/>
          <w:color w:val="000000"/>
          <w:szCs w:val="21"/>
          <w:shd w:val="clear" w:color="auto" w:fill="FFFFFF"/>
        </w:rPr>
        <w:t>（湖委办〔2015〕53号）</w:t>
      </w:r>
    </w:p>
    <w:p w:rsidR="00C41E51" w:rsidRPr="00EA26F4" w:rsidRDefault="00C41E51" w:rsidP="00C41E51">
      <w:pPr>
        <w:pStyle w:val="a3"/>
        <w:spacing w:line="350" w:lineRule="exact"/>
        <w:rPr>
          <w:rFonts w:hAnsi="宋体"/>
          <w:color w:val="000000"/>
          <w:szCs w:val="21"/>
          <w:shd w:val="clear" w:color="auto" w:fill="FFFFFF"/>
        </w:rPr>
      </w:pPr>
      <w:r w:rsidRPr="008E0D20">
        <w:rPr>
          <w:rFonts w:hAnsi="宋体" w:hint="eastAsia"/>
          <w:color w:val="000000"/>
          <w:szCs w:val="21"/>
          <w:shd w:val="clear" w:color="auto" w:fill="FFFFFF"/>
        </w:rPr>
        <w:t>关于全面深化改革的若干意见</w:t>
      </w:r>
      <w:r w:rsidRPr="00C41E51">
        <w:rPr>
          <w:rFonts w:ascii="楷体_GB2312" w:eastAsia="楷体_GB2312" w:hAnsi="宋体" w:hint="eastAsia"/>
          <w:color w:val="000000"/>
          <w:szCs w:val="21"/>
          <w:shd w:val="clear" w:color="auto" w:fill="FFFFFF"/>
        </w:rPr>
        <w:t>（湖职院委 湖电大委〔2014〕16号）</w:t>
      </w:r>
    </w:p>
    <w:p w:rsidR="00C41E51" w:rsidRPr="00EA26F4" w:rsidRDefault="00C41E51" w:rsidP="00C41E51">
      <w:pPr>
        <w:pStyle w:val="a3"/>
        <w:spacing w:line="350" w:lineRule="exact"/>
        <w:rPr>
          <w:rFonts w:hAnsi="宋体"/>
          <w:color w:val="000000"/>
          <w:szCs w:val="21"/>
          <w:shd w:val="clear" w:color="auto" w:fill="FFFFFF"/>
        </w:rPr>
      </w:pPr>
      <w:r w:rsidRPr="008E0D20">
        <w:rPr>
          <w:rFonts w:hAnsi="宋体" w:hint="eastAsia"/>
          <w:color w:val="000000"/>
          <w:szCs w:val="21"/>
          <w:shd w:val="clear" w:color="auto" w:fill="FFFFFF"/>
        </w:rPr>
        <w:t>中层干部选拔任用工作实施办法</w:t>
      </w:r>
      <w:r w:rsidRPr="00C41E51">
        <w:rPr>
          <w:rFonts w:ascii="楷体_GB2312" w:eastAsia="楷体_GB2312" w:hAnsi="宋体" w:hint="eastAsia"/>
          <w:color w:val="000000"/>
          <w:szCs w:val="21"/>
          <w:shd w:val="clear" w:color="auto" w:fill="FFFFFF"/>
        </w:rPr>
        <w:t>（湖职院委 湖电大委〔2015〕2号）</w:t>
      </w:r>
    </w:p>
    <w:p w:rsidR="00C41E51" w:rsidRPr="00EA26F4" w:rsidRDefault="00C41E51" w:rsidP="00C41E51">
      <w:pPr>
        <w:pStyle w:val="a3"/>
        <w:spacing w:line="350" w:lineRule="exact"/>
        <w:rPr>
          <w:rFonts w:hAnsi="宋体"/>
          <w:color w:val="000000"/>
          <w:szCs w:val="21"/>
          <w:shd w:val="clear" w:color="auto" w:fill="FFFFFF"/>
        </w:rPr>
      </w:pPr>
      <w:r w:rsidRPr="008E0D20">
        <w:rPr>
          <w:rFonts w:hAnsi="宋体" w:hint="eastAsia"/>
          <w:color w:val="000000"/>
          <w:szCs w:val="21"/>
          <w:shd w:val="clear" w:color="auto" w:fill="FFFFFF"/>
        </w:rPr>
        <w:t>关于进一步加强统一战线工作的实施意见</w:t>
      </w:r>
      <w:r w:rsidRPr="00C41E51">
        <w:rPr>
          <w:rFonts w:ascii="楷体_GB2312" w:eastAsia="楷体_GB2312" w:hAnsi="宋体" w:hint="eastAsia"/>
          <w:color w:val="000000"/>
          <w:szCs w:val="21"/>
          <w:shd w:val="clear" w:color="auto" w:fill="FFFFFF"/>
        </w:rPr>
        <w:t>（湖职院委〔2015〕1号）</w:t>
      </w:r>
    </w:p>
    <w:p w:rsidR="00C41E51" w:rsidRPr="00EA26F4" w:rsidRDefault="00C41E51" w:rsidP="00C41E51">
      <w:pPr>
        <w:pStyle w:val="a3"/>
        <w:spacing w:line="350" w:lineRule="exact"/>
        <w:rPr>
          <w:rFonts w:hAnsi="宋体"/>
          <w:color w:val="000000"/>
          <w:szCs w:val="21"/>
          <w:shd w:val="clear" w:color="auto" w:fill="FFFFFF"/>
        </w:rPr>
      </w:pPr>
      <w:r w:rsidRPr="008E0D20">
        <w:rPr>
          <w:rFonts w:hAnsi="宋体" w:hint="eastAsia"/>
          <w:color w:val="000000"/>
          <w:szCs w:val="21"/>
          <w:shd w:val="clear" w:color="auto" w:fill="FFFFFF"/>
        </w:rPr>
        <w:t>落实党风廉政建设党委主体责任实施办法</w:t>
      </w:r>
      <w:r w:rsidRPr="00C41E51">
        <w:rPr>
          <w:rFonts w:ascii="楷体_GB2312" w:eastAsia="楷体_GB2312" w:hAnsi="宋体" w:hint="eastAsia"/>
          <w:color w:val="000000"/>
          <w:szCs w:val="21"/>
          <w:shd w:val="clear" w:color="auto" w:fill="FFFFFF"/>
        </w:rPr>
        <w:t>（湖职院委〔2015〕4号）</w:t>
      </w:r>
    </w:p>
    <w:p w:rsidR="00C41E51" w:rsidRPr="00EA26F4" w:rsidRDefault="00C41E51" w:rsidP="00C41E51">
      <w:pPr>
        <w:pStyle w:val="a3"/>
        <w:spacing w:line="350" w:lineRule="exact"/>
        <w:rPr>
          <w:rFonts w:hAnsi="宋体"/>
          <w:color w:val="000000"/>
          <w:szCs w:val="21"/>
          <w:shd w:val="clear" w:color="auto" w:fill="FFFFFF"/>
        </w:rPr>
      </w:pPr>
      <w:r w:rsidRPr="008E0D20">
        <w:rPr>
          <w:rFonts w:hAnsi="宋体" w:hint="eastAsia"/>
          <w:color w:val="000000"/>
          <w:szCs w:val="21"/>
          <w:shd w:val="clear" w:color="auto" w:fill="FFFFFF"/>
        </w:rPr>
        <w:t>履行党风廉政建设监督责任实施细则</w:t>
      </w:r>
      <w:r w:rsidRPr="00C41E51">
        <w:rPr>
          <w:rFonts w:ascii="楷体_GB2312" w:eastAsia="楷体_GB2312" w:hAnsi="宋体" w:hint="eastAsia"/>
          <w:color w:val="000000"/>
          <w:szCs w:val="21"/>
          <w:shd w:val="clear" w:color="auto" w:fill="FFFFFF"/>
        </w:rPr>
        <w:t>（湖职院委〔2015〕5号）</w:t>
      </w:r>
    </w:p>
    <w:p w:rsidR="00C41E51" w:rsidRPr="00EA26F4" w:rsidRDefault="00C41E51" w:rsidP="00C41E51">
      <w:pPr>
        <w:pStyle w:val="a3"/>
        <w:spacing w:line="350" w:lineRule="exact"/>
        <w:rPr>
          <w:rFonts w:hAnsi="宋体"/>
          <w:color w:val="000000"/>
          <w:szCs w:val="21"/>
          <w:shd w:val="clear" w:color="auto" w:fill="FFFFFF"/>
        </w:rPr>
      </w:pPr>
      <w:r w:rsidRPr="008E0D20">
        <w:rPr>
          <w:rFonts w:hAnsi="宋体" w:hint="eastAsia"/>
          <w:color w:val="000000"/>
          <w:szCs w:val="21"/>
          <w:shd w:val="clear" w:color="auto" w:fill="FFFFFF"/>
        </w:rPr>
        <w:t>关于贯彻落实全省高校思想政治工作会议精神的若干意见</w:t>
      </w:r>
      <w:r w:rsidRPr="00C41E51">
        <w:rPr>
          <w:rFonts w:ascii="楷体_GB2312" w:eastAsia="楷体_GB2312" w:hAnsi="宋体" w:hint="eastAsia"/>
          <w:color w:val="000000"/>
          <w:szCs w:val="21"/>
          <w:shd w:val="clear" w:color="auto" w:fill="FFFFFF"/>
        </w:rPr>
        <w:t>（湖职院委〔2015〕7号）</w:t>
      </w:r>
    </w:p>
    <w:p w:rsidR="00C41E51" w:rsidRPr="00EA26F4" w:rsidRDefault="00C41E51" w:rsidP="00C41E51">
      <w:pPr>
        <w:pStyle w:val="a3"/>
        <w:spacing w:line="350" w:lineRule="exact"/>
        <w:rPr>
          <w:rFonts w:hAnsi="宋体"/>
          <w:color w:val="000000"/>
          <w:szCs w:val="21"/>
          <w:shd w:val="clear" w:color="auto" w:fill="FFFFFF"/>
        </w:rPr>
      </w:pPr>
      <w:r w:rsidRPr="008E0D20">
        <w:rPr>
          <w:rFonts w:hAnsi="宋体" w:hint="eastAsia"/>
          <w:color w:val="000000"/>
          <w:szCs w:val="21"/>
          <w:shd w:val="clear" w:color="auto" w:fill="FFFFFF"/>
        </w:rPr>
        <w:t>关于全面深化学生评价激励机制改革的意见</w:t>
      </w:r>
      <w:r w:rsidRPr="00C41E51">
        <w:rPr>
          <w:rFonts w:ascii="楷体_GB2312" w:eastAsia="楷体_GB2312" w:hAnsi="宋体" w:hint="eastAsia"/>
          <w:color w:val="000000"/>
          <w:szCs w:val="21"/>
          <w:shd w:val="clear" w:color="auto" w:fill="FFFFFF"/>
        </w:rPr>
        <w:t>（湖职院委〔2015〕10号）</w:t>
      </w:r>
    </w:p>
    <w:p w:rsidR="00C41E51" w:rsidRPr="00EA26F4" w:rsidRDefault="00C41E51" w:rsidP="00C41E51">
      <w:pPr>
        <w:pStyle w:val="a3"/>
        <w:spacing w:line="350" w:lineRule="exact"/>
        <w:rPr>
          <w:rFonts w:hAnsi="宋体"/>
          <w:color w:val="000000"/>
          <w:szCs w:val="21"/>
          <w:shd w:val="clear" w:color="auto" w:fill="FFFFFF"/>
        </w:rPr>
      </w:pPr>
      <w:r w:rsidRPr="008E0D20">
        <w:rPr>
          <w:rFonts w:hAnsi="宋体" w:hint="eastAsia"/>
          <w:color w:val="000000"/>
          <w:szCs w:val="21"/>
          <w:shd w:val="clear" w:color="auto" w:fill="FFFFFF"/>
        </w:rPr>
        <w:t>师德规范实施办法</w:t>
      </w:r>
      <w:r w:rsidRPr="00C41E51">
        <w:rPr>
          <w:rFonts w:ascii="楷体_GB2312" w:eastAsia="楷体_GB2312" w:hAnsi="宋体" w:hint="eastAsia"/>
          <w:color w:val="000000"/>
          <w:szCs w:val="21"/>
          <w:shd w:val="clear" w:color="auto" w:fill="FFFFFF"/>
        </w:rPr>
        <w:t>（湖职院 湖电大〔2014〕15号）</w:t>
      </w:r>
    </w:p>
    <w:p w:rsidR="00C41E51" w:rsidRPr="00EA26F4" w:rsidRDefault="00C41E51" w:rsidP="00C41E51">
      <w:pPr>
        <w:pStyle w:val="a3"/>
        <w:spacing w:line="350" w:lineRule="exact"/>
        <w:rPr>
          <w:rFonts w:hAnsi="宋体"/>
          <w:color w:val="000000"/>
          <w:szCs w:val="21"/>
          <w:shd w:val="clear" w:color="auto" w:fill="FFFFFF"/>
        </w:rPr>
      </w:pPr>
      <w:r w:rsidRPr="008E0D20">
        <w:rPr>
          <w:rFonts w:hAnsi="宋体" w:hint="eastAsia"/>
          <w:color w:val="000000"/>
          <w:szCs w:val="21"/>
          <w:shd w:val="clear" w:color="auto" w:fill="FFFFFF"/>
        </w:rPr>
        <w:t>加强学生学业指导和管理实施办法</w:t>
      </w:r>
      <w:r w:rsidRPr="00C41E51">
        <w:rPr>
          <w:rFonts w:ascii="楷体_GB2312" w:eastAsia="楷体_GB2312" w:hAnsi="宋体" w:hint="eastAsia"/>
          <w:color w:val="000000"/>
          <w:szCs w:val="21"/>
          <w:shd w:val="clear" w:color="auto" w:fill="FFFFFF"/>
        </w:rPr>
        <w:t>（湖职院〔2014〕27号）</w:t>
      </w:r>
    </w:p>
    <w:p w:rsidR="00C41E51" w:rsidRPr="00EA26F4" w:rsidRDefault="00C41E51" w:rsidP="00C41E51">
      <w:pPr>
        <w:pStyle w:val="a3"/>
        <w:spacing w:line="350" w:lineRule="exact"/>
        <w:rPr>
          <w:rFonts w:hAnsi="宋体"/>
          <w:color w:val="000000"/>
          <w:szCs w:val="21"/>
          <w:shd w:val="clear" w:color="auto" w:fill="FFFFFF"/>
        </w:rPr>
      </w:pPr>
      <w:r w:rsidRPr="008E0D20">
        <w:rPr>
          <w:rFonts w:hAnsi="宋体" w:hint="eastAsia"/>
          <w:color w:val="000000"/>
          <w:szCs w:val="21"/>
          <w:shd w:val="clear" w:color="auto" w:fill="FFFFFF"/>
        </w:rPr>
        <w:t>绩效工资分配实施办法</w:t>
      </w:r>
      <w:r w:rsidRPr="00C41E51">
        <w:rPr>
          <w:rFonts w:ascii="楷体_GB2312" w:eastAsia="楷体_GB2312" w:hAnsi="宋体" w:hint="eastAsia"/>
          <w:color w:val="000000"/>
          <w:szCs w:val="21"/>
          <w:shd w:val="clear" w:color="auto" w:fill="FFFFFF"/>
        </w:rPr>
        <w:t>（湖职院〔2015〕3号）</w:t>
      </w:r>
    </w:p>
    <w:p w:rsidR="00C41E51" w:rsidRPr="00EA26F4" w:rsidRDefault="00C41E51" w:rsidP="00C41E51">
      <w:pPr>
        <w:pStyle w:val="a3"/>
        <w:spacing w:line="350" w:lineRule="exact"/>
        <w:rPr>
          <w:rFonts w:hAnsi="宋体"/>
          <w:color w:val="000000"/>
          <w:szCs w:val="21"/>
          <w:shd w:val="clear" w:color="auto" w:fill="FFFFFF"/>
        </w:rPr>
      </w:pPr>
      <w:r w:rsidRPr="008E0D20">
        <w:rPr>
          <w:rFonts w:hAnsi="宋体" w:hint="eastAsia"/>
          <w:color w:val="000000"/>
          <w:szCs w:val="21"/>
          <w:shd w:val="clear" w:color="auto" w:fill="FFFFFF"/>
        </w:rPr>
        <w:t>“博士工程”实施办法</w:t>
      </w:r>
      <w:r w:rsidRPr="00C41E51">
        <w:rPr>
          <w:rFonts w:ascii="楷体_GB2312" w:eastAsia="楷体_GB2312" w:hAnsi="宋体" w:hint="eastAsia"/>
          <w:color w:val="000000"/>
          <w:szCs w:val="21"/>
          <w:shd w:val="clear" w:color="auto" w:fill="FFFFFF"/>
        </w:rPr>
        <w:t>（湖职院〔2015〕4号）</w:t>
      </w:r>
    </w:p>
    <w:p w:rsidR="00C41E51" w:rsidRPr="00EA26F4" w:rsidRDefault="00C41E51" w:rsidP="00C41E51">
      <w:pPr>
        <w:pStyle w:val="a3"/>
        <w:spacing w:line="350" w:lineRule="exact"/>
        <w:rPr>
          <w:rFonts w:hAnsi="宋体"/>
          <w:color w:val="000000"/>
          <w:szCs w:val="21"/>
          <w:shd w:val="clear" w:color="auto" w:fill="FFFFFF"/>
        </w:rPr>
      </w:pPr>
      <w:r w:rsidRPr="008E0D20">
        <w:rPr>
          <w:rFonts w:hAnsi="宋体" w:hint="eastAsia"/>
          <w:color w:val="000000"/>
          <w:szCs w:val="21"/>
          <w:shd w:val="clear" w:color="auto" w:fill="FFFFFF"/>
        </w:rPr>
        <w:t>落实党风廉政建设责任制考核办法</w:t>
      </w:r>
      <w:r w:rsidRPr="00C41E51">
        <w:rPr>
          <w:rFonts w:ascii="楷体_GB2312" w:eastAsia="楷体_GB2312" w:hAnsi="宋体" w:hint="eastAsia"/>
          <w:color w:val="000000"/>
          <w:szCs w:val="21"/>
          <w:shd w:val="clear" w:color="auto" w:fill="FFFFFF"/>
        </w:rPr>
        <w:t>（湖职院 湖电大委办〔2014〕18号）</w:t>
      </w:r>
    </w:p>
    <w:p w:rsidR="00C41E51" w:rsidRPr="00EA26F4" w:rsidRDefault="00C41E51" w:rsidP="00C41E51">
      <w:pPr>
        <w:pStyle w:val="a3"/>
        <w:spacing w:line="350" w:lineRule="exact"/>
        <w:rPr>
          <w:rFonts w:hAnsi="宋体"/>
          <w:color w:val="000000"/>
          <w:szCs w:val="21"/>
          <w:shd w:val="clear" w:color="auto" w:fill="FFFFFF"/>
        </w:rPr>
      </w:pPr>
      <w:r w:rsidRPr="008E0D20">
        <w:rPr>
          <w:rFonts w:hAnsi="宋体" w:hint="eastAsia"/>
          <w:color w:val="000000"/>
          <w:szCs w:val="21"/>
          <w:shd w:val="clear" w:color="auto" w:fill="FFFFFF"/>
        </w:rPr>
        <w:t>举办形势报告会和哲社科研讨会、讲座管理暂行办法</w:t>
      </w:r>
      <w:r w:rsidRPr="00C41E51">
        <w:rPr>
          <w:rFonts w:ascii="楷体_GB2312" w:eastAsia="楷体_GB2312" w:hAnsi="宋体" w:hint="eastAsia"/>
          <w:color w:val="000000"/>
          <w:szCs w:val="21"/>
          <w:shd w:val="clear" w:color="auto" w:fill="FFFFFF"/>
        </w:rPr>
        <w:t>（湖职院 湖电大委办〔2014〕19号）</w:t>
      </w:r>
    </w:p>
    <w:p w:rsidR="00C41E51" w:rsidRPr="00EA26F4" w:rsidRDefault="00C41E51" w:rsidP="00C41E51">
      <w:pPr>
        <w:pStyle w:val="a3"/>
        <w:spacing w:line="350" w:lineRule="exact"/>
        <w:rPr>
          <w:rFonts w:hAnsi="宋体"/>
          <w:color w:val="000000"/>
          <w:szCs w:val="21"/>
          <w:shd w:val="clear" w:color="auto" w:fill="FFFFFF"/>
        </w:rPr>
      </w:pPr>
      <w:r w:rsidRPr="008E0D20">
        <w:rPr>
          <w:rFonts w:hAnsi="宋体" w:hint="eastAsia"/>
          <w:color w:val="000000"/>
          <w:szCs w:val="21"/>
          <w:shd w:val="clear" w:color="auto" w:fill="FFFFFF"/>
        </w:rPr>
        <w:t>效能问责实施细则</w:t>
      </w:r>
      <w:r w:rsidRPr="00C41E51">
        <w:rPr>
          <w:rFonts w:ascii="楷体_GB2312" w:eastAsia="楷体_GB2312" w:hAnsi="宋体" w:hint="eastAsia"/>
          <w:color w:val="000000"/>
          <w:szCs w:val="21"/>
          <w:shd w:val="clear" w:color="auto" w:fill="FFFFFF"/>
        </w:rPr>
        <w:t>（湖职院委办〔2015〕10号）</w:t>
      </w:r>
    </w:p>
    <w:p w:rsidR="00C41E51" w:rsidRPr="00EA26F4" w:rsidRDefault="00C41E51" w:rsidP="00C41E51">
      <w:pPr>
        <w:pStyle w:val="a3"/>
        <w:spacing w:line="350" w:lineRule="exact"/>
        <w:rPr>
          <w:rFonts w:hAnsi="宋体"/>
          <w:color w:val="000000"/>
          <w:szCs w:val="21"/>
          <w:shd w:val="clear" w:color="auto" w:fill="FFFFFF"/>
        </w:rPr>
      </w:pPr>
      <w:r w:rsidRPr="008E0D20">
        <w:rPr>
          <w:rFonts w:hAnsi="宋体" w:hint="eastAsia"/>
          <w:color w:val="000000"/>
          <w:szCs w:val="21"/>
          <w:shd w:val="clear" w:color="auto" w:fill="FFFFFF"/>
        </w:rPr>
        <w:t>“双师素质”团队建设管理规定</w:t>
      </w:r>
      <w:r w:rsidRPr="00C41E51">
        <w:rPr>
          <w:rFonts w:ascii="楷体_GB2312" w:eastAsia="楷体_GB2312" w:hAnsi="宋体" w:hint="eastAsia"/>
          <w:color w:val="000000"/>
          <w:szCs w:val="21"/>
          <w:shd w:val="clear" w:color="auto" w:fill="FFFFFF"/>
        </w:rPr>
        <w:t>（湖职院办〔2014〕17号）</w:t>
      </w:r>
    </w:p>
    <w:p w:rsidR="00C41E51" w:rsidRPr="00EA26F4" w:rsidRDefault="00C41E51" w:rsidP="00C41E51">
      <w:pPr>
        <w:pStyle w:val="a3"/>
        <w:spacing w:line="350" w:lineRule="exact"/>
        <w:rPr>
          <w:rFonts w:hAnsi="宋体"/>
          <w:color w:val="000000"/>
          <w:szCs w:val="21"/>
          <w:shd w:val="clear" w:color="auto" w:fill="FFFFFF"/>
        </w:rPr>
      </w:pPr>
      <w:r w:rsidRPr="008E0D20">
        <w:rPr>
          <w:rFonts w:hAnsi="宋体" w:hint="eastAsia"/>
          <w:color w:val="000000"/>
          <w:szCs w:val="21"/>
          <w:shd w:val="clear" w:color="auto" w:fill="FFFFFF"/>
        </w:rPr>
        <w:t>科研工作先进集体与先进个人评选办法</w:t>
      </w:r>
      <w:r w:rsidRPr="00C41E51">
        <w:rPr>
          <w:rFonts w:ascii="楷体_GB2312" w:eastAsia="楷体_GB2312" w:hAnsi="宋体" w:hint="eastAsia"/>
          <w:color w:val="000000"/>
          <w:szCs w:val="21"/>
          <w:shd w:val="clear" w:color="auto" w:fill="FFFFFF"/>
        </w:rPr>
        <w:t>（湖职院办〔2014〕19号）</w:t>
      </w:r>
    </w:p>
    <w:p w:rsidR="00C41E51" w:rsidRPr="00EA26F4" w:rsidRDefault="00C41E51" w:rsidP="00C41E51">
      <w:pPr>
        <w:pStyle w:val="a3"/>
        <w:spacing w:line="350" w:lineRule="exact"/>
        <w:rPr>
          <w:rFonts w:hAnsi="宋体"/>
          <w:color w:val="000000"/>
          <w:szCs w:val="21"/>
          <w:shd w:val="clear" w:color="auto" w:fill="FFFFFF"/>
        </w:rPr>
      </w:pPr>
      <w:r w:rsidRPr="008E0D20">
        <w:rPr>
          <w:rFonts w:hAnsi="宋体" w:hint="eastAsia"/>
          <w:color w:val="000000"/>
          <w:szCs w:val="21"/>
          <w:shd w:val="clear" w:color="auto" w:fill="FFFFFF"/>
        </w:rPr>
        <w:t>非学历教育培训管理办法（试行）</w:t>
      </w:r>
      <w:r w:rsidRPr="00C41E51">
        <w:rPr>
          <w:rFonts w:ascii="楷体_GB2312" w:eastAsia="楷体_GB2312" w:hAnsi="宋体" w:hint="eastAsia"/>
          <w:color w:val="000000"/>
          <w:szCs w:val="21"/>
          <w:shd w:val="clear" w:color="auto" w:fill="FFFFFF"/>
        </w:rPr>
        <w:t>（湖职院办〔2014〕23号）</w:t>
      </w:r>
    </w:p>
    <w:p w:rsidR="00C41E51" w:rsidRPr="00EA26F4" w:rsidRDefault="00C41E51" w:rsidP="00C41E51">
      <w:pPr>
        <w:pStyle w:val="a3"/>
        <w:spacing w:line="350" w:lineRule="exact"/>
        <w:rPr>
          <w:rFonts w:hAnsi="宋体"/>
          <w:color w:val="000000"/>
          <w:szCs w:val="21"/>
          <w:shd w:val="clear" w:color="auto" w:fill="FFFFFF"/>
        </w:rPr>
      </w:pPr>
      <w:r w:rsidRPr="008E0D20">
        <w:rPr>
          <w:rFonts w:hAnsi="宋体" w:hint="eastAsia"/>
          <w:color w:val="000000"/>
          <w:szCs w:val="21"/>
          <w:shd w:val="clear" w:color="auto" w:fill="FFFFFF"/>
        </w:rPr>
        <w:t>非学历教育培训项目经费管理细则（试行）</w:t>
      </w:r>
      <w:r w:rsidRPr="00C41E51">
        <w:rPr>
          <w:rFonts w:ascii="楷体_GB2312" w:eastAsia="楷体_GB2312" w:hAnsi="宋体" w:hint="eastAsia"/>
          <w:color w:val="000000"/>
          <w:szCs w:val="21"/>
          <w:shd w:val="clear" w:color="auto" w:fill="FFFFFF"/>
        </w:rPr>
        <w:t>（湖职院办〔2014〕24号）</w:t>
      </w:r>
    </w:p>
    <w:p w:rsidR="00C41E51" w:rsidRPr="00EA26F4" w:rsidRDefault="00C41E51" w:rsidP="00C41E51">
      <w:pPr>
        <w:pStyle w:val="a3"/>
        <w:spacing w:line="350" w:lineRule="exact"/>
        <w:rPr>
          <w:rFonts w:hAnsi="宋体"/>
          <w:color w:val="000000"/>
          <w:szCs w:val="21"/>
          <w:shd w:val="clear" w:color="auto" w:fill="FFFFFF"/>
        </w:rPr>
      </w:pPr>
      <w:r w:rsidRPr="008E0D20">
        <w:rPr>
          <w:rFonts w:hAnsi="宋体" w:hint="eastAsia"/>
          <w:color w:val="000000"/>
          <w:szCs w:val="21"/>
          <w:shd w:val="clear" w:color="auto" w:fill="FFFFFF"/>
        </w:rPr>
        <w:t>专利扶持与奖励暂行办法</w:t>
      </w:r>
      <w:r w:rsidRPr="00C41E51">
        <w:rPr>
          <w:rFonts w:ascii="楷体_GB2312" w:eastAsia="楷体_GB2312" w:hAnsi="宋体" w:hint="eastAsia"/>
          <w:color w:val="000000"/>
          <w:szCs w:val="21"/>
          <w:shd w:val="clear" w:color="auto" w:fill="FFFFFF"/>
        </w:rPr>
        <w:t>（湖职院办〔2014〕26号）</w:t>
      </w:r>
    </w:p>
    <w:p w:rsidR="00C41E51" w:rsidRDefault="00C41E51" w:rsidP="00C41E51">
      <w:pPr>
        <w:pStyle w:val="a3"/>
        <w:spacing w:line="350" w:lineRule="exact"/>
        <w:rPr>
          <w:rFonts w:hAnsi="宋体"/>
          <w:color w:val="000000"/>
          <w:szCs w:val="21"/>
          <w:shd w:val="clear" w:color="auto" w:fill="FFFFFF"/>
        </w:rPr>
      </w:pPr>
      <w:r w:rsidRPr="008E0D20">
        <w:rPr>
          <w:rFonts w:hAnsi="宋体" w:hint="eastAsia"/>
          <w:color w:val="000000"/>
          <w:szCs w:val="21"/>
          <w:shd w:val="clear" w:color="auto" w:fill="FFFFFF"/>
        </w:rPr>
        <w:t>实验实训室建设项目管理办法</w:t>
      </w:r>
      <w:r w:rsidRPr="00C41E51">
        <w:rPr>
          <w:rFonts w:ascii="楷体_GB2312" w:eastAsia="楷体_GB2312" w:hAnsi="宋体" w:hint="eastAsia"/>
          <w:color w:val="000000"/>
          <w:szCs w:val="21"/>
          <w:shd w:val="clear" w:color="auto" w:fill="FFFFFF"/>
        </w:rPr>
        <w:t>（湖职院办〔2015〕6号）</w:t>
      </w:r>
    </w:p>
    <w:p w:rsidR="00C41E51" w:rsidRDefault="00C41E51" w:rsidP="00C41E51">
      <w:pPr>
        <w:pStyle w:val="a3"/>
        <w:spacing w:line="350" w:lineRule="exact"/>
        <w:rPr>
          <w:rFonts w:hAnsi="宋体"/>
          <w:color w:val="000000"/>
          <w:szCs w:val="21"/>
          <w:shd w:val="clear" w:color="auto" w:fill="FFFFFF"/>
        </w:rPr>
      </w:pPr>
      <w:r w:rsidRPr="008E0D20">
        <w:rPr>
          <w:rFonts w:hAnsi="宋体" w:hint="eastAsia"/>
          <w:color w:val="000000"/>
          <w:szCs w:val="21"/>
          <w:shd w:val="clear" w:color="auto" w:fill="FFFFFF"/>
        </w:rPr>
        <w:t>老教师荣休活动方案</w:t>
      </w:r>
      <w:r w:rsidRPr="00C41E51">
        <w:rPr>
          <w:rFonts w:ascii="楷体_GB2312" w:eastAsia="楷体_GB2312" w:hAnsi="宋体" w:hint="eastAsia"/>
          <w:color w:val="000000"/>
          <w:szCs w:val="21"/>
          <w:shd w:val="clear" w:color="auto" w:fill="FFFFFF"/>
        </w:rPr>
        <w:t>（湖职院办〔2015〕8号）</w:t>
      </w:r>
    </w:p>
    <w:p w:rsidR="00C41E51" w:rsidRDefault="00C41E51" w:rsidP="00C41E51">
      <w:pPr>
        <w:pStyle w:val="a3"/>
        <w:spacing w:line="350" w:lineRule="exact"/>
        <w:rPr>
          <w:rFonts w:hAnsi="宋体"/>
          <w:color w:val="000000"/>
          <w:szCs w:val="21"/>
          <w:shd w:val="clear" w:color="auto" w:fill="FFFFFF"/>
        </w:rPr>
      </w:pPr>
      <w:r w:rsidRPr="008E0D20">
        <w:rPr>
          <w:rFonts w:hAnsi="宋体" w:hint="eastAsia"/>
          <w:color w:val="000000"/>
          <w:szCs w:val="21"/>
          <w:shd w:val="clear" w:color="auto" w:fill="FFFFFF"/>
        </w:rPr>
        <w:t>贯彻落实《高等学校体育工作基本标准》实施方案</w:t>
      </w:r>
      <w:r w:rsidRPr="00C41E51">
        <w:rPr>
          <w:rFonts w:ascii="楷体_GB2312" w:eastAsia="楷体_GB2312" w:hAnsi="宋体" w:hint="eastAsia"/>
          <w:color w:val="000000"/>
          <w:szCs w:val="21"/>
          <w:shd w:val="clear" w:color="auto" w:fill="FFFFFF"/>
        </w:rPr>
        <w:t>（湖职院办〔2015〕10号）</w:t>
      </w:r>
    </w:p>
    <w:p w:rsidR="00C41E51" w:rsidRDefault="00C41E51" w:rsidP="00C41E51">
      <w:pPr>
        <w:pStyle w:val="a3"/>
        <w:spacing w:line="350" w:lineRule="exact"/>
        <w:rPr>
          <w:rFonts w:hAnsi="宋体"/>
          <w:color w:val="000000"/>
          <w:szCs w:val="21"/>
          <w:shd w:val="clear" w:color="auto" w:fill="FFFFFF"/>
        </w:rPr>
      </w:pPr>
      <w:r w:rsidRPr="008E0D20">
        <w:rPr>
          <w:rFonts w:hAnsi="宋体" w:hint="eastAsia"/>
          <w:color w:val="000000"/>
          <w:szCs w:val="21"/>
          <w:shd w:val="clear" w:color="auto" w:fill="FFFFFF"/>
        </w:rPr>
        <w:t>物资采购管理实施办法（试行</w:t>
      </w:r>
      <w:r w:rsidRPr="00C41E51">
        <w:rPr>
          <w:rFonts w:asciiTheme="majorEastAsia" w:eastAsiaTheme="majorEastAsia" w:hAnsiTheme="majorEastAsia" w:hint="eastAsia"/>
          <w:color w:val="000000"/>
          <w:szCs w:val="21"/>
          <w:shd w:val="clear" w:color="auto" w:fill="FFFFFF"/>
        </w:rPr>
        <w:t>）</w:t>
      </w:r>
      <w:r w:rsidRPr="00C41E51">
        <w:rPr>
          <w:rFonts w:ascii="楷体_GB2312" w:eastAsia="楷体_GB2312" w:hAnsi="宋体" w:hint="eastAsia"/>
          <w:color w:val="000000"/>
          <w:szCs w:val="21"/>
          <w:shd w:val="clear" w:color="auto" w:fill="FFFFFF"/>
        </w:rPr>
        <w:t>（湖职院办〔2015〕11号）</w:t>
      </w:r>
    </w:p>
    <w:p w:rsidR="00C41E51" w:rsidRDefault="00C41E51" w:rsidP="00C41E51">
      <w:pPr>
        <w:pStyle w:val="a3"/>
        <w:spacing w:line="350" w:lineRule="exact"/>
        <w:rPr>
          <w:rFonts w:hAnsi="宋体"/>
          <w:color w:val="000000"/>
          <w:szCs w:val="21"/>
          <w:shd w:val="clear" w:color="auto" w:fill="FFFFFF"/>
        </w:rPr>
      </w:pPr>
      <w:r w:rsidRPr="008E0D20">
        <w:rPr>
          <w:rFonts w:hAnsi="宋体" w:hint="eastAsia"/>
          <w:color w:val="000000"/>
          <w:szCs w:val="21"/>
          <w:shd w:val="clear" w:color="auto" w:fill="FFFFFF"/>
        </w:rPr>
        <w:t>二级督导工作实施办法</w:t>
      </w:r>
      <w:r w:rsidRPr="00C41E51">
        <w:rPr>
          <w:rFonts w:ascii="楷体_GB2312" w:eastAsia="楷体_GB2312" w:hAnsi="宋体" w:hint="eastAsia"/>
          <w:color w:val="000000"/>
          <w:szCs w:val="21"/>
          <w:shd w:val="clear" w:color="auto" w:fill="FFFFFF"/>
        </w:rPr>
        <w:t>（湖职院办〔2015〕28号）</w:t>
      </w:r>
    </w:p>
    <w:p w:rsidR="00C41E51" w:rsidRDefault="00C41E51" w:rsidP="00C41E51">
      <w:pPr>
        <w:pStyle w:val="a3"/>
        <w:spacing w:line="350" w:lineRule="exact"/>
        <w:rPr>
          <w:rFonts w:hAnsi="宋体"/>
          <w:color w:val="000000"/>
          <w:szCs w:val="21"/>
          <w:shd w:val="clear" w:color="auto" w:fill="FFFFFF"/>
        </w:rPr>
      </w:pPr>
      <w:r w:rsidRPr="008E0D20">
        <w:rPr>
          <w:rFonts w:hAnsi="宋体" w:hint="eastAsia"/>
          <w:color w:val="000000"/>
          <w:szCs w:val="21"/>
          <w:shd w:val="clear" w:color="auto" w:fill="FFFFFF"/>
        </w:rPr>
        <w:t>关于加强教师企业实践管理的有关规定</w:t>
      </w:r>
      <w:r w:rsidRPr="00C41E51">
        <w:rPr>
          <w:rFonts w:ascii="楷体_GB2312" w:eastAsia="楷体_GB2312" w:hAnsi="宋体" w:hint="eastAsia"/>
          <w:color w:val="000000"/>
          <w:szCs w:val="21"/>
          <w:shd w:val="clear" w:color="auto" w:fill="FFFFFF"/>
        </w:rPr>
        <w:t>（湖职院办〔2015〕18号）</w:t>
      </w:r>
    </w:p>
    <w:p w:rsidR="00C41E51" w:rsidRDefault="00C41E51" w:rsidP="00C41E51">
      <w:pPr>
        <w:pStyle w:val="a3"/>
        <w:spacing w:line="350" w:lineRule="exact"/>
        <w:rPr>
          <w:rFonts w:hAnsi="宋体"/>
          <w:color w:val="000000"/>
          <w:szCs w:val="21"/>
          <w:shd w:val="clear" w:color="auto" w:fill="FFFFFF"/>
        </w:rPr>
      </w:pPr>
      <w:r>
        <w:rPr>
          <w:rFonts w:hAnsi="宋体" w:hint="eastAsia"/>
          <w:color w:val="000000"/>
          <w:szCs w:val="21"/>
          <w:shd w:val="clear" w:color="auto" w:fill="FFFFFF"/>
        </w:rPr>
        <w:t>关</w:t>
      </w:r>
      <w:r w:rsidRPr="00EA26F4">
        <w:rPr>
          <w:rFonts w:hAnsi="宋体" w:hint="eastAsia"/>
          <w:color w:val="000000"/>
          <w:szCs w:val="21"/>
          <w:shd w:val="clear" w:color="auto" w:fill="FFFFFF"/>
        </w:rPr>
        <w:t>于下放部分职能部门管理权力事项的通知</w:t>
      </w:r>
      <w:r w:rsidRPr="00C41E51">
        <w:rPr>
          <w:rFonts w:ascii="楷体_GB2312" w:eastAsia="楷体_GB2312" w:hAnsi="宋体" w:hint="eastAsia"/>
          <w:color w:val="000000"/>
          <w:szCs w:val="21"/>
          <w:shd w:val="clear" w:color="auto" w:fill="FFFFFF"/>
        </w:rPr>
        <w:t>（湖职院办〔2015〕32号）</w:t>
      </w:r>
    </w:p>
    <w:p w:rsidR="00C41E51" w:rsidRDefault="00C41E51" w:rsidP="00C41E51">
      <w:pPr>
        <w:pStyle w:val="a3"/>
        <w:spacing w:line="350" w:lineRule="exact"/>
        <w:rPr>
          <w:rFonts w:hAnsi="宋体"/>
          <w:color w:val="000000"/>
          <w:szCs w:val="21"/>
          <w:shd w:val="clear" w:color="auto" w:fill="FFFFFF"/>
        </w:rPr>
      </w:pPr>
      <w:r w:rsidRPr="008E0D20">
        <w:rPr>
          <w:rFonts w:hAnsi="宋体" w:hint="eastAsia"/>
          <w:color w:val="000000"/>
          <w:szCs w:val="21"/>
          <w:shd w:val="clear" w:color="auto" w:fill="FFFFFF"/>
        </w:rPr>
        <w:t>教师岗位准入管理暂行规定</w:t>
      </w:r>
      <w:r w:rsidRPr="00C41E51">
        <w:rPr>
          <w:rFonts w:ascii="楷体_GB2312" w:eastAsia="楷体_GB2312" w:hAnsi="宋体" w:hint="eastAsia"/>
          <w:color w:val="000000"/>
          <w:szCs w:val="21"/>
          <w:shd w:val="clear" w:color="auto" w:fill="FFFFFF"/>
        </w:rPr>
        <w:t>（湖职院办〔2015〕33号）</w:t>
      </w:r>
    </w:p>
    <w:p w:rsidR="00C41E51" w:rsidRDefault="00C41E51" w:rsidP="00C41E51">
      <w:pPr>
        <w:pStyle w:val="a3"/>
        <w:spacing w:line="350" w:lineRule="exact"/>
        <w:rPr>
          <w:rFonts w:hAnsi="宋体"/>
          <w:color w:val="000000"/>
          <w:szCs w:val="21"/>
          <w:shd w:val="clear" w:color="auto" w:fill="FFFFFF"/>
        </w:rPr>
      </w:pPr>
      <w:r w:rsidRPr="008E0D20">
        <w:rPr>
          <w:rFonts w:hAnsi="宋体" w:hint="eastAsia"/>
          <w:color w:val="000000"/>
          <w:szCs w:val="21"/>
          <w:shd w:val="clear" w:color="auto" w:fill="FFFFFF"/>
        </w:rPr>
        <w:t>学生国内高校交流学习管理办法</w:t>
      </w:r>
      <w:r w:rsidRPr="00C41E51">
        <w:rPr>
          <w:rFonts w:ascii="楷体_GB2312" w:eastAsia="楷体_GB2312" w:hAnsi="宋体" w:hint="eastAsia"/>
          <w:color w:val="000000"/>
          <w:szCs w:val="21"/>
          <w:shd w:val="clear" w:color="auto" w:fill="FFFFFF"/>
        </w:rPr>
        <w:t>（湖职院办〔2015〕35号）</w:t>
      </w:r>
    </w:p>
    <w:p w:rsidR="00C41E51" w:rsidRDefault="00C41E51" w:rsidP="00C41E51">
      <w:pPr>
        <w:pStyle w:val="a3"/>
        <w:spacing w:line="350" w:lineRule="exact"/>
        <w:rPr>
          <w:rFonts w:ascii="楷体_GB2312" w:eastAsia="楷体_GB2312" w:hAnsi="宋体"/>
          <w:color w:val="000000"/>
          <w:szCs w:val="21"/>
          <w:shd w:val="clear" w:color="auto" w:fill="FFFFFF"/>
        </w:rPr>
      </w:pPr>
      <w:r w:rsidRPr="00C41E51">
        <w:rPr>
          <w:rFonts w:hAnsi="宋体" w:hint="eastAsia"/>
          <w:color w:val="000000"/>
          <w:spacing w:val="-4"/>
          <w:szCs w:val="21"/>
          <w:shd w:val="clear" w:color="auto" w:fill="FFFFFF"/>
        </w:rPr>
        <w:t>关于进一步加强和规范资产经营有限责任公司管理工作的若干意见</w:t>
      </w:r>
      <w:r w:rsidRPr="00C41E51">
        <w:rPr>
          <w:rFonts w:ascii="楷体_GB2312" w:eastAsia="楷体_GB2312" w:hAnsi="宋体" w:hint="eastAsia"/>
          <w:color w:val="000000"/>
          <w:szCs w:val="21"/>
          <w:shd w:val="clear" w:color="auto" w:fill="FFFFFF"/>
        </w:rPr>
        <w:t>（湖职院办〔2015〕36号）</w:t>
      </w:r>
    </w:p>
    <w:p w:rsidR="00985F8E" w:rsidRPr="00985F8E" w:rsidRDefault="00985F8E" w:rsidP="00985F8E">
      <w:pPr>
        <w:pStyle w:val="a3"/>
        <w:spacing w:line="350" w:lineRule="exact"/>
        <w:rPr>
          <w:rFonts w:hAnsi="宋体"/>
          <w:color w:val="000000"/>
          <w:spacing w:val="-4"/>
          <w:szCs w:val="21"/>
          <w:shd w:val="clear" w:color="auto" w:fill="FFFFFF"/>
        </w:rPr>
      </w:pPr>
      <w:r w:rsidRPr="00985F8E">
        <w:rPr>
          <w:rFonts w:hAnsi="宋体" w:hint="eastAsia"/>
          <w:color w:val="000000"/>
          <w:spacing w:val="-4"/>
          <w:szCs w:val="21"/>
          <w:shd w:val="clear" w:color="auto" w:fill="FFFFFF"/>
        </w:rPr>
        <w:t>人才引进工作实施意见</w:t>
      </w:r>
      <w:r w:rsidRPr="00985F8E">
        <w:rPr>
          <w:rFonts w:ascii="楷体_GB2312" w:eastAsia="楷体_GB2312" w:hAnsi="宋体" w:hint="eastAsia"/>
          <w:color w:val="000000"/>
          <w:spacing w:val="-4"/>
          <w:szCs w:val="21"/>
          <w:shd w:val="clear" w:color="auto" w:fill="FFFFFF"/>
        </w:rPr>
        <w:t>（湖职院办〔2015〕38号）</w:t>
      </w:r>
    </w:p>
    <w:p w:rsidR="00C41E51" w:rsidRPr="00EA26F4" w:rsidRDefault="00C41E51" w:rsidP="00C41E51">
      <w:pPr>
        <w:pStyle w:val="a3"/>
        <w:spacing w:line="350" w:lineRule="exact"/>
        <w:rPr>
          <w:rFonts w:hAnsi="宋体"/>
          <w:color w:val="000000"/>
          <w:szCs w:val="21"/>
          <w:shd w:val="clear" w:color="auto" w:fill="FFFFFF"/>
        </w:rPr>
      </w:pPr>
      <w:r w:rsidRPr="008E0D20">
        <w:rPr>
          <w:rFonts w:hAnsi="宋体" w:hint="eastAsia"/>
          <w:color w:val="000000"/>
          <w:szCs w:val="21"/>
          <w:shd w:val="clear" w:color="auto" w:fill="FFFFFF"/>
        </w:rPr>
        <w:t>关于深化开放教育内涵建设的实施意见</w:t>
      </w:r>
      <w:r w:rsidRPr="00C41E51">
        <w:rPr>
          <w:rFonts w:ascii="楷体_GB2312" w:eastAsia="楷体_GB2312" w:hAnsi="宋体" w:hint="eastAsia"/>
          <w:color w:val="000000"/>
          <w:szCs w:val="21"/>
          <w:shd w:val="clear" w:color="auto" w:fill="FFFFFF"/>
        </w:rPr>
        <w:t>（湖电大办〔2015〕3号）</w:t>
      </w:r>
      <w:bookmarkStart w:id="0" w:name="_GoBack"/>
      <w:bookmarkEnd w:id="0"/>
    </w:p>
    <w:p w:rsidR="003F622A" w:rsidRPr="00D52EC6" w:rsidRDefault="003F622A" w:rsidP="00E55FF7">
      <w:pPr>
        <w:spacing w:line="350" w:lineRule="exact"/>
        <w:rPr>
          <w:rFonts w:ascii="华文中宋" w:eastAsia="华文中宋" w:hAnsi="华文中宋"/>
          <w:b/>
          <w:color w:val="FF0000"/>
          <w:szCs w:val="21"/>
          <w:shd w:val="pct15" w:color="auto" w:fill="FFFFFF"/>
        </w:rPr>
      </w:pPr>
      <w:r w:rsidRPr="00D52EC6">
        <w:rPr>
          <w:rFonts w:ascii="华文中宋" w:eastAsia="华文中宋" w:hAnsi="华文中宋" w:hint="eastAsia"/>
          <w:b/>
          <w:color w:val="FF0000"/>
          <w:szCs w:val="21"/>
          <w:shd w:val="pct15" w:color="auto" w:fill="FFFFFF"/>
        </w:rPr>
        <w:t>后记</w:t>
      </w:r>
    </w:p>
    <w:p w:rsidR="003F622A" w:rsidRDefault="003F622A" w:rsidP="00E55FF7">
      <w:pPr>
        <w:spacing w:line="350" w:lineRule="exact"/>
        <w:rPr>
          <w:rFonts w:asciiTheme="minorEastAsia" w:eastAsiaTheme="minorEastAsia" w:hAnsiTheme="minorEastAsia"/>
          <w:szCs w:val="21"/>
        </w:rPr>
      </w:pPr>
    </w:p>
    <w:p w:rsidR="007A6C5E" w:rsidRPr="00D52EC6" w:rsidRDefault="007A6C5E" w:rsidP="00E55FF7">
      <w:pPr>
        <w:spacing w:line="350" w:lineRule="exact"/>
        <w:rPr>
          <w:rFonts w:ascii="华文中宋" w:eastAsia="华文中宋" w:hAnsi="华文中宋"/>
          <w:b/>
          <w:color w:val="FF0000"/>
          <w:szCs w:val="21"/>
          <w:shd w:val="pct15" w:color="auto" w:fill="FFFFFF"/>
        </w:rPr>
      </w:pPr>
      <w:r w:rsidRPr="00D52EC6">
        <w:rPr>
          <w:rFonts w:ascii="华文中宋" w:eastAsia="华文中宋" w:hAnsi="华文中宋" w:hint="eastAsia"/>
          <w:b/>
          <w:color w:val="FF0000"/>
          <w:szCs w:val="21"/>
          <w:shd w:val="pct15" w:color="auto" w:fill="FFFFFF"/>
        </w:rPr>
        <w:lastRenderedPageBreak/>
        <w:t>卷首语</w:t>
      </w:r>
    </w:p>
    <w:p w:rsidR="00D52EC6" w:rsidRDefault="00C26207" w:rsidP="00E55FF7">
      <w:pPr>
        <w:spacing w:line="350" w:lineRule="exact"/>
        <w:jc w:val="center"/>
        <w:rPr>
          <w:rFonts w:asciiTheme="minorEastAsia" w:eastAsiaTheme="minorEastAsia" w:hAnsiTheme="minorEastAsia"/>
          <w:b/>
          <w:szCs w:val="21"/>
        </w:rPr>
      </w:pPr>
      <w:r w:rsidRPr="00D52EC6">
        <w:rPr>
          <w:rFonts w:asciiTheme="minorEastAsia" w:eastAsiaTheme="minorEastAsia" w:hAnsiTheme="minorEastAsia" w:hint="eastAsia"/>
          <w:b/>
          <w:szCs w:val="21"/>
        </w:rPr>
        <w:t>深度融入地方  更好服务湖州（代序）</w:t>
      </w:r>
    </w:p>
    <w:p w:rsidR="007A6C5E" w:rsidRPr="00D52EC6" w:rsidRDefault="00C26207" w:rsidP="00E55FF7">
      <w:pPr>
        <w:spacing w:line="350" w:lineRule="exact"/>
        <w:jc w:val="center"/>
        <w:rPr>
          <w:rFonts w:ascii="楷体_GB2312" w:eastAsia="楷体_GB2312"/>
          <w:szCs w:val="21"/>
        </w:rPr>
      </w:pPr>
      <w:r w:rsidRPr="00D52EC6">
        <w:rPr>
          <w:rFonts w:ascii="楷体_GB2312" w:eastAsia="楷体_GB2312" w:hint="eastAsia"/>
          <w:szCs w:val="21"/>
        </w:rPr>
        <w:t>周家健</w:t>
      </w:r>
    </w:p>
    <w:p w:rsidR="007A6C5E" w:rsidRPr="00D52EC6" w:rsidRDefault="00C26207" w:rsidP="00E55FF7">
      <w:pPr>
        <w:spacing w:line="350" w:lineRule="exact"/>
        <w:ind w:firstLineChars="200" w:firstLine="420"/>
        <w:rPr>
          <w:rFonts w:ascii="楷体_GB2312" w:eastAsia="楷体_GB2312"/>
          <w:szCs w:val="21"/>
        </w:rPr>
      </w:pPr>
      <w:r w:rsidRPr="00D52EC6">
        <w:rPr>
          <w:rFonts w:ascii="宋体" w:hAnsi="宋体" w:cs="宋体" w:hint="eastAsia"/>
          <w:color w:val="000000"/>
          <w:kern w:val="0"/>
          <w:szCs w:val="21"/>
        </w:rPr>
        <w:t>学校与湖州市发改委联合召开服务地方工作会议，</w:t>
      </w:r>
      <w:r w:rsidRPr="00D52EC6">
        <w:rPr>
          <w:rFonts w:ascii="宋体" w:hAnsi="宋体" w:hint="eastAsia"/>
          <w:color w:val="000000"/>
          <w:szCs w:val="21"/>
        </w:rPr>
        <w:t>共同谋划、研究学校今后五年服务湖州工作，共同展望未来美好的合作前景。</w:t>
      </w:r>
      <w:r w:rsidRPr="00D52EC6">
        <w:rPr>
          <w:rFonts w:ascii="宋体" w:hAnsi="宋体" w:cs="宋体" w:hint="eastAsia"/>
          <w:color w:val="000000"/>
          <w:kern w:val="0"/>
          <w:szCs w:val="21"/>
        </w:rPr>
        <w:t>这既是学校贯彻落实党的十八届五中全会、全国职教工作会议、全省高教工作会议、市委七届八次全会精神和裘东耀书记、陈伟俊市长来校调研重要指示</w:t>
      </w:r>
      <w:r w:rsidRPr="00D52EC6">
        <w:rPr>
          <w:rFonts w:ascii="宋体" w:hAnsi="宋体" w:hint="eastAsia"/>
          <w:color w:val="000000"/>
          <w:szCs w:val="21"/>
        </w:rPr>
        <w:t>的具体行动，也是学校全面推进“深化改革、转型发展、服务地方”发展战略的具体举措，</w:t>
      </w:r>
      <w:r w:rsidRPr="00D52EC6">
        <w:rPr>
          <w:rFonts w:ascii="宋体" w:hAnsi="宋体" w:hint="eastAsia"/>
          <w:szCs w:val="21"/>
        </w:rPr>
        <w:t>必将会在学校改革</w:t>
      </w:r>
      <w:r w:rsidR="00D52EC6">
        <w:rPr>
          <w:rFonts w:ascii="宋体" w:hAnsi="宋体" w:hint="eastAsia"/>
          <w:szCs w:val="21"/>
        </w:rPr>
        <w:t>发</w:t>
      </w:r>
      <w:r w:rsidRPr="00D52EC6">
        <w:rPr>
          <w:rFonts w:ascii="宋体" w:hAnsi="宋体" w:hint="eastAsia"/>
          <w:szCs w:val="21"/>
        </w:rPr>
        <w:t>展史上写下浓墨重彩的一笔。</w:t>
      </w:r>
    </w:p>
    <w:p w:rsidR="007A6C5E" w:rsidRPr="00D52EC6" w:rsidRDefault="00C26207" w:rsidP="00E55FF7">
      <w:pPr>
        <w:spacing w:line="350" w:lineRule="exact"/>
        <w:ind w:firstLineChars="200" w:firstLine="420"/>
        <w:rPr>
          <w:rFonts w:ascii="楷体_GB2312" w:eastAsia="楷体_GB2312"/>
          <w:szCs w:val="21"/>
        </w:rPr>
      </w:pPr>
      <w:r w:rsidRPr="00D52EC6">
        <w:rPr>
          <w:rFonts w:ascii="宋体" w:hAnsi="宋体" w:hint="eastAsia"/>
          <w:szCs w:val="21"/>
        </w:rPr>
        <w:t>学校自成立以来，始终把服务地方发展放在突出的位置，在主动对接地方经济社会发展需求的实践中，形成了“做强高职教育、做大开放教育、做特农民教育、做活社区教育”的“四位一体”办学特色，走出了一条具有湖州特色的高职教育办学之路，在浙江乃至全国产生了积极影响。</w:t>
      </w:r>
      <w:r w:rsidRPr="00D52EC6">
        <w:rPr>
          <w:rFonts w:ascii="宋体" w:hAnsi="宋体" w:cs="宋体" w:hint="eastAsia"/>
          <w:color w:val="000000"/>
          <w:szCs w:val="21"/>
        </w:rPr>
        <w:t>学校主动与地方政府部门、行业企业合作，大力推进“学校对接地方产业，专业对接行业企业，师生对接职业岗位”的“三层对接”工程；与湖州市发改委联合成立产业合作委员会，全面推动校地、校企合作共建工作，得到了市委、市政府和社会各界的充分认可。</w:t>
      </w:r>
    </w:p>
    <w:p w:rsidR="007A6C5E" w:rsidRPr="00D52EC6" w:rsidRDefault="00C26207" w:rsidP="00E55FF7">
      <w:pPr>
        <w:spacing w:line="350" w:lineRule="exact"/>
        <w:ind w:firstLineChars="200" w:firstLine="420"/>
        <w:rPr>
          <w:rFonts w:ascii="宋体" w:hAnsi="宋体"/>
          <w:szCs w:val="21"/>
        </w:rPr>
      </w:pPr>
      <w:r w:rsidRPr="00D52EC6">
        <w:rPr>
          <w:rFonts w:ascii="宋体" w:hAnsi="宋体" w:hint="eastAsia"/>
          <w:szCs w:val="21"/>
        </w:rPr>
        <w:t>地方高职院校与地方经济社会发展联系密切，不可分割，</w:t>
      </w:r>
      <w:r w:rsidRPr="00D52EC6">
        <w:rPr>
          <w:rFonts w:ascii="宋体" w:hAnsi="宋体" w:hint="eastAsia"/>
          <w:color w:val="000000"/>
          <w:szCs w:val="21"/>
        </w:rPr>
        <w:t>理应成为地方培养高素质技术技能人才的“大本营”，</w:t>
      </w:r>
      <w:r w:rsidRPr="00D52EC6">
        <w:rPr>
          <w:rFonts w:ascii="宋体" w:hAnsi="宋体" w:hint="eastAsia"/>
          <w:szCs w:val="21"/>
        </w:rPr>
        <w:t>理应成为服务地方经济社会发展的主力军。</w:t>
      </w:r>
    </w:p>
    <w:p w:rsidR="007A6C5E" w:rsidRPr="00D52EC6" w:rsidRDefault="00C26207" w:rsidP="00E55FF7">
      <w:pPr>
        <w:spacing w:line="350" w:lineRule="exact"/>
        <w:ind w:firstLineChars="200" w:firstLine="422"/>
        <w:rPr>
          <w:rFonts w:ascii="宋体" w:hAnsi="宋体" w:cs="Arial"/>
          <w:color w:val="000000"/>
          <w:szCs w:val="21"/>
        </w:rPr>
      </w:pPr>
      <w:r w:rsidRPr="00D52EC6">
        <w:rPr>
          <w:rFonts w:ascii="宋体" w:hAnsi="宋体" w:cs="宋体" w:hint="eastAsia"/>
          <w:b/>
          <w:color w:val="000000"/>
          <w:szCs w:val="21"/>
        </w:rPr>
        <w:t>深度融入地方、更好服务湖州是学校贯彻落实全国职教工作会议、全省高教工作会议和省市职教工作会议精神的重要举措。</w:t>
      </w:r>
      <w:r w:rsidRPr="00D52EC6">
        <w:rPr>
          <w:rFonts w:ascii="宋体" w:hAnsi="宋体" w:cs="宋体" w:hint="eastAsia"/>
          <w:color w:val="000000"/>
          <w:szCs w:val="21"/>
        </w:rPr>
        <w:t>2014年召开了全国职业教育工作会议，国务院办公厅印发了《关于加快发展现代职业教育的决定》，提出要</w:t>
      </w:r>
      <w:r w:rsidRPr="00D52EC6">
        <w:rPr>
          <w:rFonts w:ascii="宋体" w:hAnsi="宋体" w:cs="Arial" w:hint="eastAsia"/>
          <w:color w:val="000000"/>
          <w:szCs w:val="21"/>
        </w:rPr>
        <w:t>加快现代职业教育体系建设，深化产教融合、校企合作，培养高素质劳动者和技能型人才。</w:t>
      </w:r>
      <w:r w:rsidRPr="00D52EC6">
        <w:rPr>
          <w:rFonts w:ascii="宋体" w:hAnsi="宋体" w:cs="宋体" w:hint="eastAsia"/>
          <w:color w:val="000000"/>
          <w:szCs w:val="21"/>
        </w:rPr>
        <w:t>在全省高教工作会议上，李强省长明确要求全省高校要融入地方，协同发展；要主动为地方服务，积极支持经济转型升级，取得双赢。下个月，市里也将召开职教工作会议，作出具体部署。这要求学校要更加主动</w:t>
      </w:r>
      <w:r w:rsidRPr="00D52EC6">
        <w:rPr>
          <w:rFonts w:ascii="宋体" w:hAnsi="宋体" w:hint="eastAsia"/>
          <w:color w:val="000000"/>
          <w:szCs w:val="21"/>
        </w:rPr>
        <w:t>适应经济发展新常态和技术技能人才成长成才需要，</w:t>
      </w:r>
      <w:r w:rsidRPr="00D52EC6">
        <w:rPr>
          <w:rFonts w:ascii="宋体" w:hAnsi="宋体" w:cs="宋体" w:hint="eastAsia"/>
          <w:color w:val="000000"/>
          <w:szCs w:val="21"/>
        </w:rPr>
        <w:t>以“立德树人”为根本任务，</w:t>
      </w:r>
      <w:r w:rsidRPr="00D52EC6">
        <w:rPr>
          <w:rFonts w:ascii="宋体" w:hAnsi="宋体" w:hint="eastAsia"/>
          <w:color w:val="000000"/>
          <w:szCs w:val="21"/>
        </w:rPr>
        <w:t>以服务发展为宗旨，以促进就业为导向，</w:t>
      </w:r>
      <w:r w:rsidRPr="00D52EC6">
        <w:rPr>
          <w:rFonts w:ascii="宋体" w:hAnsi="宋体" w:cs="宋体" w:hint="eastAsia"/>
          <w:color w:val="000000"/>
          <w:szCs w:val="21"/>
        </w:rPr>
        <w:t>加快推动人才培养与产业升级的全方位适应，加快推动学校与经济社会发展的深度对接，</w:t>
      </w:r>
      <w:r w:rsidRPr="00D52EC6">
        <w:rPr>
          <w:rFonts w:ascii="宋体" w:hAnsi="宋体" w:cs="Arial" w:hint="eastAsia"/>
          <w:color w:val="000000"/>
          <w:szCs w:val="21"/>
        </w:rPr>
        <w:t>深化产教融合、</w:t>
      </w:r>
      <w:r w:rsidRPr="00D52EC6">
        <w:rPr>
          <w:rFonts w:ascii="宋体" w:hAnsi="宋体" w:hint="eastAsia"/>
          <w:color w:val="000000"/>
          <w:szCs w:val="21"/>
        </w:rPr>
        <w:t>协同育人机制</w:t>
      </w:r>
      <w:r w:rsidRPr="00D52EC6">
        <w:rPr>
          <w:rFonts w:ascii="宋体" w:hAnsi="宋体" w:cs="宋体" w:hint="eastAsia"/>
          <w:color w:val="000000"/>
          <w:szCs w:val="21"/>
        </w:rPr>
        <w:t>。</w:t>
      </w:r>
    </w:p>
    <w:p w:rsidR="007A6C5E" w:rsidRPr="00D52EC6" w:rsidRDefault="00C26207" w:rsidP="00E55FF7">
      <w:pPr>
        <w:spacing w:line="350" w:lineRule="exact"/>
        <w:ind w:firstLineChars="200" w:firstLine="422"/>
        <w:rPr>
          <w:rFonts w:ascii="宋体" w:hAnsi="宋体" w:cs="宋体"/>
          <w:color w:val="000000"/>
          <w:szCs w:val="21"/>
        </w:rPr>
      </w:pPr>
      <w:r w:rsidRPr="00D52EC6">
        <w:rPr>
          <w:rFonts w:ascii="宋体" w:hAnsi="宋体" w:cs="宋体" w:hint="eastAsia"/>
          <w:b/>
          <w:color w:val="000000"/>
          <w:szCs w:val="21"/>
        </w:rPr>
        <w:t>深度融入地方、更好服务湖州既是市委、市政府对湖职院下一步发展的要求，也是学校实现转型发展的内在需要。</w:t>
      </w:r>
      <w:r w:rsidRPr="00D52EC6">
        <w:rPr>
          <w:rFonts w:ascii="宋体" w:hAnsi="宋体" w:cs="宋体" w:hint="eastAsia"/>
          <w:color w:val="000000"/>
          <w:szCs w:val="21"/>
        </w:rPr>
        <w:t>近一年来，裘东耀书记、陈伟俊市长以及市领导朱坤明、金建新、陈浩、胡菁菁、干武东、高屹、崔凤军、闵云、杨六顺、李上葵等密集来校调研指导并对学校新一轮发展提出明确要求，特别是裘书记、陈市长高度重视，专门对学校发展做出重要指示。</w:t>
      </w:r>
      <w:r w:rsidRPr="00D52EC6">
        <w:rPr>
          <w:rFonts w:ascii="宋体" w:hAnsi="宋体" w:hint="eastAsia"/>
          <w:color w:val="000000"/>
          <w:szCs w:val="21"/>
          <w:shd w:val="clear" w:color="auto" w:fill="FFFFFF"/>
        </w:rPr>
        <w:t>事实已经证明并将进一步证明，</w:t>
      </w:r>
      <w:r w:rsidRPr="00D52EC6">
        <w:rPr>
          <w:rFonts w:ascii="宋体" w:hAnsi="宋体" w:cs="宋体" w:hint="eastAsia"/>
          <w:color w:val="000000"/>
          <w:szCs w:val="21"/>
        </w:rPr>
        <w:t>高职办学是否成功，最为重要的是看是否真正为地方经济社会发展提供强有力的人才支撑、技术技能支撑。</w:t>
      </w:r>
      <w:r w:rsidRPr="00D52EC6">
        <w:rPr>
          <w:rFonts w:ascii="宋体" w:hAnsi="宋体" w:hint="eastAsia"/>
          <w:szCs w:val="21"/>
        </w:rPr>
        <w:t>经济发展方式转变、产业转型升级的趋势也在倒逼高职院校必须转型发展，作为一所地方</w:t>
      </w:r>
      <w:r w:rsidRPr="00D52EC6">
        <w:rPr>
          <w:rFonts w:ascii="宋体" w:hAnsi="宋体" w:cs="宋体" w:hint="eastAsia"/>
          <w:color w:val="000000"/>
          <w:szCs w:val="21"/>
        </w:rPr>
        <w:t>高职院校</w:t>
      </w:r>
      <w:r w:rsidRPr="00D52EC6">
        <w:rPr>
          <w:rFonts w:ascii="宋体" w:hAnsi="宋体" w:hint="eastAsia"/>
          <w:szCs w:val="21"/>
        </w:rPr>
        <w:t>只有抓住地方优势、融入地方办学，</w:t>
      </w:r>
      <w:r w:rsidRPr="00D52EC6">
        <w:rPr>
          <w:rFonts w:ascii="宋体" w:hAnsi="宋体" w:cs="宋体" w:hint="eastAsia"/>
          <w:color w:val="000000"/>
          <w:szCs w:val="21"/>
        </w:rPr>
        <w:t>坚持与国家战略和区域发展需要同向同行，</w:t>
      </w:r>
      <w:r w:rsidRPr="00D52EC6">
        <w:rPr>
          <w:rFonts w:ascii="宋体" w:hAnsi="宋体" w:hint="eastAsia"/>
          <w:szCs w:val="21"/>
        </w:rPr>
        <w:t>实现校地互动、校企合作、产教融合，</w:t>
      </w:r>
      <w:r w:rsidRPr="00D52EC6">
        <w:rPr>
          <w:rFonts w:ascii="宋体" w:hAnsi="宋体" w:cs="宋体" w:hint="eastAsia"/>
          <w:color w:val="000000"/>
          <w:szCs w:val="21"/>
        </w:rPr>
        <w:t>才能赢得更多的资源，</w:t>
      </w:r>
      <w:r w:rsidRPr="00D52EC6">
        <w:rPr>
          <w:rFonts w:ascii="宋体" w:hAnsi="宋体" w:hint="eastAsia"/>
          <w:szCs w:val="21"/>
        </w:rPr>
        <w:t>才能快速提升办学水平，</w:t>
      </w:r>
      <w:r w:rsidRPr="00D52EC6">
        <w:rPr>
          <w:rFonts w:ascii="宋体" w:hAnsi="宋体" w:cs="宋体" w:hint="eastAsia"/>
          <w:color w:val="000000"/>
          <w:szCs w:val="21"/>
        </w:rPr>
        <w:t>促进学校可持续发展。</w:t>
      </w:r>
    </w:p>
    <w:p w:rsidR="007A6C5E" w:rsidRPr="00D52EC6" w:rsidRDefault="00C26207" w:rsidP="00E55FF7">
      <w:pPr>
        <w:spacing w:line="350" w:lineRule="exact"/>
        <w:ind w:firstLineChars="200" w:firstLine="420"/>
        <w:rPr>
          <w:rFonts w:ascii="宋体" w:hAnsi="宋体" w:cs="宋体"/>
          <w:color w:val="000000"/>
          <w:szCs w:val="21"/>
        </w:rPr>
      </w:pPr>
      <w:r w:rsidRPr="00D52EC6">
        <w:rPr>
          <w:rFonts w:ascii="宋体" w:hAnsi="宋体" w:hint="eastAsia"/>
          <w:szCs w:val="21"/>
        </w:rPr>
        <w:t>湖州在“十三五”发展规划思路中提出要深入实施“生态立市、工业强市、产业兴市、开放活市”战略，全力打造生态文明示范区、特色产业集聚区、创业创新先行区、城乡统筹样板区、幸福民生和谐区。学校</w:t>
      </w:r>
      <w:r w:rsidRPr="00D52EC6">
        <w:rPr>
          <w:rFonts w:ascii="宋体" w:hAnsi="宋体" w:cs="宋体" w:hint="eastAsia"/>
          <w:color w:val="000000"/>
          <w:szCs w:val="21"/>
        </w:rPr>
        <w:t>必须认真研究、把握湖州区域发展给学校发展带来的新机遇，以更加主动、务实的姿态</w:t>
      </w:r>
      <w:r w:rsidRPr="00D52EC6">
        <w:rPr>
          <w:rFonts w:ascii="宋体" w:hAnsi="宋体" w:hint="eastAsia"/>
          <w:szCs w:val="21"/>
        </w:rPr>
        <w:t>为湖州加快建设现代化生态型滨湖大城市，全面建成更高水平小康</w:t>
      </w:r>
      <w:r w:rsidRPr="00D52EC6">
        <w:rPr>
          <w:rFonts w:ascii="宋体" w:hAnsi="宋体" w:hint="eastAsia"/>
          <w:szCs w:val="21"/>
        </w:rPr>
        <w:lastRenderedPageBreak/>
        <w:t>社会作出积极贡献</w:t>
      </w:r>
      <w:r w:rsidRPr="00D52EC6">
        <w:rPr>
          <w:rFonts w:ascii="宋体" w:hAnsi="宋体" w:cs="宋体" w:hint="eastAsia"/>
          <w:color w:val="000000"/>
          <w:szCs w:val="21"/>
        </w:rPr>
        <w:t>。</w:t>
      </w:r>
    </w:p>
    <w:p w:rsidR="007A6C5E" w:rsidRPr="00D52EC6" w:rsidRDefault="00C26207" w:rsidP="00E55FF7">
      <w:pPr>
        <w:spacing w:line="350" w:lineRule="exact"/>
        <w:ind w:firstLineChars="200" w:firstLine="420"/>
        <w:rPr>
          <w:rFonts w:ascii="宋体" w:hAnsi="宋体" w:cs="宋体"/>
          <w:color w:val="000000"/>
          <w:szCs w:val="21"/>
        </w:rPr>
      </w:pPr>
      <w:r w:rsidRPr="00D52EC6">
        <w:rPr>
          <w:rFonts w:ascii="宋体" w:hAnsi="宋体" w:cs="宋体" w:hint="eastAsia"/>
          <w:color w:val="000000"/>
          <w:szCs w:val="21"/>
        </w:rPr>
        <w:t>近两年来，学校围绕培养高素质技术技能人才这一中心工作，紧密结合地方经济社会发展需求，主动谋划，积极作为，2014年开始深入开展以“深化改革 转型发展 服务地方”为主题的教育思想大讨论。通过大讨论，我们在学校办学定位、发展方向、改革</w:t>
      </w:r>
      <w:r w:rsidRPr="00D52EC6">
        <w:rPr>
          <w:rFonts w:ascii="宋体" w:hAnsi="宋体" w:hint="eastAsia"/>
          <w:szCs w:val="21"/>
        </w:rPr>
        <w:t>路径和推进措施</w:t>
      </w:r>
      <w:r w:rsidRPr="00D52EC6">
        <w:rPr>
          <w:rFonts w:ascii="宋体" w:hAnsi="宋体" w:cs="宋体" w:hint="eastAsia"/>
          <w:color w:val="000000"/>
          <w:szCs w:val="21"/>
        </w:rPr>
        <w:t>上进一步厘清了思路。明确回答了“深化改革改什么？怎么改？转型发展转什么？怎么转？服务地方做什么？怎么做？”等事关学校发展全局的一系列重大问题。</w:t>
      </w:r>
    </w:p>
    <w:p w:rsidR="007A6C5E" w:rsidRPr="00D52EC6" w:rsidRDefault="00C26207" w:rsidP="00E55FF7">
      <w:pPr>
        <w:spacing w:line="350" w:lineRule="exact"/>
        <w:ind w:firstLineChars="200" w:firstLine="422"/>
        <w:rPr>
          <w:rFonts w:ascii="宋体" w:hAnsi="宋体"/>
          <w:color w:val="000000"/>
          <w:szCs w:val="21"/>
        </w:rPr>
      </w:pPr>
      <w:r w:rsidRPr="00D52EC6">
        <w:rPr>
          <w:rFonts w:ascii="宋体" w:hAnsi="宋体" w:cs="宋体" w:hint="eastAsia"/>
          <w:b/>
          <w:color w:val="000000"/>
          <w:szCs w:val="21"/>
        </w:rPr>
        <w:t>一是全面推进学校深化改革各项工作，回答了“深化改革改什么？怎么改？”的重大问题。</w:t>
      </w:r>
      <w:r w:rsidRPr="00D52EC6">
        <w:rPr>
          <w:rFonts w:ascii="宋体" w:hAnsi="宋体" w:cs="宋体" w:hint="eastAsia"/>
          <w:color w:val="000000"/>
          <w:szCs w:val="21"/>
        </w:rPr>
        <w:t>去年9月，学校出台了《湖州职院全面深化改革的若干意见》，在体制机制、人才培养、服务地方、师资队伍建设等八个方面提出了明确的改革要求和工作内容。一年多来，全校上下围绕“改革八条”，积极推进，有效落实，学校综合改革工作取得了明显成效，办学活力得到进一步激发。今年，学校各项工作在全省的测评考核中捷报频传，在全省高职高专院校党建工作述职测评中名列全省前五名；在全省普通高校教学工作及业绩考核中名列全省45所高职高专院校的第六名；在浙江省教育评估院公布的《浙江省高校毕业生职业发展状况及人才培养质量调查报告》中，用人单位对学校毕业生综合素质满意度位居全省第一。这些成绩的取得实属不易，却也更加坚定了我们通过改革来推动学校建设与发展的信心和动力，</w:t>
      </w:r>
      <w:r w:rsidRPr="00D52EC6">
        <w:rPr>
          <w:rFonts w:ascii="宋体" w:hAnsi="宋体" w:hint="eastAsia"/>
          <w:color w:val="000000"/>
          <w:szCs w:val="21"/>
        </w:rPr>
        <w:t>我们要坚持转型发展、创新发展、特色发展，引导师生员工在深化改革上迈出新步伐，在加快发展上实现新突破，在服务地方工作中创造新业绩。</w:t>
      </w:r>
    </w:p>
    <w:p w:rsidR="007A6C5E" w:rsidRPr="00D52EC6" w:rsidRDefault="00C26207" w:rsidP="00E55FF7">
      <w:pPr>
        <w:spacing w:line="350" w:lineRule="exact"/>
        <w:ind w:firstLineChars="200" w:firstLine="422"/>
        <w:rPr>
          <w:szCs w:val="21"/>
        </w:rPr>
      </w:pPr>
      <w:r w:rsidRPr="00D52EC6">
        <w:rPr>
          <w:rFonts w:hint="eastAsia"/>
          <w:b/>
          <w:szCs w:val="21"/>
        </w:rPr>
        <w:t>二是科学调整专业和院系设置，初步回答了“转型发展转什么？怎么转？”的问题。</w:t>
      </w:r>
      <w:r w:rsidRPr="00D52EC6">
        <w:rPr>
          <w:rFonts w:hint="eastAsia"/>
          <w:szCs w:val="21"/>
        </w:rPr>
        <w:t>今年年初，学校在充分调研的基础上，按照专业对接产业、重点发展应用技术类专业的思路对现有二级学院专业布局进行调整，成立了建筑工程学院、机电与汽车工程学院、物流与信息工程学院、商贸与经济管理学院、旅游与公共管理学院、艺术设计学院和远程教育学院</w:t>
      </w:r>
      <w:r w:rsidRPr="00D52EC6">
        <w:rPr>
          <w:rFonts w:hint="eastAsia"/>
          <w:szCs w:val="21"/>
        </w:rPr>
        <w:t>7</w:t>
      </w:r>
      <w:r w:rsidRPr="00D52EC6">
        <w:rPr>
          <w:rFonts w:hint="eastAsia"/>
          <w:szCs w:val="21"/>
        </w:rPr>
        <w:t>个二级学院，进一步强化专业与产业的对接，大力发展培育工科专业，加大与地方支柱产业、新兴产业密切相关的优势与特色专业群投入和建设力度，进一步强化学校的专业特色和人才培养特色。着力推动二级管理体制改革，探索责权利向院系下放，管理重心下沉，激发二级学院的办学活力。</w:t>
      </w:r>
    </w:p>
    <w:p w:rsidR="007A6C5E" w:rsidRPr="00D52EC6" w:rsidRDefault="00C26207" w:rsidP="00E55FF7">
      <w:pPr>
        <w:spacing w:line="350" w:lineRule="exact"/>
        <w:ind w:firstLineChars="200" w:firstLine="422"/>
        <w:rPr>
          <w:rFonts w:ascii="宋体" w:hAnsi="宋体"/>
          <w:color w:val="000000"/>
          <w:szCs w:val="21"/>
        </w:rPr>
      </w:pPr>
      <w:r w:rsidRPr="00D52EC6">
        <w:rPr>
          <w:rFonts w:ascii="宋体" w:hAnsi="宋体" w:cs="宋体" w:hint="eastAsia"/>
          <w:b/>
          <w:color w:val="000000"/>
          <w:szCs w:val="21"/>
        </w:rPr>
        <w:t>三是全面部署服务地方工作，</w:t>
      </w:r>
      <w:r w:rsidRPr="00D52EC6">
        <w:rPr>
          <w:rFonts w:ascii="宋体" w:hAnsi="宋体" w:hint="eastAsia"/>
          <w:b/>
          <w:color w:val="000000"/>
          <w:szCs w:val="21"/>
        </w:rPr>
        <w:t>努力解决“服务地方做什么？怎么做？”的问题。</w:t>
      </w:r>
      <w:r w:rsidRPr="00D52EC6">
        <w:rPr>
          <w:rFonts w:ascii="宋体" w:hAnsi="宋体" w:cs="宋体" w:hint="eastAsia"/>
          <w:color w:val="000000"/>
          <w:szCs w:val="21"/>
        </w:rPr>
        <w:t>学校在谋划“十三五”发展规划时，始终牢牢把握“质量”、“特色”、“改革”、“服务”四大关键点，坚持把提高质量作为学校办学的生命线，把强化特色作为竞争的金名片，把深化改革作为发展的动力源，把服务地方作为学校的新目标。在深入调研的基础上，学校制定了《湖州职院服务湖州行动计划（2016—2020年）》，为学校未来5年</w:t>
      </w:r>
      <w:r w:rsidRPr="00D52EC6">
        <w:rPr>
          <w:rFonts w:ascii="宋体" w:hAnsi="宋体" w:hint="eastAsia"/>
          <w:color w:val="000000"/>
          <w:szCs w:val="21"/>
        </w:rPr>
        <w:t>多领域、深层次、全方位参与服务地方经济社会发展工作明确了指导思想、工作目标和重点任务，这是学校更深融入地方、服务湖州的行动纲领。</w:t>
      </w:r>
      <w:r w:rsidRPr="00D52EC6">
        <w:rPr>
          <w:rFonts w:ascii="宋体" w:hAnsi="宋体" w:hint="eastAsia"/>
          <w:color w:val="000000"/>
          <w:szCs w:val="21"/>
        </w:rPr>
        <w:tab/>
      </w:r>
    </w:p>
    <w:p w:rsidR="00C26207" w:rsidRPr="00D52EC6" w:rsidRDefault="00C26207" w:rsidP="00E55FF7">
      <w:pPr>
        <w:spacing w:line="350" w:lineRule="exact"/>
        <w:ind w:firstLineChars="200" w:firstLine="420"/>
        <w:rPr>
          <w:rFonts w:ascii="宋体" w:hAnsi="宋体" w:cs="宋体"/>
          <w:color w:val="000000"/>
          <w:szCs w:val="21"/>
        </w:rPr>
      </w:pPr>
      <w:r w:rsidRPr="00D52EC6">
        <w:rPr>
          <w:rFonts w:ascii="宋体" w:hAnsi="宋体" w:cs="宋体" w:hint="eastAsia"/>
          <w:color w:val="000000"/>
          <w:szCs w:val="21"/>
        </w:rPr>
        <w:t>作为湖州市唯一一所地方性高职院校，学校的发展离不开市委、市政府、市直各部门、行业企业的支持和帮助，湖州经济社会的发展也需要学校提供更多高质量的应用型技术技能人才。从办人民满意的高职教育这一逻辑起点出发，矢志不渝地抓深化改革、抓转型发展、抓服务地方；矢志不渝把学校建成师生共享的精神家园，让师生有更多的获得感；矢志不渝扎实推进政、校、企深度合作，同向发力，一起把服务湖州这篇大文章做得更好、做得更实，把美丽湖州建设得更加美好。这是我们的承诺，更是我们的使命。</w:t>
      </w:r>
    </w:p>
    <w:p w:rsidR="00C26207" w:rsidRPr="00D52EC6" w:rsidRDefault="00C26207" w:rsidP="00E55FF7">
      <w:pPr>
        <w:widowControl/>
        <w:spacing w:line="350" w:lineRule="exact"/>
        <w:ind w:firstLineChars="200" w:firstLine="420"/>
        <w:rPr>
          <w:rFonts w:ascii="楷体_GB2312" w:eastAsia="楷体_GB2312" w:hAnsi="宋体" w:cs="宋体"/>
          <w:color w:val="000000"/>
          <w:szCs w:val="21"/>
        </w:rPr>
      </w:pPr>
      <w:r w:rsidRPr="00D52EC6">
        <w:rPr>
          <w:rFonts w:ascii="楷体_GB2312" w:eastAsia="楷体_GB2312" w:hAnsi="宋体" w:cs="宋体" w:hint="eastAsia"/>
          <w:color w:val="000000"/>
          <w:szCs w:val="21"/>
        </w:rPr>
        <w:t>（本文系作者在2015年11月25日召开的服务地方工作会议上的讲话，略有删节）</w:t>
      </w:r>
    </w:p>
    <w:p w:rsidR="007A6C5E" w:rsidRPr="00D52EC6" w:rsidRDefault="007A6C5E" w:rsidP="00E55FF7">
      <w:pPr>
        <w:spacing w:line="350" w:lineRule="exact"/>
        <w:rPr>
          <w:rFonts w:ascii="华文中宋" w:eastAsia="华文中宋" w:hAnsi="华文中宋"/>
          <w:b/>
          <w:color w:val="FF0000"/>
          <w:szCs w:val="21"/>
          <w:shd w:val="pct15" w:color="auto" w:fill="FFFFFF"/>
        </w:rPr>
      </w:pPr>
      <w:r w:rsidRPr="00D52EC6">
        <w:rPr>
          <w:rFonts w:ascii="华文中宋" w:eastAsia="华文中宋" w:hAnsi="华文中宋" w:hint="eastAsia"/>
          <w:b/>
          <w:color w:val="FF0000"/>
          <w:szCs w:val="21"/>
          <w:shd w:val="pct15" w:color="auto" w:fill="FFFFFF"/>
        </w:rPr>
        <w:lastRenderedPageBreak/>
        <w:t>活动实施方案</w:t>
      </w:r>
    </w:p>
    <w:p w:rsidR="006358BE" w:rsidRPr="00D52EC6" w:rsidRDefault="006358BE" w:rsidP="00E55FF7">
      <w:pPr>
        <w:spacing w:line="350" w:lineRule="exact"/>
        <w:jc w:val="center"/>
        <w:rPr>
          <w:rFonts w:ascii="宋体" w:hAnsi="宋体"/>
          <w:b/>
          <w:color w:val="000000"/>
          <w:szCs w:val="21"/>
          <w:shd w:val="clear" w:color="auto" w:fill="FFFFFF"/>
        </w:rPr>
      </w:pPr>
      <w:r w:rsidRPr="00D52EC6">
        <w:rPr>
          <w:rFonts w:ascii="宋体" w:hAnsi="宋体" w:hint="eastAsia"/>
          <w:b/>
          <w:color w:val="000000"/>
          <w:szCs w:val="21"/>
          <w:shd w:val="clear" w:color="auto" w:fill="FFFFFF"/>
        </w:rPr>
        <w:t>湖州职业技术学院·湖州广播电视大学</w:t>
      </w:r>
    </w:p>
    <w:p w:rsidR="006358BE" w:rsidRPr="00D52EC6" w:rsidRDefault="006358BE" w:rsidP="00E55FF7">
      <w:pPr>
        <w:spacing w:line="350" w:lineRule="exact"/>
        <w:jc w:val="center"/>
        <w:rPr>
          <w:rFonts w:ascii="宋体" w:hAnsi="宋体"/>
          <w:b/>
          <w:color w:val="000000"/>
          <w:szCs w:val="21"/>
          <w:shd w:val="clear" w:color="auto" w:fill="FFFFFF"/>
        </w:rPr>
      </w:pPr>
      <w:r w:rsidRPr="00D52EC6">
        <w:rPr>
          <w:rFonts w:ascii="宋体" w:hAnsi="宋体" w:hint="eastAsia"/>
          <w:b/>
          <w:color w:val="000000"/>
          <w:szCs w:val="21"/>
          <w:shd w:val="clear" w:color="auto" w:fill="FFFFFF"/>
        </w:rPr>
        <w:t>“深化改革 转型发展 服务地方”教育思想大讨论活动实施方案</w:t>
      </w:r>
    </w:p>
    <w:p w:rsidR="00C26207" w:rsidRPr="00D52EC6" w:rsidRDefault="00FA4802" w:rsidP="00E55FF7">
      <w:pPr>
        <w:spacing w:line="350" w:lineRule="exact"/>
        <w:ind w:right="210"/>
        <w:jc w:val="center"/>
        <w:rPr>
          <w:rFonts w:ascii="楷体_GB2312" w:eastAsia="楷体_GB2312" w:hAnsiTheme="minorEastAsia" w:cs="宋体"/>
          <w:b/>
          <w:kern w:val="0"/>
          <w:szCs w:val="21"/>
        </w:rPr>
      </w:pPr>
      <w:r w:rsidRPr="00D52EC6">
        <w:rPr>
          <w:rFonts w:ascii="楷体_GB2312" w:eastAsia="楷体_GB2312" w:hAnsiTheme="minorEastAsia" w:cs="宋体" w:hint="eastAsia"/>
          <w:b/>
          <w:kern w:val="0"/>
          <w:szCs w:val="21"/>
        </w:rPr>
        <w:t>湖职院 湖电大委〔2014〕14号</w:t>
      </w:r>
    </w:p>
    <w:p w:rsidR="00C26207" w:rsidRPr="00D52EC6" w:rsidRDefault="006358BE" w:rsidP="00E55FF7">
      <w:pPr>
        <w:spacing w:line="350" w:lineRule="exact"/>
        <w:ind w:right="210" w:firstLineChars="200" w:firstLine="420"/>
        <w:jc w:val="left"/>
        <w:rPr>
          <w:rFonts w:ascii="宋体" w:hAnsi="宋体"/>
          <w:color w:val="000000"/>
          <w:szCs w:val="21"/>
          <w:shd w:val="clear" w:color="auto" w:fill="FFFFFF"/>
        </w:rPr>
      </w:pPr>
      <w:r w:rsidRPr="00D52EC6">
        <w:rPr>
          <w:rFonts w:ascii="宋体" w:hAnsi="宋体" w:hint="eastAsia"/>
          <w:color w:val="000000"/>
          <w:szCs w:val="21"/>
          <w:shd w:val="clear" w:color="auto" w:fill="FFFFFF"/>
        </w:rPr>
        <w:t>为深入贯彻落实国务院《关于加快发展现代职业教育的决定》，增强全体教职员工办好人民满意高职学校的紧迫感、责任感和使命感，抢抓机遇，凝聚人心，为学校新一轮改革发展提供精神动力、思想保证和舆论支持，经学校党委研究，决定自2014年7月起在全校范围内开展以“深化改革 转型发展 服务地方”为主题的教育思想大讨论活动。具体实施方案如下。</w:t>
      </w:r>
    </w:p>
    <w:p w:rsidR="00C26207" w:rsidRPr="00D52EC6" w:rsidRDefault="006358BE" w:rsidP="00E55FF7">
      <w:pPr>
        <w:spacing w:line="350" w:lineRule="exact"/>
        <w:ind w:right="210" w:firstLineChars="200" w:firstLine="420"/>
        <w:jc w:val="left"/>
        <w:rPr>
          <w:rFonts w:ascii="宋体" w:hAnsi="宋体"/>
          <w:color w:val="000000"/>
          <w:szCs w:val="21"/>
          <w:shd w:val="clear" w:color="auto" w:fill="FFFFFF"/>
        </w:rPr>
      </w:pPr>
      <w:r w:rsidRPr="00D52EC6">
        <w:rPr>
          <w:rFonts w:ascii="宋体" w:hAnsi="宋体" w:hint="eastAsia"/>
          <w:color w:val="000000"/>
          <w:szCs w:val="21"/>
          <w:shd w:val="clear" w:color="auto" w:fill="FFFFFF"/>
        </w:rPr>
        <w:t>一、指导思想</w:t>
      </w:r>
    </w:p>
    <w:p w:rsidR="00C26207" w:rsidRPr="00D52EC6" w:rsidRDefault="006358BE" w:rsidP="00E55FF7">
      <w:pPr>
        <w:spacing w:line="350" w:lineRule="exact"/>
        <w:ind w:right="210" w:firstLineChars="200" w:firstLine="420"/>
        <w:jc w:val="left"/>
        <w:rPr>
          <w:rFonts w:ascii="宋体" w:hAnsi="宋体"/>
          <w:color w:val="000000"/>
          <w:szCs w:val="21"/>
          <w:shd w:val="clear" w:color="auto" w:fill="FFFFFF"/>
        </w:rPr>
      </w:pPr>
      <w:r w:rsidRPr="00D52EC6">
        <w:rPr>
          <w:rFonts w:ascii="宋体" w:hAnsi="宋体" w:hint="eastAsia"/>
          <w:color w:val="000000"/>
          <w:szCs w:val="21"/>
          <w:shd w:val="clear" w:color="auto" w:fill="FFFFFF"/>
        </w:rPr>
        <w:t>以十八届三中全会精神为指导，全面贯彻落实全国职业教育工作会议精神，解放思想、转变观念，提高认识，确立与现代职业教育体系相适应的教育观、质量观和政绩观。进一步弘扬“崇德尚能”校训，形成师生共同办学价值观，抢抓职业教育新一轮发展机遇。进一步明确新时期学校发展的战略目标、办学定位、人才培养特色，通过大讨论谋求发展新思路、积蓄发展新力量、提高发展新水平。全面深化改革，突破发展瓶颈，实现思路转型、专业转型、师资转型、人才培养模式转型和管理方式转型，攻坚克难，担当前行，全面提升人才培养质量和服务地方能力，为湖州和区域经济社会发展转方式、调结构、促升级作出学校更大的贡献。</w:t>
      </w:r>
    </w:p>
    <w:p w:rsidR="00C26207" w:rsidRPr="00D52EC6" w:rsidRDefault="006358BE" w:rsidP="00E55FF7">
      <w:pPr>
        <w:spacing w:line="350" w:lineRule="exact"/>
        <w:ind w:right="210" w:firstLineChars="200" w:firstLine="420"/>
        <w:jc w:val="left"/>
        <w:rPr>
          <w:rFonts w:ascii="宋体" w:hAnsi="宋体"/>
          <w:color w:val="000000"/>
          <w:szCs w:val="21"/>
          <w:shd w:val="clear" w:color="auto" w:fill="FFFFFF"/>
        </w:rPr>
      </w:pPr>
      <w:r w:rsidRPr="00D52EC6">
        <w:rPr>
          <w:rFonts w:ascii="宋体" w:hAnsi="宋体" w:hint="eastAsia"/>
          <w:color w:val="000000"/>
          <w:szCs w:val="21"/>
          <w:shd w:val="clear" w:color="auto" w:fill="FFFFFF"/>
        </w:rPr>
        <w:t>二、活动主题与内容</w:t>
      </w:r>
    </w:p>
    <w:p w:rsidR="00C26207" w:rsidRPr="00D52EC6" w:rsidRDefault="006358BE" w:rsidP="00E55FF7">
      <w:pPr>
        <w:spacing w:line="350" w:lineRule="exact"/>
        <w:ind w:right="210" w:firstLineChars="200" w:firstLine="420"/>
        <w:jc w:val="left"/>
        <w:rPr>
          <w:rFonts w:ascii="宋体" w:hAnsi="宋体"/>
          <w:color w:val="000000"/>
          <w:szCs w:val="21"/>
          <w:shd w:val="clear" w:color="auto" w:fill="FFFFFF"/>
        </w:rPr>
      </w:pPr>
      <w:r w:rsidRPr="00D52EC6">
        <w:rPr>
          <w:rFonts w:ascii="宋体" w:hAnsi="宋体" w:hint="eastAsia"/>
          <w:color w:val="000000"/>
          <w:szCs w:val="21"/>
          <w:shd w:val="clear" w:color="auto" w:fill="FFFFFF"/>
        </w:rPr>
        <w:t>教育思想大讨论活动主要围绕“深化改革 转型发展 服务地方”主题展开，思考并回答“深化改革改什么”、“转型发展转什么”、“服务地方做什么”这三大关键问题。</w:t>
      </w:r>
    </w:p>
    <w:p w:rsidR="00C26207" w:rsidRPr="00D52EC6" w:rsidRDefault="006358BE" w:rsidP="00E55FF7">
      <w:pPr>
        <w:spacing w:line="350" w:lineRule="exact"/>
        <w:ind w:right="210" w:firstLineChars="200" w:firstLine="420"/>
        <w:jc w:val="left"/>
        <w:rPr>
          <w:rFonts w:ascii="宋体" w:hAnsi="宋体"/>
          <w:color w:val="000000"/>
          <w:szCs w:val="21"/>
          <w:shd w:val="clear" w:color="auto" w:fill="FFFFFF"/>
        </w:rPr>
      </w:pPr>
      <w:r w:rsidRPr="00D52EC6">
        <w:rPr>
          <w:rFonts w:ascii="宋体" w:hAnsi="宋体" w:hint="eastAsia"/>
          <w:color w:val="000000"/>
          <w:szCs w:val="21"/>
          <w:shd w:val="clear" w:color="auto" w:fill="FFFFFF"/>
        </w:rPr>
        <w:t>（一）深化改革，解决发展动力不足和服务发展能力不足的问题</w:t>
      </w:r>
    </w:p>
    <w:p w:rsidR="00C26207" w:rsidRPr="00D52EC6" w:rsidRDefault="006358BE" w:rsidP="00E55FF7">
      <w:pPr>
        <w:spacing w:line="350" w:lineRule="exact"/>
        <w:ind w:right="210" w:firstLineChars="200" w:firstLine="420"/>
        <w:jc w:val="left"/>
        <w:rPr>
          <w:rFonts w:ascii="宋体" w:hAnsi="宋体"/>
          <w:color w:val="000000"/>
          <w:szCs w:val="21"/>
          <w:shd w:val="clear" w:color="auto" w:fill="FFFFFF"/>
        </w:rPr>
      </w:pPr>
      <w:r w:rsidRPr="00D52EC6">
        <w:rPr>
          <w:rFonts w:ascii="宋体" w:hAnsi="宋体" w:hint="eastAsia"/>
          <w:color w:val="000000"/>
          <w:szCs w:val="21"/>
          <w:shd w:val="clear" w:color="auto" w:fill="FFFFFF"/>
        </w:rPr>
        <w:t>教育思想大讨论的关键在解放思想、深化改革。学校在党的群众路线教育实践活动中收集到师生意见建议875条次，深入查摆之后，基本可以归纳为学校发展动力不足和干部教师服务发展能力不足这两大问题。为突破这两大瓶颈，学校在认真调研的基础上将出台《关于全面深化改革的若干意见》，明确着力深化改革的八个方向：一是着力推进学校内部治理结构改革，激发二级学院办学活力，强化“四位一体”办学特色；二是全面深化人才培养模式改革，做实基础、狠抓常规，强化人才培养特色；三是调整师资队伍建设和人事分配政策，激励教师潜心做学问，全心育人才；四是改革学生评价激励机制，保障学生静心学知识、练技能，健康快乐成长；五是弘扬“崇德尚能”校训，加强校园文化顶层设计，强化文化育人功能；六是创新服务地方体制机制，以服务赢得资源，拓展学校发展新空间；七是科学选人用人，规范干部政策，严格干部教育管理；八是坚持从严治党，切实履行党风廉政建设党委主体责任和纪委监督责任。</w:t>
      </w:r>
    </w:p>
    <w:p w:rsidR="00C26207" w:rsidRPr="00D52EC6" w:rsidRDefault="006358BE" w:rsidP="00E55FF7">
      <w:pPr>
        <w:spacing w:line="350" w:lineRule="exact"/>
        <w:ind w:right="210" w:firstLineChars="200" w:firstLine="420"/>
        <w:jc w:val="left"/>
        <w:rPr>
          <w:rFonts w:ascii="宋体" w:hAnsi="宋体"/>
          <w:color w:val="000000"/>
          <w:szCs w:val="21"/>
          <w:shd w:val="clear" w:color="auto" w:fill="FFFFFF"/>
        </w:rPr>
      </w:pPr>
      <w:r w:rsidRPr="00D52EC6">
        <w:rPr>
          <w:rFonts w:ascii="宋体" w:hAnsi="宋体" w:hint="eastAsia"/>
          <w:color w:val="000000"/>
          <w:szCs w:val="21"/>
          <w:shd w:val="clear" w:color="auto" w:fill="FFFFFF"/>
        </w:rPr>
        <w:t>（二）转型发展，全面厘清学校新一轮发展的思路</w:t>
      </w:r>
    </w:p>
    <w:p w:rsidR="00C26207" w:rsidRPr="00D52EC6" w:rsidRDefault="006358BE" w:rsidP="00E55FF7">
      <w:pPr>
        <w:spacing w:line="350" w:lineRule="exact"/>
        <w:ind w:right="210" w:firstLineChars="200" w:firstLine="420"/>
        <w:jc w:val="left"/>
        <w:rPr>
          <w:rFonts w:ascii="宋体" w:hAnsi="宋体"/>
          <w:color w:val="000000"/>
          <w:szCs w:val="21"/>
          <w:shd w:val="clear" w:color="auto" w:fill="FFFFFF"/>
        </w:rPr>
      </w:pPr>
      <w:r w:rsidRPr="00D52EC6">
        <w:rPr>
          <w:rFonts w:ascii="宋体" w:hAnsi="宋体" w:hint="eastAsia"/>
          <w:color w:val="000000"/>
          <w:szCs w:val="21"/>
          <w:shd w:val="clear" w:color="auto" w:fill="FFFFFF"/>
        </w:rPr>
        <w:t>全校上下要牢牢把握全面深化改革的核心内容，紧紧围绕建设区域性、高水平、有特色的现代高职的目标，思考并探讨最符合我校实际的转型发展之路：一是实现思路的转型。进一步加深对现代职业教育体系的理解和把握，加强转型发展和教育教学综合改革的校本研究。进一步凝炼符合高职特点并赋有时代特色的学校精神、教风、学风和人才培养目标，明晰办学理念、办学思路，真正将学校建设成内涵底蕴厚、竞争实力强、社会评价好的高</w:t>
      </w:r>
      <w:r w:rsidRPr="00D52EC6">
        <w:rPr>
          <w:rFonts w:ascii="宋体" w:hAnsi="宋体" w:hint="eastAsia"/>
          <w:color w:val="000000"/>
          <w:szCs w:val="21"/>
          <w:shd w:val="clear" w:color="auto" w:fill="FFFFFF"/>
        </w:rPr>
        <w:lastRenderedPageBreak/>
        <w:t>职院校。二是实现专业的转型。专业建设重在接地气，主动对接区域经济发展转型和产业优化升级的要求，大力发展应用技术技能型专业。学校的专业设置要更好坚持就业导向，控制普通文、理专业，实行专业评价末位淘汰，合理调整专业布局。打造核心专业，凸显专业品牌，培育专业群，逐步建立起专业随产业发展的动态调整机制；三是实现师资的转型。紧紧围绕地方高职院校的办学定位，根据专业设置和专业建设的要求，出台激励性政策机制，进一步优化师资队伍结构，提高学历知识水平和技术技能水平。进一步深化产教融合、校企合作，探索与大中型企业共建怎么样的“双师型”教师培养基地；四是实现人才培养的转型。围绕立德树人根本任务，培育和弘扬社会主义核心价值观，坚持“文厚、技湛、商慧”人才培养理念，并使之渗透和融入人才培养的各个环节。挖掘湖州地方文化和人文类师资的优势，做到学校人文教育全覆盖；建好用好实训中心平台，深化课堂教学改革，凸显应用型专业技术技能为本的特点；培养学生的市场意识、竞争意识和创业意识，培育未来商界英才。创新人才培养机制，遵循协同育人的理念，深入探索校校、校所、校企、校地以及国际合作的协同育人机制。五是实现管理方式的转型。推进学校内部治理结构改革，通过深化二级管理改革、保障二级学院办学过程中事权与财权、权利与责任的统一，激发二级学院的办学活力。完善和实施目标考核奖惩相关制度，使勇于担当、爱岗敬业、做出贡献的干部教师受到更多激励，调动干部教师的积极性、主动性和创造性。</w:t>
      </w:r>
    </w:p>
    <w:p w:rsidR="00C26207" w:rsidRPr="00D52EC6" w:rsidRDefault="006358BE" w:rsidP="00E55FF7">
      <w:pPr>
        <w:spacing w:line="350" w:lineRule="exact"/>
        <w:ind w:right="210" w:firstLineChars="200" w:firstLine="420"/>
        <w:jc w:val="left"/>
        <w:rPr>
          <w:rFonts w:ascii="宋体" w:hAnsi="宋体"/>
          <w:color w:val="000000"/>
          <w:szCs w:val="21"/>
          <w:shd w:val="clear" w:color="auto" w:fill="FFFFFF"/>
        </w:rPr>
      </w:pPr>
      <w:r w:rsidRPr="00D52EC6">
        <w:rPr>
          <w:rFonts w:ascii="宋体" w:hAnsi="宋体" w:hint="eastAsia"/>
          <w:color w:val="000000"/>
          <w:szCs w:val="21"/>
          <w:shd w:val="clear" w:color="auto" w:fill="FFFFFF"/>
        </w:rPr>
        <w:t>（三）服务地方，全面提升服务区域经济社会发展能力</w:t>
      </w:r>
    </w:p>
    <w:p w:rsidR="00C26207" w:rsidRPr="00D52EC6" w:rsidRDefault="006358BE" w:rsidP="00E55FF7">
      <w:pPr>
        <w:spacing w:line="350" w:lineRule="exact"/>
        <w:ind w:right="210" w:firstLineChars="200" w:firstLine="420"/>
        <w:jc w:val="left"/>
        <w:rPr>
          <w:rFonts w:ascii="宋体" w:hAnsi="宋体"/>
          <w:color w:val="000000"/>
          <w:szCs w:val="21"/>
          <w:shd w:val="clear" w:color="auto" w:fill="FFFFFF"/>
        </w:rPr>
      </w:pPr>
      <w:r w:rsidRPr="00D52EC6">
        <w:rPr>
          <w:rFonts w:ascii="宋体" w:hAnsi="宋体" w:hint="eastAsia"/>
          <w:color w:val="000000"/>
          <w:szCs w:val="21"/>
          <w:shd w:val="clear" w:color="auto" w:fill="FFFFFF"/>
        </w:rPr>
        <w:t>高等教育发展的历史表明，大学办学是否取得成功的显著标志是看它是否真正融入社会并为经济社会发展服务。成为人力资本的“孵化器”、技术进步的“辐射源”、终身教育的“生力军”、协同创新的“动力源”，是学校下一轮发展的不二选择。一是拓宽人才培养渠道，形式多样培养区域经济社会发展各类技术技能人才，在确保全日制高职学生培养质量的同时，积极开展与政府主管部门、行业协会、企业等委托举办或联合举办各类职前、职中、职后培训，为各类人才提供高效优质的就业、晋职等培训及考证服务；二是充分利用湖州市公共实训中心平台，积极争取政府、企业支持，加大投入，规划并启动实训中心二期建设，为全市各类技术技能人才实训提供更加全方位的服务；三是高度重视技术技能型领军人才的引进，打造创新团队，创新机制推动协同创新，激励教师积极参与企业产品开发和技术改造、营销策划等，推动教师把科技成果和发明专利实现产品化、商品化。不断提高服务地方经济社会发展的能力，实现学校发展和综合实力的提升，努力提高学校的社会影响力。</w:t>
      </w:r>
    </w:p>
    <w:p w:rsidR="00C26207" w:rsidRPr="00D52EC6" w:rsidRDefault="006358BE" w:rsidP="00E55FF7">
      <w:pPr>
        <w:spacing w:line="350" w:lineRule="exact"/>
        <w:ind w:right="210" w:firstLineChars="200" w:firstLine="420"/>
        <w:jc w:val="left"/>
        <w:rPr>
          <w:rFonts w:ascii="宋体" w:hAnsi="宋体"/>
          <w:color w:val="000000"/>
          <w:szCs w:val="21"/>
          <w:shd w:val="clear" w:color="auto" w:fill="FFFFFF"/>
        </w:rPr>
      </w:pPr>
      <w:r w:rsidRPr="00D52EC6">
        <w:rPr>
          <w:rFonts w:ascii="宋体" w:hAnsi="宋体" w:hint="eastAsia"/>
          <w:color w:val="000000"/>
          <w:szCs w:val="21"/>
          <w:shd w:val="clear" w:color="auto" w:fill="FFFFFF"/>
        </w:rPr>
        <w:t>三、实施步骤</w:t>
      </w:r>
    </w:p>
    <w:p w:rsidR="00C26207" w:rsidRPr="00D52EC6" w:rsidRDefault="006358BE" w:rsidP="00E55FF7">
      <w:pPr>
        <w:spacing w:line="350" w:lineRule="exact"/>
        <w:ind w:right="210" w:firstLineChars="200" w:firstLine="420"/>
        <w:jc w:val="left"/>
        <w:rPr>
          <w:rFonts w:ascii="宋体" w:hAnsi="宋体"/>
          <w:color w:val="000000"/>
          <w:szCs w:val="21"/>
          <w:shd w:val="clear" w:color="auto" w:fill="FFFFFF"/>
        </w:rPr>
      </w:pPr>
      <w:r w:rsidRPr="00D52EC6">
        <w:rPr>
          <w:rFonts w:ascii="宋体" w:hAnsi="宋体" w:hint="eastAsia"/>
          <w:color w:val="000000"/>
          <w:szCs w:val="21"/>
          <w:shd w:val="clear" w:color="auto" w:fill="FFFFFF"/>
        </w:rPr>
        <w:t>本次教育思想大讨论活动共分为学习宣传、交流研讨、总结提高三个阶段，具体安排如下：</w:t>
      </w:r>
    </w:p>
    <w:p w:rsidR="00C26207" w:rsidRPr="00D52EC6" w:rsidRDefault="006358BE" w:rsidP="00E55FF7">
      <w:pPr>
        <w:spacing w:line="350" w:lineRule="exact"/>
        <w:ind w:right="210" w:firstLineChars="200" w:firstLine="420"/>
        <w:jc w:val="left"/>
        <w:rPr>
          <w:rFonts w:ascii="宋体" w:hAnsi="宋体"/>
          <w:color w:val="000000"/>
          <w:szCs w:val="21"/>
          <w:shd w:val="clear" w:color="auto" w:fill="FFFFFF"/>
        </w:rPr>
      </w:pPr>
      <w:r w:rsidRPr="00D52EC6">
        <w:rPr>
          <w:rFonts w:ascii="宋体" w:hAnsi="宋体" w:hint="eastAsia"/>
          <w:color w:val="000000"/>
          <w:szCs w:val="21"/>
          <w:shd w:val="clear" w:color="auto" w:fill="FFFFFF"/>
        </w:rPr>
        <w:t>（一）学习宣传阶段（2014年6月</w:t>
      </w:r>
      <w:r w:rsidR="00FA4802" w:rsidRPr="00D52EC6">
        <w:rPr>
          <w:rFonts w:ascii="宋体" w:hAnsi="宋体" w:hint="eastAsia"/>
          <w:color w:val="000000"/>
          <w:szCs w:val="21"/>
          <w:shd w:val="clear" w:color="auto" w:fill="FFFFFF"/>
        </w:rPr>
        <w:t>-</w:t>
      </w:r>
      <w:r w:rsidRPr="00D52EC6">
        <w:rPr>
          <w:rFonts w:ascii="宋体" w:hAnsi="宋体" w:hint="eastAsia"/>
          <w:color w:val="000000"/>
          <w:szCs w:val="21"/>
          <w:shd w:val="clear" w:color="auto" w:fill="FFFFFF"/>
        </w:rPr>
        <w:t>7月）</w:t>
      </w:r>
    </w:p>
    <w:p w:rsidR="00C26207" w:rsidRPr="00D52EC6" w:rsidRDefault="006358BE" w:rsidP="00E55FF7">
      <w:pPr>
        <w:spacing w:line="350" w:lineRule="exact"/>
        <w:ind w:right="210" w:firstLineChars="200" w:firstLine="420"/>
        <w:jc w:val="left"/>
        <w:rPr>
          <w:rFonts w:ascii="宋体" w:hAnsi="宋体"/>
          <w:color w:val="000000"/>
          <w:szCs w:val="21"/>
          <w:shd w:val="clear" w:color="auto" w:fill="FFFFFF"/>
        </w:rPr>
      </w:pPr>
      <w:r w:rsidRPr="00D52EC6">
        <w:rPr>
          <w:rFonts w:ascii="宋体" w:hAnsi="宋体" w:hint="eastAsia"/>
          <w:color w:val="000000"/>
          <w:szCs w:val="21"/>
          <w:shd w:val="clear" w:color="auto" w:fill="FFFFFF"/>
        </w:rPr>
        <w:t>1.召开党委中心组理论学习务虚会。研讨并确定本次办学思想大讨论的主题和任务，制定教育思想大讨论活动方案。</w:t>
      </w:r>
    </w:p>
    <w:p w:rsidR="00C26207" w:rsidRPr="00D52EC6" w:rsidRDefault="006358BE" w:rsidP="00E55FF7">
      <w:pPr>
        <w:spacing w:line="350" w:lineRule="exact"/>
        <w:ind w:right="210" w:firstLineChars="200" w:firstLine="420"/>
        <w:jc w:val="left"/>
        <w:rPr>
          <w:rFonts w:ascii="宋体" w:hAnsi="宋体"/>
          <w:color w:val="000000"/>
          <w:szCs w:val="21"/>
          <w:shd w:val="clear" w:color="auto" w:fill="FFFFFF"/>
        </w:rPr>
      </w:pPr>
      <w:r w:rsidRPr="00D52EC6">
        <w:rPr>
          <w:rFonts w:ascii="宋体" w:hAnsi="宋体" w:hint="eastAsia"/>
          <w:color w:val="000000"/>
          <w:szCs w:val="21"/>
          <w:shd w:val="clear" w:color="auto" w:fill="FFFFFF"/>
        </w:rPr>
        <w:t>2.召开学校动员大会，校党委书记作动员报告，统一思想，提高认识。</w:t>
      </w:r>
    </w:p>
    <w:p w:rsidR="00C26207" w:rsidRPr="00D52EC6" w:rsidRDefault="006358BE" w:rsidP="00E55FF7">
      <w:pPr>
        <w:spacing w:line="350" w:lineRule="exact"/>
        <w:ind w:right="210" w:firstLineChars="200" w:firstLine="420"/>
        <w:jc w:val="left"/>
        <w:rPr>
          <w:rFonts w:ascii="宋体" w:hAnsi="宋体"/>
          <w:color w:val="000000"/>
          <w:szCs w:val="21"/>
          <w:shd w:val="clear" w:color="auto" w:fill="FFFFFF"/>
        </w:rPr>
      </w:pPr>
      <w:r w:rsidRPr="00D52EC6">
        <w:rPr>
          <w:rFonts w:ascii="宋体" w:hAnsi="宋体" w:hint="eastAsia"/>
          <w:color w:val="000000"/>
          <w:szCs w:val="21"/>
          <w:shd w:val="clear" w:color="auto" w:fill="FFFFFF"/>
        </w:rPr>
        <w:t>（二）交流研讨阶段（2014年7月-12月）</w:t>
      </w:r>
    </w:p>
    <w:p w:rsidR="00C26207" w:rsidRPr="00D52EC6" w:rsidRDefault="006358BE" w:rsidP="00E55FF7">
      <w:pPr>
        <w:spacing w:line="350" w:lineRule="exact"/>
        <w:ind w:right="210" w:firstLineChars="200" w:firstLine="420"/>
        <w:jc w:val="left"/>
        <w:rPr>
          <w:rFonts w:ascii="宋体" w:hAnsi="宋体"/>
          <w:color w:val="000000"/>
          <w:szCs w:val="21"/>
          <w:shd w:val="clear" w:color="auto" w:fill="FFFFFF"/>
        </w:rPr>
      </w:pPr>
      <w:r w:rsidRPr="00D52EC6">
        <w:rPr>
          <w:rFonts w:ascii="宋体" w:hAnsi="宋体" w:hint="eastAsia"/>
          <w:color w:val="000000"/>
          <w:szCs w:val="21"/>
          <w:shd w:val="clear" w:color="auto" w:fill="FFFFFF"/>
        </w:rPr>
        <w:t>1.开展暑期读书会、全国职教会议精神学习活动。全面学习贯彻落实全国职教工作会议精神和习近平总书记关于职业教育的指示，认真学习传达暑期中层干部读书会培训内容，</w:t>
      </w:r>
      <w:r w:rsidRPr="00D52EC6">
        <w:rPr>
          <w:rFonts w:ascii="宋体" w:hAnsi="宋体" w:hint="eastAsia"/>
          <w:color w:val="000000"/>
          <w:szCs w:val="21"/>
          <w:shd w:val="clear" w:color="auto" w:fill="FFFFFF"/>
        </w:rPr>
        <w:lastRenderedPageBreak/>
        <w:t>深刻领会周家健书记“深化改革 转型发展 服务地方”教育思想大讨论动员讲话、胡世明校长《创新发展高职教育，提高人才培养质量》专题辅导，以及湖州市经信委熊全龙主任、湖州市发改委倪跃田副主任《湖州市产业转型升级发展》、《湖州市创建全国生态文明先行示范区》两个报告，深化对现代职业教育体系特征、走向的认识，在国家宏观政策和湖州经济社会发展实际的背景下思考学校下一轮的发展定位。</w:t>
      </w:r>
    </w:p>
    <w:p w:rsidR="00C26207" w:rsidRPr="00D52EC6" w:rsidRDefault="006358BE" w:rsidP="00E55FF7">
      <w:pPr>
        <w:spacing w:line="350" w:lineRule="exact"/>
        <w:ind w:right="210" w:firstLineChars="200" w:firstLine="420"/>
        <w:jc w:val="left"/>
        <w:rPr>
          <w:rFonts w:ascii="宋体" w:hAnsi="宋体"/>
          <w:color w:val="000000"/>
          <w:szCs w:val="21"/>
          <w:shd w:val="clear" w:color="auto" w:fill="FFFFFF"/>
        </w:rPr>
      </w:pPr>
      <w:r w:rsidRPr="00D52EC6">
        <w:rPr>
          <w:rFonts w:ascii="宋体" w:hAnsi="宋体" w:hint="eastAsia"/>
          <w:color w:val="000000"/>
          <w:szCs w:val="21"/>
          <w:shd w:val="clear" w:color="auto" w:fill="FFFFFF"/>
        </w:rPr>
        <w:t>2.开展座谈研讨活动。进一步领会学校开展教育思想大讨论活动的背景、内涵和实质，把思想统一到学校党委的部署上来；进一步明确发展定位，提炼办学新思想，凝练教风、学风要求，形成符合新时期要求和高职特色的学校精神、师生行为文化。各处室、各分院利用周四下午政治学习、业务学习时间，围绕大讨论的主题开展广泛深入的座谈研讨。各党总支、支部分别组织所在处室、分院教职员工参加研讨，切实保证学习时间和质量。</w:t>
      </w:r>
    </w:p>
    <w:p w:rsidR="00C26207" w:rsidRPr="00D52EC6" w:rsidRDefault="006358BE" w:rsidP="00E55FF7">
      <w:pPr>
        <w:spacing w:line="350" w:lineRule="exact"/>
        <w:ind w:right="210" w:firstLineChars="200" w:firstLine="420"/>
        <w:jc w:val="left"/>
        <w:rPr>
          <w:rFonts w:ascii="宋体" w:hAnsi="宋体"/>
          <w:color w:val="000000"/>
          <w:szCs w:val="21"/>
          <w:shd w:val="clear" w:color="auto" w:fill="FFFFFF"/>
        </w:rPr>
      </w:pPr>
      <w:r w:rsidRPr="00D52EC6">
        <w:rPr>
          <w:rFonts w:ascii="宋体" w:hAnsi="宋体" w:hint="eastAsia"/>
          <w:color w:val="000000"/>
          <w:szCs w:val="21"/>
          <w:shd w:val="clear" w:color="auto" w:fill="FFFFFF"/>
        </w:rPr>
        <w:t>3.开展“我为深化改革献一计”活动。结合所在分院、部门及自身实际，发动、组织全体教职员工围绕教育思想大讨论“深化改革 转型发展 服务地方”主题建言献策。组织开展教育思想大讨论专题征文、演讲、作品征集等活动，确保每个教职员工都能参与到教育思想大讨论活动中来。</w:t>
      </w:r>
    </w:p>
    <w:p w:rsidR="00C26207" w:rsidRPr="00D52EC6" w:rsidRDefault="006358BE" w:rsidP="00E55FF7">
      <w:pPr>
        <w:spacing w:line="350" w:lineRule="exact"/>
        <w:ind w:right="210" w:firstLineChars="200" w:firstLine="420"/>
        <w:jc w:val="left"/>
        <w:rPr>
          <w:rFonts w:ascii="宋体" w:hAnsi="宋体"/>
          <w:color w:val="000000"/>
          <w:szCs w:val="21"/>
          <w:shd w:val="clear" w:color="auto" w:fill="FFFFFF"/>
        </w:rPr>
      </w:pPr>
      <w:r w:rsidRPr="00D52EC6">
        <w:rPr>
          <w:rFonts w:ascii="宋体" w:hAnsi="宋体" w:hint="eastAsia"/>
          <w:color w:val="000000"/>
          <w:szCs w:val="21"/>
          <w:shd w:val="clear" w:color="auto" w:fill="FFFFFF"/>
        </w:rPr>
        <w:t>4.开设“科技创新和服务地方”系列论坛。邀请湖州市、县（区）地方领导、相关部委办局、行业企业专家、知名校友来校，依托“苕溪讲坛”举办服务地方系列论坛，以经济社会发展需求为出发点，进一步牢固树立“以服务谋发展 以贡献求支持”的工作理念，全面提升学校服务地方水平。</w:t>
      </w:r>
    </w:p>
    <w:p w:rsidR="00C26207" w:rsidRPr="00D52EC6" w:rsidRDefault="006358BE" w:rsidP="00E55FF7">
      <w:pPr>
        <w:spacing w:line="350" w:lineRule="exact"/>
        <w:ind w:right="210" w:firstLineChars="200" w:firstLine="420"/>
        <w:jc w:val="left"/>
        <w:rPr>
          <w:rFonts w:ascii="宋体" w:hAnsi="宋体"/>
          <w:color w:val="000000"/>
          <w:szCs w:val="21"/>
          <w:shd w:val="clear" w:color="auto" w:fill="FFFFFF"/>
        </w:rPr>
      </w:pPr>
      <w:r w:rsidRPr="00D52EC6">
        <w:rPr>
          <w:rFonts w:ascii="宋体" w:hAnsi="宋体" w:hint="eastAsia"/>
          <w:color w:val="000000"/>
          <w:szCs w:val="21"/>
          <w:shd w:val="clear" w:color="auto" w:fill="FFFFFF"/>
        </w:rPr>
        <w:t>5.开设“教育思想大讨论”专题专栏。在校报、校园网开设大讨论专题专栏，全面、及时报道大讨论活动中校院两级开展活动的动态情况和进程，展示干部教师的讨论成果，统一思想，凝聚智慧，为推进大讨论活动顺利开展搭建互通交流的宣传教育平台，营造良好的舆论氛围。</w:t>
      </w:r>
    </w:p>
    <w:p w:rsidR="00C26207" w:rsidRPr="00D52EC6" w:rsidRDefault="006358BE" w:rsidP="00E55FF7">
      <w:pPr>
        <w:spacing w:line="350" w:lineRule="exact"/>
        <w:ind w:right="210" w:firstLineChars="200" w:firstLine="420"/>
        <w:jc w:val="left"/>
        <w:rPr>
          <w:rFonts w:ascii="宋体" w:hAnsi="宋体"/>
          <w:color w:val="000000"/>
          <w:szCs w:val="21"/>
          <w:shd w:val="clear" w:color="auto" w:fill="FFFFFF"/>
        </w:rPr>
      </w:pPr>
      <w:r w:rsidRPr="00D52EC6">
        <w:rPr>
          <w:rFonts w:ascii="宋体" w:hAnsi="宋体" w:hint="eastAsia"/>
          <w:color w:val="000000"/>
          <w:szCs w:val="21"/>
          <w:shd w:val="clear" w:color="auto" w:fill="FFFFFF"/>
        </w:rPr>
        <w:t>（三）总结提高阶段（2015年1月</w:t>
      </w:r>
      <w:r w:rsidR="00FA4802" w:rsidRPr="00D52EC6">
        <w:rPr>
          <w:rFonts w:ascii="宋体" w:hAnsi="宋体" w:hint="eastAsia"/>
          <w:color w:val="000000"/>
          <w:szCs w:val="21"/>
          <w:shd w:val="clear" w:color="auto" w:fill="FFFFFF"/>
        </w:rPr>
        <w:t>-12</w:t>
      </w:r>
      <w:r w:rsidRPr="00D52EC6">
        <w:rPr>
          <w:rFonts w:ascii="宋体" w:hAnsi="宋体" w:hint="eastAsia"/>
          <w:color w:val="000000"/>
          <w:szCs w:val="21"/>
          <w:shd w:val="clear" w:color="auto" w:fill="FFFFFF"/>
        </w:rPr>
        <w:t>月）</w:t>
      </w:r>
    </w:p>
    <w:p w:rsidR="00C26207" w:rsidRPr="00D52EC6" w:rsidRDefault="006358BE" w:rsidP="00E55FF7">
      <w:pPr>
        <w:spacing w:line="350" w:lineRule="exact"/>
        <w:ind w:right="210" w:firstLineChars="200" w:firstLine="420"/>
        <w:jc w:val="left"/>
        <w:rPr>
          <w:rFonts w:ascii="宋体" w:hAnsi="宋体"/>
          <w:color w:val="000000"/>
          <w:szCs w:val="21"/>
          <w:shd w:val="clear" w:color="auto" w:fill="FFFFFF"/>
        </w:rPr>
      </w:pPr>
      <w:r w:rsidRPr="00D52EC6">
        <w:rPr>
          <w:rFonts w:ascii="宋体" w:hAnsi="宋体" w:hint="eastAsia"/>
          <w:color w:val="000000"/>
          <w:szCs w:val="21"/>
          <w:shd w:val="clear" w:color="auto" w:fill="FFFFFF"/>
        </w:rPr>
        <w:t>1.各党总支，各分院、部门结合教育思想大讨论活动形成的思想成果，着力推进机制创新和政策设计，并对大讨论情况进行总结，形成书面总结报告（包含讨论活动情况、讨论成果综述、改革项目、建言献策方案等）。</w:t>
      </w:r>
    </w:p>
    <w:p w:rsidR="00C26207" w:rsidRPr="00D52EC6" w:rsidRDefault="006358BE" w:rsidP="00E55FF7">
      <w:pPr>
        <w:spacing w:line="350" w:lineRule="exact"/>
        <w:ind w:right="210" w:firstLineChars="200" w:firstLine="420"/>
        <w:jc w:val="left"/>
        <w:rPr>
          <w:rFonts w:ascii="宋体" w:hAnsi="宋体"/>
          <w:color w:val="000000"/>
          <w:szCs w:val="21"/>
          <w:shd w:val="clear" w:color="auto" w:fill="FFFFFF"/>
        </w:rPr>
      </w:pPr>
      <w:r w:rsidRPr="00D52EC6">
        <w:rPr>
          <w:rFonts w:ascii="宋体" w:hAnsi="宋体" w:hint="eastAsia"/>
          <w:color w:val="000000"/>
          <w:szCs w:val="21"/>
          <w:shd w:val="clear" w:color="auto" w:fill="FFFFFF"/>
        </w:rPr>
        <w:t>2.适时召开教育思想大讨论活动总结交流会，针对学校提出的深化改革八大任务，各处室、各分院汇报交流大讨论活动成果，进一步明确下一步工作思路和具体措施，将大讨论中形成的思想观点、改革项目、建言献策方案等转化成实践实果。</w:t>
      </w:r>
    </w:p>
    <w:p w:rsidR="00C26207" w:rsidRPr="00D52EC6" w:rsidRDefault="006358BE" w:rsidP="00E55FF7">
      <w:pPr>
        <w:spacing w:line="350" w:lineRule="exact"/>
        <w:ind w:right="210" w:firstLineChars="200" w:firstLine="420"/>
        <w:jc w:val="left"/>
        <w:rPr>
          <w:rFonts w:ascii="宋体" w:hAnsi="宋体"/>
          <w:color w:val="000000"/>
          <w:szCs w:val="21"/>
          <w:shd w:val="clear" w:color="auto" w:fill="FFFFFF"/>
        </w:rPr>
      </w:pPr>
      <w:r w:rsidRPr="00D52EC6">
        <w:rPr>
          <w:rFonts w:ascii="宋体" w:hAnsi="宋体" w:hint="eastAsia"/>
          <w:color w:val="000000"/>
          <w:szCs w:val="21"/>
          <w:shd w:val="clear" w:color="auto" w:fill="FFFFFF"/>
        </w:rPr>
        <w:t>四、具体要求</w:t>
      </w:r>
    </w:p>
    <w:p w:rsidR="00C26207" w:rsidRPr="00D52EC6" w:rsidRDefault="006358BE" w:rsidP="00E55FF7">
      <w:pPr>
        <w:spacing w:line="350" w:lineRule="exact"/>
        <w:ind w:right="210" w:firstLineChars="200" w:firstLine="420"/>
        <w:jc w:val="left"/>
        <w:rPr>
          <w:rFonts w:ascii="宋体" w:hAnsi="宋体"/>
          <w:color w:val="000000"/>
          <w:szCs w:val="21"/>
          <w:shd w:val="clear" w:color="auto" w:fill="FFFFFF"/>
        </w:rPr>
      </w:pPr>
      <w:r w:rsidRPr="00D52EC6">
        <w:rPr>
          <w:rFonts w:ascii="宋体" w:hAnsi="宋体" w:hint="eastAsia"/>
          <w:color w:val="000000"/>
          <w:szCs w:val="21"/>
          <w:shd w:val="clear" w:color="auto" w:fill="FFFFFF"/>
        </w:rPr>
        <w:t>（一）加强领导，扎实推进。教育思想大讨论活动由学校党委统一领导，具体工作由党委宣传部牵头，党委（院长）办公室、组织部、纪委办、教务处、人事处、科技处、学生处等部门联动。各党总支、直属党支部具体落实，党组织负责人要积极谋划和组织好所在分院、部门干部、教师的学习讨论活动。</w:t>
      </w:r>
      <w:smartTag w:uri="urn:schemas-microsoft-com:office:smarttags" w:element="chsdate">
        <w:smartTagPr>
          <w:attr w:name="Year" w:val="2014"/>
          <w:attr w:name="Month" w:val="9"/>
          <w:attr w:name="Day" w:val="15"/>
          <w:attr w:name="IsLunarDate" w:val="False"/>
          <w:attr w:name="IsROCDate" w:val="False"/>
        </w:smartTagPr>
        <w:r w:rsidRPr="00D52EC6">
          <w:rPr>
            <w:rFonts w:ascii="宋体" w:hAnsi="宋体" w:hint="eastAsia"/>
            <w:color w:val="000000"/>
            <w:szCs w:val="21"/>
            <w:shd w:val="clear" w:color="auto" w:fill="FFFFFF"/>
          </w:rPr>
          <w:t>9月15日</w:t>
        </w:r>
      </w:smartTag>
      <w:r w:rsidRPr="00D52EC6">
        <w:rPr>
          <w:rFonts w:ascii="宋体" w:hAnsi="宋体" w:hint="eastAsia"/>
          <w:color w:val="000000"/>
          <w:szCs w:val="21"/>
          <w:shd w:val="clear" w:color="auto" w:fill="FFFFFF"/>
        </w:rPr>
        <w:t>前召开各总支、直属支部的教育思想大讨论动员部署会，层层发动，务求实效。</w:t>
      </w:r>
    </w:p>
    <w:p w:rsidR="00C26207" w:rsidRPr="00D52EC6" w:rsidRDefault="006358BE" w:rsidP="00E55FF7">
      <w:pPr>
        <w:spacing w:line="350" w:lineRule="exact"/>
        <w:ind w:right="210" w:firstLineChars="200" w:firstLine="420"/>
        <w:jc w:val="left"/>
        <w:rPr>
          <w:rFonts w:ascii="宋体" w:hAnsi="宋体"/>
          <w:color w:val="000000"/>
          <w:szCs w:val="21"/>
          <w:shd w:val="clear" w:color="auto" w:fill="FFFFFF"/>
        </w:rPr>
      </w:pPr>
      <w:r w:rsidRPr="00D52EC6">
        <w:rPr>
          <w:rFonts w:ascii="宋体" w:hAnsi="宋体" w:hint="eastAsia"/>
          <w:color w:val="000000"/>
          <w:szCs w:val="21"/>
          <w:shd w:val="clear" w:color="auto" w:fill="FFFFFF"/>
        </w:rPr>
        <w:t>（二）领导带头，率先垂范。学校各级领导干部要带头参加教育思想大讨论，用讨论成果推进学校和各单位工作。学校层面将组织召开专业建设、人才培养、文化建设、服务地方等专题讨论会，各相关部门要积极参加并踊跃发言。全体校领导、中层干部和教学、科研管理骨干，要认真思考并积极提交观点文章或建言献策方案。</w:t>
      </w:r>
    </w:p>
    <w:p w:rsidR="00C26207" w:rsidRPr="00D52EC6" w:rsidRDefault="006358BE" w:rsidP="00E55FF7">
      <w:pPr>
        <w:spacing w:line="350" w:lineRule="exact"/>
        <w:ind w:right="210" w:firstLineChars="200" w:firstLine="420"/>
        <w:jc w:val="left"/>
        <w:rPr>
          <w:rFonts w:ascii="宋体" w:hAnsi="宋体"/>
          <w:color w:val="000000"/>
          <w:szCs w:val="21"/>
          <w:shd w:val="clear" w:color="auto" w:fill="FFFFFF"/>
        </w:rPr>
      </w:pPr>
      <w:r w:rsidRPr="00D52EC6">
        <w:rPr>
          <w:rFonts w:ascii="宋体" w:hAnsi="宋体" w:hint="eastAsia"/>
          <w:color w:val="000000"/>
          <w:szCs w:val="21"/>
          <w:shd w:val="clear" w:color="auto" w:fill="FFFFFF"/>
        </w:rPr>
        <w:lastRenderedPageBreak/>
        <w:t>（三）联系实际，学以致用。大讨论活动要与学习型基层党组织建设工作相结合，与党的群众路线教育实践活动相结合，与推动各单位工作相结合。各分院、处室要理论联系实际，紧紧围绕大讨论议题，结合各自工作实践，广泛深入讨论，提出深化改革、推动转型发展、全面提升服务地方能力的意见建议，并形成大讨论成果。</w:t>
      </w:r>
    </w:p>
    <w:p w:rsidR="007A6C5E" w:rsidRDefault="006358BE" w:rsidP="00E55FF7">
      <w:pPr>
        <w:spacing w:line="350" w:lineRule="exact"/>
        <w:ind w:right="210" w:firstLineChars="200" w:firstLine="420"/>
        <w:jc w:val="left"/>
        <w:rPr>
          <w:rFonts w:ascii="宋体" w:hAnsi="宋体"/>
          <w:color w:val="000000"/>
          <w:szCs w:val="21"/>
          <w:shd w:val="clear" w:color="auto" w:fill="FFFFFF"/>
        </w:rPr>
      </w:pPr>
      <w:r w:rsidRPr="00D52EC6">
        <w:rPr>
          <w:rFonts w:ascii="宋体" w:hAnsi="宋体" w:hint="eastAsia"/>
          <w:color w:val="000000"/>
          <w:szCs w:val="21"/>
          <w:shd w:val="clear" w:color="auto" w:fill="FFFFFF"/>
        </w:rPr>
        <w:t>（四）统筹兼顾，合理安排。各分院（部门）和广大教职员工要正确处理好日常工作和教育思想大讨论活动的关系，确保大讨论活动和其他工作“两不误、两促进”，确保通过学习整改，完善制度，确定有力的保障措施，真正推动学校新一轮改革发展。</w:t>
      </w:r>
    </w:p>
    <w:p w:rsidR="00E55FF7" w:rsidRPr="00E55FF7" w:rsidRDefault="00E55FF7" w:rsidP="00E55FF7">
      <w:pPr>
        <w:spacing w:line="350" w:lineRule="exact"/>
        <w:ind w:right="210" w:firstLineChars="200" w:firstLine="420"/>
        <w:jc w:val="left"/>
        <w:rPr>
          <w:rFonts w:ascii="宋体" w:hAnsi="宋体"/>
          <w:color w:val="000000"/>
          <w:szCs w:val="21"/>
          <w:shd w:val="clear" w:color="auto" w:fill="FFFFFF"/>
        </w:rPr>
      </w:pPr>
    </w:p>
    <w:p w:rsidR="007A6C5E" w:rsidRPr="00D52EC6" w:rsidRDefault="007A6C5E" w:rsidP="00E55FF7">
      <w:pPr>
        <w:spacing w:line="350" w:lineRule="exact"/>
        <w:rPr>
          <w:rFonts w:ascii="华文中宋" w:eastAsia="华文中宋" w:hAnsi="华文中宋"/>
          <w:b/>
          <w:color w:val="FF0000"/>
          <w:szCs w:val="21"/>
          <w:shd w:val="pct15" w:color="auto" w:fill="FFFFFF"/>
        </w:rPr>
      </w:pPr>
      <w:r w:rsidRPr="00D52EC6">
        <w:rPr>
          <w:rFonts w:ascii="华文中宋" w:eastAsia="华文中宋" w:hAnsi="华文中宋" w:hint="eastAsia"/>
          <w:b/>
          <w:color w:val="FF0000"/>
          <w:szCs w:val="21"/>
          <w:shd w:val="pct15" w:color="auto" w:fill="FFFFFF"/>
        </w:rPr>
        <w:t>思想观点集萃</w:t>
      </w:r>
    </w:p>
    <w:p w:rsidR="007A6C5E" w:rsidRPr="00D52EC6" w:rsidRDefault="007A6C5E" w:rsidP="00E55FF7">
      <w:pPr>
        <w:spacing w:line="350" w:lineRule="exact"/>
        <w:ind w:firstLineChars="200" w:firstLine="422"/>
        <w:jc w:val="center"/>
        <w:rPr>
          <w:rFonts w:asciiTheme="minorEastAsia" w:eastAsiaTheme="minorEastAsia" w:hAnsiTheme="minorEastAsia"/>
          <w:b/>
          <w:szCs w:val="21"/>
        </w:rPr>
      </w:pPr>
      <w:r w:rsidRPr="00D52EC6">
        <w:rPr>
          <w:rFonts w:asciiTheme="minorEastAsia" w:eastAsiaTheme="minorEastAsia" w:hAnsiTheme="minorEastAsia" w:hint="eastAsia"/>
          <w:b/>
          <w:szCs w:val="21"/>
        </w:rPr>
        <w:t>深化改革  转型发展  服务地方</w:t>
      </w:r>
    </w:p>
    <w:p w:rsidR="007A6C5E" w:rsidRPr="00D52EC6" w:rsidRDefault="007A6C5E" w:rsidP="00E55FF7">
      <w:pPr>
        <w:spacing w:line="350" w:lineRule="exact"/>
        <w:ind w:firstLineChars="200" w:firstLine="422"/>
        <w:jc w:val="center"/>
        <w:rPr>
          <w:rFonts w:asciiTheme="minorEastAsia" w:eastAsiaTheme="minorEastAsia" w:hAnsiTheme="minorEastAsia"/>
          <w:b/>
          <w:szCs w:val="21"/>
        </w:rPr>
      </w:pPr>
      <w:r w:rsidRPr="00D52EC6">
        <w:rPr>
          <w:rFonts w:asciiTheme="minorEastAsia" w:eastAsiaTheme="minorEastAsia" w:hAnsiTheme="minorEastAsia" w:hint="eastAsia"/>
          <w:b/>
          <w:szCs w:val="21"/>
        </w:rPr>
        <w:t>——在2014年暑期中层干部读书会暨教育思想大讨论动员会上的讲话</w:t>
      </w:r>
    </w:p>
    <w:p w:rsidR="007A6C5E" w:rsidRPr="00D52EC6" w:rsidRDefault="007A6C5E" w:rsidP="00E55FF7">
      <w:pPr>
        <w:spacing w:line="350" w:lineRule="exact"/>
        <w:ind w:firstLineChars="200" w:firstLine="422"/>
        <w:jc w:val="center"/>
        <w:rPr>
          <w:rFonts w:ascii="楷体_GB2312" w:eastAsia="楷体_GB2312" w:hAnsiTheme="minorEastAsia"/>
          <w:b/>
          <w:szCs w:val="21"/>
        </w:rPr>
      </w:pPr>
      <w:r w:rsidRPr="00D52EC6">
        <w:rPr>
          <w:rFonts w:ascii="楷体_GB2312" w:eastAsia="楷体_GB2312" w:hAnsiTheme="minorEastAsia" w:hint="eastAsia"/>
          <w:b/>
          <w:szCs w:val="21"/>
        </w:rPr>
        <w:t>周家健</w:t>
      </w:r>
    </w:p>
    <w:p w:rsidR="007A6C5E" w:rsidRPr="00D52EC6" w:rsidRDefault="007A6C5E" w:rsidP="00E55FF7">
      <w:pPr>
        <w:spacing w:line="350" w:lineRule="exact"/>
        <w:rPr>
          <w:rFonts w:ascii="宋体" w:hAnsi="宋体"/>
          <w:szCs w:val="21"/>
        </w:rPr>
      </w:pPr>
      <w:r w:rsidRPr="00D52EC6">
        <w:rPr>
          <w:rFonts w:ascii="宋体" w:hAnsi="宋体" w:hint="eastAsia"/>
          <w:szCs w:val="21"/>
        </w:rPr>
        <w:t>同志们：</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今天是我们2014年暑期中层干部读书会的第一天，读书会一个很重要的任务，就是要启动学校教育思想大讨论。对教育思想大讨论，党委会进行了专门的研究。这次教育思想大讨论的主题是：深化改革、转型发展、服务地方。其实，我们整个暑期读书会就是这次大讨论的开始。今天，我想讲三个问题。</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第一个问题：为什么要开展教育思想大讨论</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这个问题我简单说一说。今年上半年以来，我很荣幸有机会和同志们一起，组织参与学校整个教育实践活动和上半年改革发展的工作，并且确实碰到了一个很好的机遇——全国职教工作会议召开。所以在这种时间节点上，前几天，市里面有一位领导跟我在一起的时候还讲起，说：“家健书记，</w:t>
      </w:r>
      <w:r w:rsidR="005053A3">
        <w:rPr>
          <w:rFonts w:ascii="宋体" w:hAnsi="宋体" w:hint="eastAsia"/>
          <w:szCs w:val="21"/>
        </w:rPr>
        <w:t xml:space="preserve">                                                                                                                                                                                                                                                                                                                                                                                                               </w:t>
      </w:r>
      <w:r w:rsidRPr="00D52EC6">
        <w:rPr>
          <w:rFonts w:ascii="宋体" w:hAnsi="宋体" w:hint="eastAsia"/>
          <w:szCs w:val="21"/>
        </w:rPr>
        <w:t>你到职院去，好像去的很是时候。”我觉得这确实是个高职教育加快改革发展的好机遇。胡校长上午给大家作了一个很好的报告，分析了当前高职教育新的形势、新的机遇。中国的职业教育起步是很迟的，尤其是高等职业教育。湖职院这15年，也就是中国高等职业教育的15年。经过15年的积累，现在到了一个新的发展的历史性时期。特别是这半年，我调研、座谈会，跟同志们一起工作，对我们学校，有三点深切感受。第一，学校能够发展到今天这样的水平，难能可贵。我不展开说了，刚刚丁书记已经把学校曲折的发展过程介绍得很清楚了。我第一周来了之后，就要了学校的年鉴。我想，要读懂一所学校是不容易的，我把我们学校的年鉴好好地系统地翻了一遍。有今天，难能可贵。第二，学校站在新的历史方位，要有强烈的忧患意识。在目前这么一个新时期、新阶段，我们如何来贯彻落实十八届三中全会的精神？如何来贯彻落实全国职教工作会议的精神？如何来实现第一次党代会和“十二五”规划确定的目标任务？下一步怎么走？我觉得一连串的问题，要有强烈的忧患意识。第三，面对学校改革发展难点，回应师生热切期盼，我们这一届班子和全体中层干部责任重大。为什么这么说呢？因为在整个教育实践活动过程当中，广大师生员工对学校党政班子，对我们中层干部，我认为是非常信任的。这种信任里面饱含着我们全校师生员工对我们在座各位的期盼、期待。我一直讲，875条意见啊，这些意见都体现着广大教职工对学校事业的关心，同时也体现着对校党政班子和中层干部的信任，当然也反映出对学校下一步发展的担忧。所以我觉得，我们在埋头事业发展的同时，静下心来，好好地思考、梳理学校下一步发展的道</w:t>
      </w:r>
      <w:r w:rsidRPr="00D52EC6">
        <w:rPr>
          <w:rFonts w:ascii="宋体" w:hAnsi="宋体" w:hint="eastAsia"/>
          <w:szCs w:val="21"/>
        </w:rPr>
        <w:lastRenderedPageBreak/>
        <w:t>路，是非常要紧的事情。</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为什么要开展这次教育思想大讨论，我想主要有三个方面的原因：第一，开展教育思想大讨论，是贯彻落实党的十八大、十八届三中全会以及全国职教工作会议精神的需要。这个我不展开说了。上面谈到的这一系列的问题，我们要进一步统一思想。第二，开展教育思想大讨论是落实学校党的群众路线教育实践活动整改任务的需要。上午，我们通报了党委班子民主生活会的情况。我刚刚前面提到的875条意见，经过梳理，有218条（次）是对班子“四风”方面问题的意见。我们经过分析，第一批的整改项目有21项，第二批的整改项目有35项，这些项目要真正落地，要真正出实效，我们要统一思想。所以，这是教育实践活动整改的需要。第三，大讨论是进一步解放思想，解决学校新一轮改革发展当中面临的突出问题的迫切需要。我非常欣赏的一句广告词就是：“思想有多远，才能够走多远。”我在教代会上曾经讲过，解放思想没有止境，实践也没有止境。在全国职教工作会议这一新背景下，我们湖职院有机遇，有挑战，怎么来抢抓机遇、直面挑战，解决我们发展当中的突出问题，赢得发展的先机？我们要解放思想。我们有时要跳出界外来看问题。我中午打电话请市经信委熊全龙主任来作报告，他欣然同意并出了两个题目：一是湖职院能为湖州的产业发展做什么，他说要听听我们的意见；二是经信委能够为湖职院的下一轮发展做什么，也想通过这次接触，能够有一个意见。这给我一个强烈感受，全国职教工作会议以后，地方主管工业经济的职能部门，它也有一个要主动对接高等职业教育的责任驱动，所以我们有时候确实要解放思想。</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第二个问题，我想重点讲一下，深化改革改什么，转型发展转什么，服务地方做什么这是个大题目，我重点讲一个问题——深化改革改什么。因为我个人认为，在新一轮的高等职业教育发展当中，如果我们在深化改革上能够先行一步、先出一招，就能够赢得先机，就能够在转型发展和服务地方这方面占得主动。关于深化改革改什么，学校成立了全面深化改革领导小组，并且在前期还召开了一次改革小组的全体会议。在会上，大家发表了很好的意见。前两天我利用晚上的时间，想把大家对于我们学校如何深化改革的集体的智慧凝聚起来，拟定了一个《湖州职业技术学院关于全面深化改革的若干意见》的征求意见稿，还在我手上。我今天先说一说，也是征求在座各位中层干部的意见。八个方面的深化改革任务。</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一、着力推进学校内部治理结构改革，激发二级学院办学活力，强化“四位一体”办学特色。</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首先，要按照精干、高效原则调整和设置党政管理机构、教学、科技和教辅单位；以对接产业、服务就业为导向，加大专业调整力度，大力加强核心专业和专业群建设，科学调整院系设置。这里我要说说为什么提核心专业，专业群当中一定要有核心专业。我曾分管了10年的招生，体会很深。专业群当中如果没有核心专业，录取的分数是高不了的。我一直是这么看这个问题，社会对高校的评价，最硬的一个评价就是录取分数。要提高录取分数，就要打造核心专业、品牌专业。所以在专业群当中一定要有核心专业，来带动整个通过高考录取的这一批全日制高职学生的投档线。</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第二，要着力深化二级管理改革，按照现代职教体系的要求，推进学校管理制度的“废、改、立”工作，保障二级学院办学过程中事权与财权、权利与责任的统一，激发二级学院的办学活力。我们现在9000多全日制学生，规模不小。我们也讲二级管理，对二级管理有考核。但是要真正推进二级管理，要实现从一级管理向二级管理的重心转移，必须把财权和事权、权利与责任打包转移，这是内部治理结构改革非常重要的环节。</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lastRenderedPageBreak/>
        <w:t>第三，要认真总结“四位一体”办学特色，不断丰富“四位一体”办学内涵，进一步放大“四位一体”的办学功能。我们学校“四位一体”提炼得非常好。所以，这里我用了一个“放大”。既然很好，我们就要放大这个功能，放大它的效能，放大它的影响力。所以一方面要总结，一方面要丰富，另一方面还要放大。如果从长远的角度，我们还要整合远程教育学院和培训中心的力量，以非学历培训为重点，着力把湖州电大建设成理念开放、机制开放、师资开放的湖州市各类职前、职中、职后培训最大的开放平台。这个我觉得有底气来说的。能不能把未来我们的“湖州开放大学”建成湖州市真正意义上的理念开放、机制开放、师资开放的整个湖州市最大的开放平台，并且重点不是学历教育，重点是职前、职中、职后的培训。加强制度和规范建设，探索新形势下远程教育、培训事业考核激励的新机制。这几年我们的远程教育，培训事业，在大家的共同努力下，尤其是所在的这些部门和远程学院、培训中心同志们的努力下，取得了较大的成绩，必须给予肯定。下一步，如何更加规范、有序、可持续地发展，如何既尊重市场的规律，又能够遵守相关制度规范的要求，保证它更加健康平稳的发展，这是我们下一轮改革当中，尤其是治理结构改革当中，很重要的组成部分。我们还要创新农民学院、社区大学项目管理机制，做特农民教育，做活社区教育。</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二、全面深化人才培养模式改革，做实基础、狠抓常规，强化人才培养特色。</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做实基础，狠抓常规，我们是在2014年工作要点中正式提出来，教代会上反复强调的，全面深化改革中不能把它忘了。学校原来有一个很好的提法，就是“文厚、技湛、商慧”。然而，如何围绕立德树人这一根本任务，坚持这个人才培养理念，并使之渗透和融入到人才培养的各个环节，我们做得还很不够。对“文厚、技湛、商慧”，我虽然觉得提得有点高，但理念层面不提得高一点，就没有导向作用，关键是要抓好落实。</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文厚”要落地，就是要充分挖掘湖州地方文化和学校人文类师资队伍的优势，做到学校人文教育全覆盖，全面提升全体学生的人文素养和综合素质。高职生并不是仅仅是学点技术技能就可以了，德国人的汽车为什么每一辆出来都像是艺术品一样？德国文化底蕴深厚。日本人的小家电为什么能够做到如此精致？仅有技术是不够的。所以，我们讲技术技能型了以后，我们的人文类师资、人文旅游分院不要以为自己就没有用武之地了。我和人文旅游分院两位领导谈过，能不能把我们人文类师资这个优势覆盖到全校，在全校开设一些有吸引力的选修课程，让我们湖职院出去的哪怕是应用技术类的工科专业的学生在文化修养、文学修养、文字修养，一些传统的文化的传承方面跟行业的工科高职生有点优势。如果能做到这一点，那“文厚”就落地了，仅仅讲讲是不够的。</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技湛”，最直接的任务，就是要建好用好实训中心这个平台，深化课堂教学改革，倡导学中做、做中学的现代师徒制教学方式，激发师生走进实训室，走向企业车间，凸显应用型专业技术技能为本的特点，这才叫“技湛”。我曾经讲过，如果我们的实训中心很热闹，兄弟高校或者是上级领导来的时候，我们介绍学校人才培养的品牌是“文厚、技湛、商慧”，一看实训中心很热闹，大家自然就认可了；现在跑到实训中心冷冷清清。所以，“技湛”也是讲讲的，我们要落地。这么好的理念怎么落地？如果我们的实训中心热闹起来了，排不过来了，我们的老师备课都到实训中心去备了，特别是作为一所高职，比方说假期尤其是暑假，我们很多老师和学生，都在实训中心做实验，做一些小产品，那就是“技湛”落地了。</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“商慧”，就是要着力培养学生的市场意识、竞争意识和创业意识，传承浙商精神、湖商文化，重振创业园，培育未来商界英才。“商慧”，提得也很好，但是要有内容，如果连个</w:t>
      </w:r>
      <w:r w:rsidRPr="00D52EC6">
        <w:rPr>
          <w:rFonts w:ascii="宋体" w:hAnsi="宋体" w:hint="eastAsia"/>
          <w:szCs w:val="21"/>
        </w:rPr>
        <w:lastRenderedPageBreak/>
        <w:t>创业园都办不下去，能够叫“商慧”吗？“商慧”，就是要培养我们高职学生的市场意识、竞争意识和创业意识，要把浙商精神、湖商文化传承好，让创业园红红火火。如果我们做到了这些，那么“文厚”就有了载体，“技湛”就有了“平台”，“商慧”也有了氛围。</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要坚持以就业为导向，深化人才培养模式改革，强化专业与产业的对接，工学结合、知行合一。要合理设置专业，逐步建立起专业随产业发展动态调整机制，并扎实推进课程建设、专业建设与职业标准的衔接。后天上午，市经信委的熊主任来，事实上探讨的就是这些问题，我们要回答的也是这些问题，我们的专业怎样和湖州的产业能够动态同步。要积极培育、大胆探索部分特色、优势专业与本科院校开展3+2或开设本科教学点等多种形式的教学合作，通过本科层次职业教育的实践，改善生源质量，提升师资队伍水平，吸引高层次人才来湖职院工作。要招博士，引博士，留博士，如果我们的学生大量的都是从中职单考单招过来，那肯定是不行的。要留住好的老师，引进好的老师，我们还要给老师们好的学生。我倒不是一定好像是不太安心于这个专科层次的职业教育，因为专科高职确实面临本科转型和中职提升的双重压力。我们有些特色、优势专业，以前跟本科院校也合作过，现在这个题目重新要做，并且是在新形势下做，不是以前的简单重复。</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三、调整师资队伍建设和人事分配政策，激励教师潜心做学问，全心育人才。</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师资队伍建设总目标是紧紧围绕地方高职院校的办学定位，根据专业设置和专业建设的要求，着力优化师资队伍结构，提高师资队伍的学历知识水平和技术技能水平。这里特别强调技术技能水平，我们要培养的高职学生是技术技能型的，我们的老师有没有技术技能？也就是说要让学生走进实训室，我们的老师首先自己要能够走进实训室。要严肃教师初始上岗的学历资格，深化产教融合、校企合作，进一步落实教师下企业实践制度，积极探索与大中型企业共建“双师型”教师培养基地。要完善企业经营管理和工程技术人才来校担任兼职教师的相关政策。“不求所有，但求所用”，与企业建立高技能人才共引、共育、共享机制。师资队伍建设政策要向技术技能人才倾斜。这里讲了一些原则，一些想法。那天，我看到师院新闻，聘请凌兰芳、周志江为他们的客座教授，让我很受刺激。我后来党委会上说了，这两个人，凌兰芳是我们的校友，周志江是我们合作企业的老板，他的管理学院在我们这里。我后来就问，我们有没有聘他们为客座教授？另外，技术技能型人才在引进过程当中，他需要有一个高校的身份，但是企业收入比较高，他又想在企业工作，我们可以共享。这方面，我们要有一些实质性的措施。</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人事管理的重点是科学定编、合理设岗、规范聘用、严格考核。要严格对各类人员的编制管理和聘用监管，除专项工作外，党政管理部门原则上不返聘退休人员或聘用临时人员。争取用两年左右的时间把各类临时用工的比例降下来。为什么人事管理的改革当中要写上这么一段话呢？我只是对事不对人，同志们啊，大家理解。我们学校现有在编人员369人，但是其他的各类用工人员也有近200人，这样的比例、比重太大了，这个从管理学的角度是不适宜的。至于其他的一些复杂的情况，同志们比我清楚。所以，我们还是要从加强编制管理，科学定编、合理设岗、规范聘用、严格考核角度，把这个编制的结构控制在一个比较合理的范围。</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分配政策事关教职工的切身利益，必须体现尊重知识、尊重人才、尊重教师。今年年底前将适时调整新一轮岗位聘任和绩效工资政策，提高专技岗位在绩效分配中的比重，让广大教职工共享学校改革发展成果，共建美丽校园，共创美好生活。要加强师德师风建设，形成</w:t>
      </w:r>
      <w:r w:rsidRPr="00D52EC6">
        <w:rPr>
          <w:rFonts w:ascii="宋体" w:hAnsi="宋体" w:hint="eastAsia"/>
          <w:szCs w:val="21"/>
        </w:rPr>
        <w:lastRenderedPageBreak/>
        <w:t>教书育人光荣的风尚。从教学工作、育人工作、科技服务工作“三个纬度”评价激励教师，更加关注教学工作和育人工作。这是一个重要的价值取向。</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四、改革学生评价激励机制，保障学生静心学知识、练技能，健康快乐成长。</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学生工作要坚持以学风建设为主线，围绕能力为本、个性发展、专业成才目标。“能力本位”提得很好，这是我们好几位专家研究出来的。专家的研究成果，我们不落实、制度上不安排，那是不行的。全面推进学生评价激励机制改革，让每个学生都有人生出彩的机会。胡校长说学风要自信、专注，我非常赞赏。前段时间信息工程学校叫我去作报告，我就说，进入中职这些学生那是一路挫败过来的，我想进入高职的学生也差不了多少，确实是缺乏自信。尊重他们的个性，能够让每个学生有人生出彩的机会。我想总书记这么忙都能想到这一点，我们身在学校都没有想到。我们总是在抱怨这批学生不行，上课的时候来几个就算了，不来拉倒，上完课讲义一夹走人。这样是不行的。</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要认真贯彻落实省教育厅《关于切实加强高等学校学生学业指导和管理的意见》，结合学校实际，制订《湖州职业技术学院学生学业指导和管理实施办法》，抓基础、管长远。要高度重视学生创新精神、实践能力、创业意识的培养，出台更加完善配套的政策，鼓励师生积极参加各级各类专业竞赛、技能竞赛和创业就业大赛，进一步做强学生竞赛品牌。</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五、弘扬“崇德尚能”校训，加强校园文化顶层设计，强化文化育人功能。</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校园文化建设怎么深化改革？要以对内建成师生共享的精神家园，对外引领社会风尚的目标来谋划校园文化建设。高校校园文化建设规划的立意一定要站得高，站到什么高度？也就是对内是师生共享的精神家园，对外引领社会风尚，而不是追逐社会时尚，如果大学的文化去追逐社会时尚，社会上流行什么，我们就去追捧什么，那不是大学文化。加强校本文化的研究与宣传，大力弘扬“崇德尚能”校训，让校训成为学校发展独特的文化基因和文化密码，成为全校师生员工抢抓机遇、创新创业的文化力量，成为全体职院人共同办学价值观的核心，并使之成为职院人特有的文化印记。我觉得我们的校训非常响亮，有高度，又有高职的特点，我们要发扬光大。发扬光大到什么程度呢？校训就是一个学校办学的灵魂、核心理念、核心价值观，怎么讲都不为过。其他的东西都是校训的延伸，校训要成为一所学校校园文化的内核。校园文化千万别太花里胡哨，“品牌”一箩筐，反而丢了校训这个灵魂。</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校园文化建设要充分遵循文化规律和高职特点，多一些顺势养成、少一些刻意为之。我这半年讲得比较多，文化是有规律的，文化是慢慢滋养的。我很反对文化用“打造”这个词，动不动就打造一个什么品牌。“一院一品”要与专业特点有机结合，坚持可传承、广参与、见实效，把文化建设扎扎实实地落实在育人上，努力形成湖职院人文、学术、创新、进取的特有文化品格，让师生在校园文化建设中获益。校园文化建设一定要让师生获益，否则就是自娱自乐，就是做秀；也就是这个文化烙印一定要印迹在我们毕业生的身上，包括我们老师、领导的身上，这才是特有的文化基因和文化密码。办学有些共同的规律，但是一所学校，能够传承的一定是文化的东西。</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校园文化建设要坚持“守望、传承、创新”，要抓繁荣、抓提高、抓特色。始终坚守文化理想，以文化的韧劲，以文养心、以文养性、以文养德、以文化人。文化建设顶层设计，必须始终牢牢把握、围绕校训做文章。如果能够坚持五年、十年、数十年，那就会成为我们湖职院特有的文化基因和文化密码，一代代传下去。</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六、创新服务地方体制机制，以服务赢得资源，拓展学校发展新空间。</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lastRenderedPageBreak/>
        <w:t>要拓宽人才培养渠道，形式多样培养区域经济社会发展各类应用技术人才，在确保全日制人才培养质量的同时，积极开展与政府主管部门、行业协会、企业等委托举办或联合举办各类职前、职中、职后培训，为各类人才提供高效优质的就业、晋职等培训及考证服务。作为一所学校，服务地方首先是人才培养。全日制高职是一块，除这一块以外，我们的各类培训，我们的远程教育，这次全国职教工作会议很明确把各类培训包括农民教育、农民培训全部纳入在职业教育当中。</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要充分利用湖州市公共实训中心平台，积极争取政府、企业支持，加大投入，规划并启动实训中心二期建设，为全市各类技术技能人才实训提供更加全方位的服务。这里我多说几句，我认为湖州市公共实训中心这个平台放在学校，教育实践活动当中我们有一部分老师有这样那样的意见，觉得建得不太实用，有的地方有浪费，我们进入的老师、学生还比较少，这些意见都对。但是尽管还有这样那样的问题，我今天还是要充分肯定，这件事情功德无量。可以这么说，这件事情做成，为我们湖职院在下一步的竞争发展当中赢得了一个非常重的砝码。所以，怎么把公共实训中心建设得更好，管理得更好，当然我前面讲的让它更加红火起来，让师生更多地进入，让它成为湖州市高等职业教育不可替代的一个最大的实训平台，这是我们要考虑的。这就是我所说的赢得资源、拓展发展空间的一个很重要的砝码。</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要高度重视技术技能型领军人才的引进，打造创新团队，创新机制推动协同创新，激励教师积极参与企业产品开发和技术改造、营销策划等，推动教师把科技成果和发明专利实现产品化、商品化。适时召开学校科技创新和服务地方工作会议，政、校、企联动，完善政策，力争科技服务能上新台阶。科技服务，肯定也是我们服务地方很重要的一块。但是，我们真的把这个题目拿在手里的时候，比方说后天熊主任要来，问我们能为地方产业提供什么的时候，我们心里面马上会发虚，这是一个很头疼的问题。所以，在引进技术技能型领军人才上，我们要解放思想。我们怎么来建立起新的政策激励机制，鼓励我们的老师走进企业，真正使我们的一些科技成果能够实现转化。如果是这样一种情况，这是我不希望看到的，我们大家都不希望看到的：全国职教工作会议开了，我们积极性也很高，地方的职能部门、市领导积极性也很高，走动很频繁，经过半年、一年折腾下来，我们实在还是拿不出什么东西。同志们啊，压力实在很大啊。</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七、科学选人用人，规范干部政策，严格干部教育管理。</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要严格按照中央新的《党政干部选拔任用条例》，修订学校选拔任用干部的实施办法，为干部换届工作做好政策准备。</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要统筹好专技队伍和管理队伍两支队伍的建设，注意政策平衡，规范相关政策，落实相关待遇，鼓励专业技术人才在专业岗位上充分发挥作用。</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要加大对年轻干部、后备干部的教育培养力度，建立年轻后备干部培训、锻炼机制，鼓励优秀年轻干部脱颖而出。</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要加强对干部的教育、管理和监督，按“好干部”标准，严格要求各级各类干部，努力造就一支信念坚定、为民服务、勤政务实、敢于担当、清正廉洁的干部队伍。</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八、坚持从严治党，切实履行党风廉政建设党委主体责任和纪委监督责任。</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从严治党必须坚决遏制校、院两级干部中存在的形式主义、官僚主义、享乐主义和奢靡之风等方面的问题，切实抓好整改，落实长效机制，用推动工作的实际成效取信于广大师生。</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从严治党必须夯实基层基础，下决心整治部分基层党组织和少数党员存在的软弱涣散和</w:t>
      </w:r>
      <w:r w:rsidRPr="00D52EC6">
        <w:rPr>
          <w:rFonts w:ascii="宋体" w:hAnsi="宋体" w:hint="eastAsia"/>
          <w:szCs w:val="21"/>
        </w:rPr>
        <w:lastRenderedPageBreak/>
        <w:t>自由主义倾向，配好配强基层党组织负责人。进一步严肃党的政治纪律、组织纪律和工作纪律。</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党委履行党风廉政建设主体责任，必须做到重要工作亲自部署、重大问题亲自过问、重点环节亲自协调、重要案件亲自督办。纪委履行党风廉政监督责任，必须做到严明执纪，严肃监督，严格问责。</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要切实履行“一岗双责”。坚持集体领导与个人分工负责相结合，谁主管、谁负责，一级抓一级、层层抓落实。</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八个方面的改革，很好记。第一是治理结构，第二是人才培养，第三是师资队伍，第四是学生管理，第五是校园文化，第六是服务地方，第七是干部队伍，第八是党风廉政。我以为，我们学校新一轮发展当中，真的按照全面深化这八个方面改革的总体思路和部署，扎扎实实来推进，那么我们转型转什么，服务地方做什么，后面两个问题很好回答。我们以前一直讲我们是一所综合性高职院校，现在开始要下决心转，还是要以技术技能型为主，否则的话，可能与产业对接不上。转型发展转什么？转定位、转思路、转机制、转专业、转方法，所有这些转变，都离不开人，也就是转师资。我们的师资队伍一定要转型，我们师资队伍的结构要转型，我们每个老师的重点要转，课堂教学方法也要转。</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服务地方做什么？如果我们全面深化改革做到位了，服务地方做什么，我觉得是瓜熟蒂落，也就是顺势而为就可以了，这条路就通了。</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第三个问题，如何使教育思想大讨论取得实效。我只点一下题，不阐述了。第一，解放思想。解放思想无止境，实践无止境，这是哲学告诉我们的道理。第二，问题导向。搞了半天都是形而上的，是不行的。学校新一轮发展，结合贯彻全国职教工作会议精神，结合地方发改委、经信委给我们开出来的单子，我们有哪些问题？要理清楚。第三，创新机制。有一句话我还是非常欣赏的——办法总比困难多，创新没有止境。解放了思想，有了好的理念以后，要有好的制度设计和制度安排。第四，主动作为。很多事情主动作为跟被动作为完全不一样。我一直和胡校长在谋划，下半年要请新来的陈市长及市委、市政府的主要领导来一次，我们主动作为点什么，我们先入为主地给市领导灌输点什么。有时候领导也是先入为主的，我们一主动，他听进去了。领导都是人，不是神，听进去了之后别人要去改变它估计也是比较难的。说实话，学校领导有时候还得往外跑，市委市政府、省委省政府、省教育厅，我们是政府举办的学校，我们要主动作为。我们全体中层干部都要主动作为，在主动作为中实现我们深化改革、转型发展、服务地方的目标和任务。</w:t>
      </w:r>
    </w:p>
    <w:p w:rsidR="007A6C5E" w:rsidRPr="00D52EC6" w:rsidRDefault="007A6C5E" w:rsidP="00E55FF7">
      <w:pPr>
        <w:spacing w:line="350" w:lineRule="exact"/>
        <w:ind w:firstLineChars="200" w:firstLine="420"/>
        <w:rPr>
          <w:rFonts w:ascii="楷体_GB2312" w:eastAsia="楷体_GB2312" w:hAnsi="宋体"/>
          <w:szCs w:val="21"/>
        </w:rPr>
      </w:pPr>
      <w:r w:rsidRPr="00D52EC6">
        <w:rPr>
          <w:rFonts w:ascii="楷体_GB2312" w:eastAsia="楷体_GB2312" w:hAnsi="宋体" w:hint="eastAsia"/>
          <w:szCs w:val="21"/>
        </w:rPr>
        <w:t>（本文根据党委书记周家健在2014年暑期中层干部读书会暨“深化改革、转型发展、服务地方”教育思想大讨论动员会上的讲话录音整理而成。原文刊发于校报第112期）</w:t>
      </w:r>
    </w:p>
    <w:p w:rsidR="007A6C5E" w:rsidRPr="00D52EC6" w:rsidRDefault="007A6C5E" w:rsidP="00E55FF7">
      <w:pPr>
        <w:spacing w:line="350" w:lineRule="exact"/>
        <w:ind w:firstLineChars="200" w:firstLine="420"/>
        <w:rPr>
          <w:rFonts w:ascii="宋体" w:hAnsi="宋体"/>
          <w:szCs w:val="21"/>
        </w:rPr>
      </w:pPr>
    </w:p>
    <w:p w:rsidR="007A6C5E" w:rsidRPr="00D52EC6" w:rsidRDefault="007A6C5E" w:rsidP="00E55FF7">
      <w:pPr>
        <w:spacing w:line="350" w:lineRule="exact"/>
        <w:ind w:firstLineChars="200" w:firstLine="422"/>
        <w:jc w:val="center"/>
        <w:rPr>
          <w:rFonts w:asciiTheme="majorEastAsia" w:eastAsiaTheme="majorEastAsia" w:hAnsiTheme="majorEastAsia"/>
          <w:b/>
          <w:szCs w:val="21"/>
        </w:rPr>
      </w:pPr>
      <w:r w:rsidRPr="00D52EC6">
        <w:rPr>
          <w:rFonts w:asciiTheme="majorEastAsia" w:eastAsiaTheme="majorEastAsia" w:hAnsiTheme="majorEastAsia" w:hint="eastAsia"/>
          <w:b/>
          <w:szCs w:val="21"/>
        </w:rPr>
        <w:t>创新发展高职教育  提高人才培养质量</w:t>
      </w:r>
    </w:p>
    <w:p w:rsidR="007A6C5E" w:rsidRPr="00D52EC6" w:rsidRDefault="007A6C5E" w:rsidP="00E55FF7">
      <w:pPr>
        <w:spacing w:line="350" w:lineRule="exact"/>
        <w:ind w:firstLineChars="200" w:firstLine="422"/>
        <w:jc w:val="center"/>
        <w:rPr>
          <w:rFonts w:asciiTheme="majorEastAsia" w:eastAsiaTheme="majorEastAsia" w:hAnsiTheme="majorEastAsia"/>
          <w:b/>
          <w:szCs w:val="21"/>
        </w:rPr>
      </w:pPr>
      <w:r w:rsidRPr="00D52EC6">
        <w:rPr>
          <w:rFonts w:asciiTheme="majorEastAsia" w:eastAsiaTheme="majorEastAsia" w:hAnsiTheme="majorEastAsia" w:hint="eastAsia"/>
          <w:b/>
          <w:szCs w:val="21"/>
        </w:rPr>
        <w:t>——学习《国务院加快发展现代职业教育的决定》的体会</w:t>
      </w:r>
    </w:p>
    <w:p w:rsidR="007A6C5E" w:rsidRPr="00D52EC6" w:rsidRDefault="007A6C5E" w:rsidP="00E55FF7">
      <w:pPr>
        <w:spacing w:line="350" w:lineRule="exact"/>
        <w:ind w:firstLineChars="200" w:firstLine="422"/>
        <w:jc w:val="center"/>
        <w:rPr>
          <w:rFonts w:ascii="楷体_GB2312" w:eastAsia="楷体_GB2312" w:hAnsiTheme="majorEastAsia"/>
          <w:b/>
          <w:szCs w:val="21"/>
        </w:rPr>
      </w:pPr>
      <w:r w:rsidRPr="00D52EC6">
        <w:rPr>
          <w:rFonts w:ascii="楷体_GB2312" w:eastAsia="楷体_GB2312" w:hAnsiTheme="majorEastAsia" w:hint="eastAsia"/>
          <w:b/>
          <w:szCs w:val="21"/>
        </w:rPr>
        <w:t>胡世明</w:t>
      </w:r>
    </w:p>
    <w:p w:rsidR="00C2134B"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2014年6月22日，国务院发布《关于加快发展现代职业教育的决定》，紧接着6月23日至24日，全国职业教育工作会议召开。同日，教育部、国家发展改革委、财政部、人力资源和社会保障部、农业部、国务院扶贫办等又联合发布了《现代职业教育体系建设规划（2014-2020年）》。中国职业教育以一连串的大动作，拉开又一轮改革的帷幕。教育部职成</w:t>
      </w:r>
      <w:r w:rsidRPr="00D52EC6">
        <w:rPr>
          <w:rFonts w:ascii="宋体" w:hAnsi="宋体" w:hint="eastAsia"/>
          <w:szCs w:val="21"/>
        </w:rPr>
        <w:lastRenderedPageBreak/>
        <w:t>教司司长葛道凯评论，这次职业教育工作会议体现三个“前所未有”，即领导重视前所未有、改革力度前所未有、部门协作前所未有。下面，我谈几点学习体会：</w:t>
      </w:r>
    </w:p>
    <w:p w:rsidR="00C2134B"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首先，要充分认识我国职业教育的战略地位。这次全国职业教育工作会议，是改革开放以来国务院召开的第三次全国职业教育工作会议，习近平总书记就加快发展职业教育作出重要指示，这是改革开放以来党的总书记首次对职业教育工作作出重要指示。关于职业教育的战略地位，习近平总书记的指示用三个“重要”作了描述。这三个“重要”，不仅把职业教育的战略地位表述的十分全面清晰，而且第一次对职业教育的职责作了完整表述，我们要认真消化领会。</w:t>
      </w:r>
    </w:p>
    <w:p w:rsidR="00C2134B"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其次，要充分认识现代职业教育顶层设计的创新意义。教育部副部长鲁昕把《决定》的主要创新点归纳为十个方面：即创新了职业教育理念、明确了一个发展目标、明确了多层次多类型职业教育科学定位、打通了“人人皆可成才”的上升通道、构建了以就业为导向的现代职业教育体系、提出了多元化办学的新格局、确立了职业教育与经济社会同步发展的原则、明确了职业教育促进社会公平的重要作用、推动了职业教育治理体系的创新、建立了督导评估机制。</w:t>
      </w:r>
    </w:p>
    <w:p w:rsidR="00C2134B"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第三，要充分认识我国职业教育深化改革的重要性。当前，我国正处在改革发展的关键时期，面临着转方式、调结构、惠民生的繁重任务与严峻挑战。国际经验表明，每一次产业变革，无不伴随着职业教育的发展与升级。职业教育必须围绕国家重大发展战略，服务产业振兴、区域发展、民生改善，积极推进教育教学改革。</w:t>
      </w:r>
    </w:p>
    <w:p w:rsidR="00C2134B"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一是要进一步增强对职业教育跨界性特点的认识。职业教育一头是教育，一头是产业，具有明显的跨界性特征。葛道凯认为，这次全国职业教育会议的核心内容是要推动职业教育和经济社会的同步发展，即同步规划、同步实施、同步升级等“三个同步”。为什么同步发展是核心呢？就是因为职业教育既是教育，更是经济，还是民生，所以说要实现同步发展。这也是职业教育的跨界性所决定的。</w:t>
      </w:r>
    </w:p>
    <w:p w:rsidR="00C2134B"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这次《决定》提出了多元化办学的新格局。一是多元主体办学，引导行业企业、社会团体、科研机构、公民个人积极参与举办职业教育。二是多种形式办学，鼓励发展股份制、混合所有制职业院校，探索公办和社会力量举办的职业院校相互委托管理和购买服务的机制。三是多种渠道筹措资金。特别是《决定》提出要发挥企业的重要办学主体作用，这个办学有两层含义：第一层含义就是举办学校；第二层含义就是组织教育教学活动。企业发挥主体作用是举办还是参与举办，是独立地组织教育教学活动，还是参与组织教育教学活动。通过体制机制突破调动社会参与职业教育。今后，对于企业来说，企业的生存不仅取决于有没有资本，有没有技术，在很大程度上还取决于有没有合格的劳动者。积极参与职业教育的企业就能获得合格的劳动者，只是等在学校门口的企业，就没有技术技能人才的主动权。</w:t>
      </w:r>
    </w:p>
    <w:p w:rsidR="00C2134B"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鲁昕副部长说，现代职业教育的顶层设计已经完成，这里有些是设计，有些本身具有某种规律性。比如，职业教育与行业企业的关系，本身并不是设计出来的，而是具有天然的联系的。所以，我们要高度重视这种规律性的作用，要看到它的越来越具有明显的轨迹。35年前，我们学校的前身湖州供销学校、湖州粮食工业学校，都是省属的行业学校，与行业企业有着紧密的关系。全国和浙江省保留了很多行业办学的大学和职业院校，它们的优越性在今后将会更加突出的表现出来。如中国政法大学、中国传媒大学、中国矿业大学、中国海洋大学、中国农业大学等。浙江省的职业院校也有：浙江建设职业技术学院、浙江交通职业技</w:t>
      </w:r>
      <w:r w:rsidRPr="00D52EC6">
        <w:rPr>
          <w:rFonts w:ascii="宋体" w:hAnsi="宋体" w:hint="eastAsia"/>
          <w:szCs w:val="21"/>
        </w:rPr>
        <w:lastRenderedPageBreak/>
        <w:t>术学院、浙江经济职业技术学院、浙江旅游职业技术学院等。</w:t>
      </w:r>
    </w:p>
    <w:p w:rsidR="00C2134B"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反思我们15年来的高职办学历程，学校与企业的紧密联系，伴随和推动着学校的建设、改革和发展。今后，我们要进一步增强对职业教育跨界性特点的认识，坚定校企合作、工学结合的方向，紧紧依靠产业、行业和企业，在产教融合的深度上下功夫，找突破。</w:t>
      </w:r>
    </w:p>
    <w:p w:rsidR="00C2134B"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二是要突出深化对中国特色职业教育体系特征的认识。中国特色职业教育体系的特征是适应需求，内部衔接，外部对接和多元立交。</w:t>
      </w:r>
    </w:p>
    <w:p w:rsidR="00C2134B"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适应需求，主要是指经济社会发展和人的全面发展这两个方面的需求。从经济社会发展来看，职业教育要在改善劳动力结构，缓解社会就业压力和促进民生改善方面发挥重要作用。以人为核心的城镇化也必须依赖于现代职业教育，加强城镇新增劳动力、农村转移劳动力、城市失业转岗人员的培训。全面推进农业现代化，也需要职业教育培养大批有文化、懂技术、会经营的新型农民。从人的全面发展来看，职业教育“弘扬劳动光荣，技能宝贵，创造伟大的时代风尚”，打通了“人人皆可成才”的上升通道。</w:t>
      </w:r>
    </w:p>
    <w:p w:rsidR="00C2134B"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内部衔接，主要指以中等和高等职业教育的有效衔接为突破口，建立多层次结构，实现技术技能人才的系统培养。外部对接，主要指以深化产教融合、校企合作为重点，实现专业设置于产业需求、课程内容与职业标准、教学过程与生产过程的深度对接，提高人才培养质量。</w:t>
      </w:r>
    </w:p>
    <w:p w:rsidR="00C2134B"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多元立交，主要指打通了“人人皆可成才”的上升通道。打破制约技术技能人才培养的“天花板”，为学生多样化选择、多路径成才搭建“立交桥”。同时，促进职业教育与普通教育、继续教育的相互沟通，建立学分积累与转换制度，推进学习成果互认衔接。</w:t>
      </w:r>
    </w:p>
    <w:p w:rsidR="00C2134B"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适应需求，内部衔接，外部对接、多元立交”的中国特色职业教育体系特征，也是我们构建现代职业教育体系，谋求职业教育改革发展的四个着力点。如何做好文章已经点题，如何抓住机遇时不我待。我们要深入开展新一轮的教育思想大讨论，理出全面深化改革的新的方向和思路。</w:t>
      </w:r>
    </w:p>
    <w:p w:rsidR="00C2134B"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三是要牢固树立职业教育以提高质量为核心的发展观。将社会主义核心价值观贯穿教育教学全过程，健全质量评价制度。《中国教育报》2014年6月27日，有一篇题目为《什么样的学校更值得致敬？》的文章，作者张贵勇认为，当整个社会沉下心来，重新定义“神圣”的时候，我们会发现，值得致敬的“是那些尊重教育规律、关注每一名学生的学校，是那些坚守教育常识、老老实实守着教书育人本分的教师。”《人民日报》2014年6月30日，发表了复旦大学校长杨玉良在2014届研究生毕业典礼上的致辞，题目是《找回潜藏内心的“天真”》，他指出“有时候，纯真的人在现实社会中看起来非常羸弱，却拥有理性的和道德的力量”，“人类的天真是追求真理的动力”，“天真是对人类生命的一种根本的尊重”。大家都在反思，我们应该树立怎么样的教育发展观和质量观。</w:t>
      </w:r>
    </w:p>
    <w:p w:rsidR="00C2134B"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回顾我们的办学历史，我们有很多好的积累，但坚持不够，发扬不够、创新不够。我们要借这次全国职业教育工作会议的东风，重新整装出发。有些好东西我们要坚持和发扬下去，比如，我们关于职业教育的“三问四深化”。职业教育的经典三问是：“会了吗？懂了吗？还可以做得更好吗？”体现了做中学、学中做和在学做中创新的职业教育理念，是高度智慧的凝结。我们总结出来的四个深化是：以面向地方产业为重点，深化专业定位；以教学项目开发为重点，深化专业核心课程建设；以合作共建为重点，深化“周月季”工学结合改革；以学生作业开发为重点，深化“教、学、做一体”课堂教学改革。这些都体现了把“教”落实</w:t>
      </w:r>
      <w:r w:rsidRPr="00D52EC6">
        <w:rPr>
          <w:rFonts w:ascii="宋体" w:hAnsi="宋体" w:hint="eastAsia"/>
          <w:szCs w:val="21"/>
        </w:rPr>
        <w:lastRenderedPageBreak/>
        <w:t>在“学”上，把“学”落实在“做”上，把“做”落实在“质量”上，把“质量”落实在每一个育人环节上的人才培养质量观，这些质量观都是正确的，我们仍然要执着地去坚持，但要具体地深化到质量评价的制度和细则中去。</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关于如何创新，特别是教育教学创新，我们还要在教育思想大讨论中去研究和探讨，特别是学校提出了关于全面深化改革的八个方面的意见，我们要很好地去深化和落实。我这里想提出来请大家进一步集思广益的是，我们的教风和学风是什么？可以讨论和明确起来了。高职办学15年来，我们明确了“崇德尚能”的校训，得到了全体师生员工和社会各界的高度认可，我们还提出了“文厚、技湛、商慧”的人才培养理念，也形成了高度的共识和一致，这些我们都要坚持。至于学校的核心精神是什么？以前我们用“海纳百川，持恒精进”来概括，但大家觉得还是要围绕校训来说，我觉得这个核心精神可以沿着“崇德尚能、持志立行”这个方向去推敲。我特别想说的是，高职办学15年了，我们应该概括出我们的教风和学风是什么！这些明确后就会成为持续的不可或缺的校园文化影响因子，内化到每一个师生的心中，形成一种强大的精神力量！我觉得“技高为师”应该成为我们教风的最典型的特征，能否概括为“传道授业、技高为师”？而我们学风的最突出的内核应该是“自信专注”，能否表述为“自信专注、学以致用”？这些仅是很初步的想法，希望能够抛砖引玉！</w:t>
      </w:r>
    </w:p>
    <w:p w:rsidR="007A6C5E" w:rsidRPr="00D52EC6" w:rsidRDefault="007A6C5E" w:rsidP="00E55FF7">
      <w:pPr>
        <w:spacing w:line="350" w:lineRule="exact"/>
        <w:ind w:firstLineChars="200" w:firstLine="420"/>
        <w:jc w:val="right"/>
        <w:rPr>
          <w:rFonts w:ascii="楷体_GB2312" w:eastAsia="楷体_GB2312" w:hAnsi="宋体"/>
          <w:szCs w:val="21"/>
        </w:rPr>
      </w:pPr>
      <w:r w:rsidRPr="00D52EC6">
        <w:rPr>
          <w:rFonts w:ascii="楷体_GB2312" w:eastAsia="楷体_GB2312" w:hAnsi="宋体" w:hint="eastAsia"/>
          <w:szCs w:val="21"/>
        </w:rPr>
        <w:t>（原文刊发于校报第112期）</w:t>
      </w:r>
    </w:p>
    <w:p w:rsidR="007A6C5E" w:rsidRPr="00D52EC6" w:rsidRDefault="007A6C5E" w:rsidP="00E55FF7">
      <w:pPr>
        <w:spacing w:line="350" w:lineRule="exact"/>
        <w:ind w:firstLineChars="200" w:firstLine="420"/>
        <w:rPr>
          <w:rFonts w:ascii="宋体" w:hAnsi="宋体"/>
          <w:szCs w:val="21"/>
        </w:rPr>
      </w:pPr>
    </w:p>
    <w:p w:rsidR="007A6C5E" w:rsidRPr="00D52EC6" w:rsidRDefault="007A6C5E" w:rsidP="00E55FF7">
      <w:pPr>
        <w:spacing w:line="350" w:lineRule="exact"/>
        <w:ind w:firstLineChars="200" w:firstLine="422"/>
        <w:jc w:val="center"/>
        <w:rPr>
          <w:rFonts w:asciiTheme="minorEastAsia" w:eastAsiaTheme="minorEastAsia" w:hAnsiTheme="minorEastAsia"/>
          <w:b/>
          <w:szCs w:val="21"/>
        </w:rPr>
      </w:pPr>
      <w:r w:rsidRPr="00D52EC6">
        <w:rPr>
          <w:rFonts w:asciiTheme="minorEastAsia" w:eastAsiaTheme="minorEastAsia" w:hAnsiTheme="minorEastAsia" w:hint="eastAsia"/>
          <w:b/>
          <w:szCs w:val="21"/>
        </w:rPr>
        <w:t>努力践行好老师“四有”标准  做党和人民满意的高职教师</w:t>
      </w:r>
    </w:p>
    <w:p w:rsidR="007A6C5E" w:rsidRPr="00D52EC6" w:rsidRDefault="007A6C5E" w:rsidP="00E55FF7">
      <w:pPr>
        <w:spacing w:line="350" w:lineRule="exact"/>
        <w:ind w:firstLineChars="200" w:firstLine="422"/>
        <w:jc w:val="center"/>
        <w:rPr>
          <w:rFonts w:ascii="楷体_GB2312" w:eastAsia="楷体_GB2312" w:hAnsiTheme="minorEastAsia"/>
          <w:b/>
          <w:szCs w:val="21"/>
        </w:rPr>
      </w:pPr>
      <w:r w:rsidRPr="00D52EC6">
        <w:rPr>
          <w:rFonts w:ascii="楷体_GB2312" w:eastAsia="楷体_GB2312" w:hAnsiTheme="minorEastAsia" w:hint="eastAsia"/>
          <w:b/>
          <w:szCs w:val="21"/>
        </w:rPr>
        <w:t>丁根林</w:t>
      </w:r>
    </w:p>
    <w:p w:rsidR="00C2134B"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习近平总书记教师节重要讲话，鲜明的指出了教师队伍对国家和民族发展的重要意义。而高等职业教育作为高等教育不可或缺组成部分，在现代职业教育体系的大背景下，建立一支符合时代要求、锐意进取、德才兼备的稳定的高素质教师队伍，是高等职业教育进一步发展的关键所在。</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【学校层面】</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一是要进一步解放思想，提高对高职院校师资队伍建设的重要性的认识。习总书记讲话中指出“努力培养造就一大批一流教师，不断提高教师队伍整体素质，是当前和今后一段时间我国教育事业发展的紧迫任务。各级党委和政府要从战略高度来认识教师工作的极端重要性，把加强教师队伍建设作为基础工作来抓，满腔热情关心教师，改善教师待遇，关心教师健康，维护教师权益”。在新的历史时期，与社会经济建设关系最为紧密、最为直接的高等职业教育的任务越来越重，作用越来越突出。它肩负着为生产、建设、管理、服务等第一线培养德、智、体、美等全方面发展的高等技术应用型人才的使命，要为新世纪我国经济建设和社会发展提供良好的人才支持。这就要求我们在明确高等职业教育在整个高等教育中的性质、地位、作用后，应进一步解放思想，更新观念注重高职院校师资队伍建设，确保高职院校各项工作有序开展。</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二是要进一步加强教师培训，提升教师队伍教育教学能力。习总书记要求教师要有扎实的学识，除了教师自身不断加强学习外，高职院校要搭建各种平台加强教师培训，优化教师队伍梯队建设。首先，高职院校应从学院专业设置的需要与师资的实际出发，制定适合本校师资发展的培养培训体系。对新入职教师，学校应对其进行职业生涯设计，加强岗前培训、现代技术培训和实行“导师制”、“坐班制”和听课制度；对在职教师，制定相关的政策培养</w:t>
      </w:r>
      <w:r w:rsidRPr="00D52EC6">
        <w:rPr>
          <w:rFonts w:ascii="宋体" w:hAnsi="宋体" w:hint="eastAsia"/>
          <w:szCs w:val="21"/>
        </w:rPr>
        <w:lastRenderedPageBreak/>
        <w:t>其成为“双师型”的教师；对中青年学科带头人和骨干教师为其提供进修深造的机会，拓宽其专业面。其次，多渠道多形式全面提高教师的综合素质。高职教师除了有精益求精的专业知识外，还要注重提高教师的综合素质，应具备教育观念新、职业道德好、有较宽的知识面、较高的教学水准和学术水平、较强的创新精神和实践能力等。</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三是要进一步注重激励，完善配套的奖励机制和评价体系。在高职教师普遍缺乏高校教师身份认同感的前提下，学校应通过提高教师待遇、激励教师事业心或给教师提供一个宽松的事业平台等途径来调动教师的工作积极性，让他们能在工作中获得事业成功的成就感。如果要做到真正能调动教师工作积极性的话，学校还必须先了解教师们的实际需要，通过制定一系列切实可行的师资队伍建设管理制度，最后形成一个科学合理的有利于建设优秀高职教师队伍的奖励机制和评价体系。如为鼓励高职教师积极参与“产学研”活动，高职院校可设立“产学研”奖励机制：设立“产学研”项目基金；将“产学研”作为评价教师的标准；在高职院校的职称评定上，尤其在“产学研”成果上优秀的，可以破格聘为“行业专家职称”，在工资待遇上平等享受正高职称待遇等奖励办法。</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【教师个人层面】</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一是要在教书育人的岗位上以甘为人梯和爱岗敬业的精神引导学生心灵。甘当人梯者，心胸宽广，是一座丰碑，令人敬仰。高职教师要具有“直腰做人梯，弯腰做人桥，甘当铺路石子”的伯乐精神，捧着一颗心来不带半根草去，让新一代学生在教师铺就的平坦而宽阔的道路上前行。高职教师要关爱学生，把对学生的爱凝结成一种教育的巨大力量，以自己的爱赢得学生的爱，搭建起师生之间的感情桥梁。作为高职院校的教师，要比普通高校的教师拥有更多的爱心和奉献精神，因为有相当一部分高职学生存在自卑心理，认为自己高考很失败，上的是低人一等的高校。高职教师要带领学生走出阴影，引导学生寻找自己生命的意义，使学生树立正确的成才观，满腔热情地学习专业知识，刻苦练就技能，培养职业素养，迎接未来的职业挑战，实现人生应有的价值追求。</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二是要在教书育人的岗位上以广博的学识和高超的技能开启学生的智慧之门。教师是“学问之师”，一位不能在学识上使学生心悦诚服的教师，其人格魅力是软弱无力的，高职技能导向的人才培养模式需要教师具有渊博而高超的专业知识和精湛的业务技能。高职教育的教学内容既有职业理论知识，也有实践操作技能，还有职业道德规范；教学环境既可以是教室，也可以是实训室，还可以是生产车间；教学手段既可以是黑板上的讲解，也可以是仿真台旁的演示，还可以是机器边的操作。教师在不同的教学环境，使用不同的教学手段，传授不同的教学内容，并根据学生的自身素质，引导学生的兴趣，开发学生的潜能；不仅要把持教学效率，还要保证教学质量。这就要求教师必须具备高超的教育教学能力。高职教师要成为学生学习的榜样——践行“终身学习”理念的榜样和实践“岗位创新”精神的榜样，不断优化自己的知识结构，积极探索高职教育教学规律，实现“以工作过程为导向”、“以项目为载体”的课程改革和“教师在做中教、学生在做中学”的教学改革；不断提高教学质量和教学效率，做到课课有进步，堂堂有提高，把自己所讲授的课程都讲成精品课、特色课。</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习近平总书记的重要讲话高屋建瓴、内涵丰富、思想深刻，为进一步加强高职院校的教师队伍建设、推进职业教育改革指明了方向。高等职业院校要认真学习贯彻习近平总书记重要讲话精神，坚定理想信念，提高道德情操，掌握扎实学识，永怀仁爱之心，做党和人民满意的高职教师，无愧于从事“太阳底下最神圣的职业”。</w:t>
      </w:r>
    </w:p>
    <w:p w:rsidR="007A6C5E" w:rsidRPr="00D52EC6" w:rsidRDefault="007A6C5E" w:rsidP="00E55FF7">
      <w:pPr>
        <w:spacing w:line="350" w:lineRule="exact"/>
        <w:ind w:firstLineChars="200" w:firstLine="420"/>
        <w:jc w:val="right"/>
        <w:rPr>
          <w:rFonts w:ascii="楷体_GB2312" w:eastAsia="楷体_GB2312" w:hAnsi="宋体"/>
          <w:szCs w:val="21"/>
        </w:rPr>
      </w:pPr>
      <w:r w:rsidRPr="00D52EC6">
        <w:rPr>
          <w:rFonts w:ascii="楷体_GB2312" w:eastAsia="楷体_GB2312" w:hAnsi="宋体" w:hint="eastAsia"/>
          <w:szCs w:val="21"/>
        </w:rPr>
        <w:lastRenderedPageBreak/>
        <w:t>（原文刊发于校报第113期）</w:t>
      </w:r>
    </w:p>
    <w:p w:rsidR="007A6C5E" w:rsidRPr="00D52EC6" w:rsidRDefault="007A6C5E" w:rsidP="00E55FF7">
      <w:pPr>
        <w:spacing w:line="350" w:lineRule="exact"/>
        <w:ind w:firstLineChars="200" w:firstLine="422"/>
        <w:jc w:val="center"/>
        <w:rPr>
          <w:rFonts w:asciiTheme="majorEastAsia" w:eastAsiaTheme="majorEastAsia" w:hAnsiTheme="majorEastAsia"/>
          <w:b/>
          <w:szCs w:val="21"/>
        </w:rPr>
      </w:pPr>
      <w:r w:rsidRPr="00D52EC6">
        <w:rPr>
          <w:rFonts w:asciiTheme="majorEastAsia" w:eastAsiaTheme="majorEastAsia" w:hAnsiTheme="majorEastAsia" w:hint="eastAsia"/>
          <w:b/>
          <w:szCs w:val="21"/>
        </w:rPr>
        <w:t>谈谈教师科研如何促进人才培养</w:t>
      </w:r>
    </w:p>
    <w:p w:rsidR="007A6C5E" w:rsidRPr="00D52EC6" w:rsidRDefault="007A6C5E" w:rsidP="00E55FF7">
      <w:pPr>
        <w:spacing w:line="350" w:lineRule="exact"/>
        <w:ind w:firstLineChars="200" w:firstLine="422"/>
        <w:jc w:val="center"/>
        <w:rPr>
          <w:rFonts w:ascii="楷体_GB2312" w:eastAsia="楷体_GB2312" w:hAnsiTheme="majorEastAsia"/>
          <w:b/>
          <w:szCs w:val="21"/>
        </w:rPr>
      </w:pPr>
      <w:r w:rsidRPr="00D52EC6">
        <w:rPr>
          <w:rFonts w:ascii="楷体_GB2312" w:eastAsia="楷体_GB2312" w:hAnsiTheme="majorEastAsia" w:hint="eastAsia"/>
          <w:b/>
          <w:szCs w:val="21"/>
        </w:rPr>
        <w:t>丁继安</w:t>
      </w:r>
    </w:p>
    <w:p w:rsidR="00C2134B"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不同类型的高等学校应该如何开展有特色的教师科研，是当前高校改革的热点问题。2013年教育部颁发了《关于深化高等学校科技评价改革的意见》，《意见》肯定了“高校长期以来形成的以统一、量化为特征的科技评价机制，对调动科技人员的积极性和创造性发挥了重要作用”，同时指出“面对全面提高质量和创新驱动发展的时代要求，科技评价中的问题日益显现：重数量轻质量、重形式轻内容、重短期轻长远的现象依然存在；评价指标单一化、评价标准定量化、评价方法简单化、评价结果功利化等倾向没有得到根本扭转；分类评价实施不到位，对科技成果转化、科学普及等工作激励不足；科技支撑教学和创新人才培养的导向不够；开放评价、长效评价机制不够健全，这些问题将严重影响高校科技工作的持续健康发展。高校科技评价改革的任务十分紧迫。”因此，探索教师科研如何促进人才培养具有鲜明的时代意义。</w:t>
      </w:r>
    </w:p>
    <w:p w:rsidR="00C2134B"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为什么要把教师科研与人才培养联系起来</w:t>
      </w:r>
    </w:p>
    <w:p w:rsidR="00C2134B"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对科研成果的水平及其应用的关注，常常成为科研管理的重点。高校鼓励教师面向市场和产业需求，把科技转化为现实生产力，加强协同创新注重科技创新质量和实际贡献，建立产学研协同创新机制加快创新驱动发展的导向，管理寻求具有自主知识产权和重大技术的突破，形成以成果和满足社会需求为导向的评价机制。社会、学校、教师把关注点集中到了科研成果的直接成效之中。</w:t>
      </w:r>
    </w:p>
    <w:p w:rsidR="00C2134B"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然而，科研成果在学生层面的效用，尚没有引起足够的重视。高等教育理论认为，大学的知识溢出效应，以及“大学通过人力资本流动实现对企业进行知识转移这种主要渠道仍然存在”。这就是说，学校对企业进行知识转移主要通过培养的学生来实现，只有培养高质量的学生才能实现高质量的服务，教师科研对人才培养具有引领的作用。为此，教育部的《意见》强调了科研工作对“创新人才培养模式，提高创新创业人才培养质量”的作用。</w:t>
      </w:r>
    </w:p>
    <w:p w:rsidR="00C2134B"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怎么样的高职教师科研才能更好地促进人才培养</w:t>
      </w:r>
    </w:p>
    <w:p w:rsidR="00C2134B"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区域知识创新理论认为，区域知识生产与扩散是一个从投资人力资本、专利许可和研究实验室开始，到新产品和新生产加工过程与持续提高生产率的实践过程，是一个个体知识、技术与企业知识、技术不断互动形成成果的过程。这样一个过程正是高等职业教育需要面向的区域产业和企业的创新过程，是高职学生工作和创造的领域。如果以这样的过程为关注对象，把促进人才培养作为基本导向，高职教师的科研工作应该有以下几个重点：</w:t>
      </w:r>
    </w:p>
    <w:p w:rsidR="00C2134B"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一是开展专利、新产品和新生产加工过程与提高生产率的研究。把这些成果与高职学生的学习内容相联系，就是保障学生学习的内容和方法能够处于产业行业发展的前端，体现学校教育的超前。二是以行业企业为基础的职业教育课程和教学研究。立足企业需求，适应人们劳动和工作的变化，学习与工作的结合，是职业教育人才培养的最基本特征。开展职业教育的课程和教学研究对人才培养的改善，已经越来越成为高职同仁的共识。三是企业和组织的学习研究。“边做边学”、“边用边学”和“互动中学”等实践学习已经成为企业创新的学习模式。开展这方面的管理和模式研究，重点在于服务未来和当前的企业员工提高创造能力。</w:t>
      </w:r>
    </w:p>
    <w:p w:rsidR="00C2134B"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怎么服务和引导教师把科研与人才培养更好地结合起来</w:t>
      </w:r>
    </w:p>
    <w:p w:rsidR="00C2134B"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一是要开展促进人才培养的科技开发。为进一步加强高职院校“双师”教师队伍建设，</w:t>
      </w:r>
      <w:r w:rsidRPr="00D52EC6">
        <w:rPr>
          <w:rFonts w:ascii="宋体" w:hAnsi="宋体" w:hint="eastAsia"/>
          <w:szCs w:val="21"/>
        </w:rPr>
        <w:lastRenderedPageBreak/>
        <w:t>引导专业教师深入大中型企事业单位实践锻炼，熟悉生产业务，了解工艺流程，掌握操作办法，积累实践经验，参与企业技术开发与革新，丰富教学内容，促进教学改革。浙江省教育厅从2012年开始以“校企合作项目”为引领，推进“访问工程师”项目的实施，确保教师实践锻炼落到实处。2014年浙江省立项了96项访问工程师项目，高职教师参加踊跃，成效明显。如衢州职业技术学院教师在访问工程师期间与企业合作研发《SF6气体微水与密度在线监测系统研究》，结合浙江开关厂有限公司生产的真实的产品做平台，围绕产电、变电、输电、用电四个过程，重构学习工作项目、开发实践教材、丰富教学资源库、拓展了学生顶岗实践。</w:t>
      </w:r>
    </w:p>
    <w:p w:rsidR="00C2134B"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二是要改革科研评价引导教师科研促进人才培养。教育部《意见》指出，“建立涵盖科研诚信和学风、创新质量与贡献、科教结合支撑人才培养、科学传播与普及、机制创新与开放共享等内容，科学合理、各有侧重的评价标准”。2014年学校进一步推动科研评价改革，经校学术委员会讨论同意，把教师下企业合作开展科技服务项目纳入教师科研工作定量考核内容。2014年学校在校研发机构考核办法中把人才培养纳入评价指标，设置较大的权重。</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三是要在实践中不断深化科研与教学的结合。推进专业团队研讨，精心组织年度和学期的计划和总结交流会议，有效开展项目研究小组会议，合理安排专业学术会议，开展教师培训、咨询和交流竞赛等活动，不断深化科研与教学结合的实践。动员全体教师和教学管理人员深入研究科研和教学的结合，通过身边的典型案例引导教师积极参与，帮助学生主动参与，健全制度、抓实载体。利用“新苗计划”、创业大赛等载体，引导学生进行探索性学习。</w:t>
      </w:r>
    </w:p>
    <w:p w:rsidR="007A6C5E" w:rsidRPr="00D52EC6" w:rsidRDefault="007A6C5E" w:rsidP="00E55FF7">
      <w:pPr>
        <w:spacing w:line="350" w:lineRule="exact"/>
        <w:ind w:firstLineChars="200" w:firstLine="420"/>
        <w:jc w:val="right"/>
        <w:rPr>
          <w:rFonts w:ascii="楷体_GB2312" w:eastAsia="楷体_GB2312" w:hAnsi="宋体"/>
          <w:szCs w:val="21"/>
        </w:rPr>
      </w:pPr>
      <w:r w:rsidRPr="00D52EC6">
        <w:rPr>
          <w:rFonts w:ascii="楷体_GB2312" w:eastAsia="楷体_GB2312" w:hAnsi="宋体" w:hint="eastAsia"/>
          <w:szCs w:val="21"/>
        </w:rPr>
        <w:t>（原文刊发于校报第114期）</w:t>
      </w:r>
    </w:p>
    <w:p w:rsidR="007A6C5E" w:rsidRPr="00D52EC6" w:rsidRDefault="007A6C5E" w:rsidP="00E55FF7">
      <w:pPr>
        <w:spacing w:line="350" w:lineRule="exact"/>
        <w:ind w:firstLineChars="200" w:firstLine="420"/>
        <w:jc w:val="right"/>
        <w:rPr>
          <w:rFonts w:ascii="楷体_GB2312" w:eastAsia="楷体_GB2312" w:hAnsi="宋体"/>
          <w:szCs w:val="21"/>
        </w:rPr>
      </w:pPr>
    </w:p>
    <w:p w:rsidR="007A6C5E" w:rsidRPr="00D52EC6" w:rsidRDefault="007A6C5E" w:rsidP="00E55FF7">
      <w:pPr>
        <w:spacing w:line="350" w:lineRule="exact"/>
        <w:ind w:firstLineChars="200" w:firstLine="422"/>
        <w:jc w:val="center"/>
        <w:rPr>
          <w:rFonts w:asciiTheme="minorEastAsia" w:eastAsiaTheme="minorEastAsia" w:hAnsiTheme="minorEastAsia"/>
          <w:b/>
          <w:szCs w:val="21"/>
        </w:rPr>
      </w:pPr>
      <w:r w:rsidRPr="00D52EC6">
        <w:rPr>
          <w:rFonts w:asciiTheme="minorEastAsia" w:eastAsiaTheme="minorEastAsia" w:hAnsiTheme="minorEastAsia" w:hint="eastAsia"/>
          <w:b/>
          <w:szCs w:val="21"/>
        </w:rPr>
        <w:t>内涵·困惑·功效</w:t>
      </w:r>
      <w:r w:rsidR="00C2134B" w:rsidRPr="00D52EC6">
        <w:rPr>
          <w:rFonts w:asciiTheme="minorEastAsia" w:eastAsiaTheme="minorEastAsia" w:hAnsiTheme="minorEastAsia" w:hint="eastAsia"/>
          <w:b/>
          <w:szCs w:val="21"/>
        </w:rPr>
        <w:t>——</w:t>
      </w:r>
      <w:r w:rsidRPr="00D52EC6">
        <w:rPr>
          <w:rFonts w:asciiTheme="minorEastAsia" w:eastAsiaTheme="minorEastAsia" w:hAnsiTheme="minorEastAsia" w:hint="eastAsia"/>
          <w:b/>
          <w:szCs w:val="21"/>
        </w:rPr>
        <w:t>三议大学生的“纪律”修养</w:t>
      </w:r>
    </w:p>
    <w:p w:rsidR="007A6C5E" w:rsidRPr="00D52EC6" w:rsidRDefault="007A6C5E" w:rsidP="00E55FF7">
      <w:pPr>
        <w:spacing w:line="350" w:lineRule="exact"/>
        <w:ind w:firstLineChars="200" w:firstLine="422"/>
        <w:jc w:val="center"/>
        <w:rPr>
          <w:rFonts w:ascii="楷体_GB2312" w:eastAsia="楷体_GB2312" w:hAnsiTheme="minorEastAsia"/>
          <w:b/>
          <w:szCs w:val="21"/>
        </w:rPr>
      </w:pPr>
      <w:r w:rsidRPr="00D52EC6">
        <w:rPr>
          <w:rFonts w:ascii="楷体_GB2312" w:eastAsia="楷体_GB2312" w:hAnsiTheme="minorEastAsia" w:hint="eastAsia"/>
          <w:b/>
          <w:szCs w:val="21"/>
        </w:rPr>
        <w:t>吴海燕</w:t>
      </w:r>
    </w:p>
    <w:p w:rsidR="00C2134B"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纪律”是我们有记忆以来出现频率最多的词语之一。记得刚上小学时，老师要求我们上课不要说话，初中老师强调要按时完成作业，高中老师常常会提醒不能早恋，到了大学，老师要求大家不要迟到、早退……还有现实生活中经常遇到的“不能插队”、“不能大声喧哗”、“不能抽烟”等约束性的规定，时刻提醒我们要遵守“规矩”。尽管我们从小就已经接受“没有规矩不成方圆”的教导，遗憾的是我们在经历了20余年的家庭、学校和社会教育的今天，不少同学对于“纪律”、“规矩”的认识与社会对大学生的期待还存在着很大差距。如：在学习习惯方面，按时上、下课是最基本的要求，但总有一部分同学常常上课了才或优哉游哉、或跌跌撞撞走进教室，或上课注意力不集中，玩手机、看小说甚至睡觉，甚至作业抄袭、考试作弊；生活习惯方面，不遵守作息时间，或抽烟、喝酒，或在社会交往存在“社交达人”和“宅男”“宅女”两种极端；行为习惯方面，对公民道德知行不一，自我意识强，自律、责任意识差，随地乱扔垃圾、公共场合搂搂抱抱、自习室大声喧哗等屡见不鲜。基于此，我想从三方面谈谈大学生“纪律”修养：</w:t>
      </w:r>
    </w:p>
    <w:p w:rsidR="00C2134B"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一、纪律的内涵</w:t>
      </w:r>
    </w:p>
    <w:p w:rsidR="00C2134B"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纪律是伴随着人类社会的产生而产生，伴随着人类社会的发展而发展，纪律的演变标志着人类的进步。在原始社会，人们总是成群结队地寻食打猎，因为如果没有一定的行为规则，就无法进行协同活动，甚至连抵御野兽的侵袭也不可能。久而久之，人们在共同生活中养成了集体行动的习惯，后来慢慢演变成了军纪、乡规民约等。随着生产力的发展特别是大工业</w:t>
      </w:r>
      <w:r w:rsidRPr="00D52EC6">
        <w:rPr>
          <w:rFonts w:ascii="宋体" w:hAnsi="宋体" w:hint="eastAsia"/>
          <w:szCs w:val="21"/>
        </w:rPr>
        <w:lastRenderedPageBreak/>
        <w:t>革命的到来，生产越社会化和现代化，分工越精密，协作越广泛，纪律就越重要、越发展。在当今时代，纪律已无处不在、无时不有，需要我们去认识它、遵守它，以维持正常的社会秩序。从个人来看，纪律是规制个人行为，反复执行从而形成习惯，进而内化为品质的外部力量；从组织内部来看，纪律是团体活动有序开展并得以顺利完成的保障，是规范团体成员行为的必要条件；从整个社会来看，各个团体共同构成的社会庞大而繁复，必然需要有效的规则来加以协调和整合，纪律是推动社会前进、发展的要素之一。</w:t>
      </w:r>
    </w:p>
    <w:p w:rsidR="00C2134B"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纪律的类型很多，有政治纪律、组织纪律、群众纪律、劳动纪律、军事纪律、财经纪律、外事纪律、学校纪律、公共纪律、职业纪律、保密纪律、赛场纪律等等，而学校纪律又细分为课堂纪律、就寝纪律、就餐纪律等等，可以说纪律都与每个人的日常生活息息相关。因此，规范的来说，纪律是指要求人们遵守业已确定了的秩序、执行命令和履行自己职责的一种行为规则，是国家和社会的各种组织（政党、机关、部队、社团、企业、事业单位）为了维护集体利益并保证工作的正常进行而制定的要求每个成员必须遵守的行动准则，是一种强制性的、刚性的、合理的限制。</w:t>
      </w:r>
    </w:p>
    <w:p w:rsidR="00C2134B"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二、纪律的困惑</w:t>
      </w:r>
    </w:p>
    <w:p w:rsidR="00C2134B"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纪律是高校维持正常教学秩序、培养大学生自律意识的必要保障。但是一直以来纪律都被放到一个很高的位置，但在现实中却没有取得与之高度相匹配的效果。如在纪律的执行上，往往有两种极端情况：一方面，大多数学生没有因为违反了学校纪律而受到处罚，纪律常常是墙上挂的、书上印的和老师口头上说的，如同束之高阁的名家雅作，存在与否与己没有太大关系，甚至少有同学切实感受到纪律约束对自身发展的益处；另一方面，由于宣传不足，学生对纪律缺乏了解，时常是受到处分以后才知道违反了纪律。无论是对违纪现象的“不作为”，还是对违纪学生的“不教而诛”，真正该受处罚的是谁呢？</w:t>
      </w:r>
    </w:p>
    <w:p w:rsidR="00C2134B"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另一种困惑是纪律教育的定位欠准确、方式欠稳妥。纪律教育是以培养学生遵守纪律、与违纪行为作斗争的精神为目的，但实际工作中往往过多强调学生对纪律的服从，以威严压人而非以理服人，学校对待受处分学生常常是抱着“处理问题”的态度，而少有“让学生认识错误”的开解、疏导。学生崇尚平等、尊重人格，当觉得受到不平等、不尊重的对待时，就算知道自己犯错了可能也不会真心悔过。因而，违纪处理往往流于形式，难以达到教育的目的。</w:t>
      </w:r>
    </w:p>
    <w:p w:rsidR="00C2134B"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三、纪律的功效</w:t>
      </w:r>
    </w:p>
    <w:p w:rsidR="00C2134B"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纪律能促进大学生形成良好的学习习惯。课堂是高校师生交流、交往的主要形式，课堂活动的纪律规范在所有纪律规范中占了较大比重，如课堂纪律、考试规则、实训守则等。学生进入高校，目的就是学习科学文化知识，提升思想道德素质，为社会进步和个体发展奠定基础。如果不遵守课堂纪律，在考试、论文写作等方面作弊、作假并养成习惯，必然会降低求真、诚信的道德品质，从个体的长远发展来看为害非浅。所以，以纪律来规范学习活动，以约束来养成良好的学习习惯至关重要。</w:t>
      </w:r>
    </w:p>
    <w:p w:rsidR="00C2134B"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纪律能改变大学生不良生活习惯。高校纪律主要围绕学习和日常生活而展开，而培养良好的生活习惯，是一个繁复而艰难的过程，须从日常生活的点点滴滴抓起。在宿舍，有照明管理、电器使用管理、安全卫生管理等相关制度，要求学生按时就寝、不使用违章电器等；在食堂，有就餐用餐规章制度，要求学生不插队、不损坏公物等；在图书馆，要求学生不大声喧哗、不对学习资源、自习位置占而不用等。还有不抽烟、酗酒，在公共交通工具上为老</w:t>
      </w:r>
      <w:r w:rsidRPr="00D52EC6">
        <w:rPr>
          <w:rFonts w:ascii="宋体" w:hAnsi="宋体" w:hint="eastAsia"/>
          <w:szCs w:val="21"/>
        </w:rPr>
        <w:lastRenderedPageBreak/>
        <w:t>人孩子让座，尊老爱幼、乐于助人等等。如果这些规章制度都能够得到落实，培养具有良好行为习惯的大学生也就是水到渠成的事了。</w:t>
      </w:r>
    </w:p>
    <w:p w:rsidR="00C2134B"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纪律能提高大学生自觉意识。自觉意识是个体主动遵循事物发展规律或遵守既定的规则，规避有违规律或规则行为的意识品质。学生在接受纪律教育的过程中，逐渐认识到纪律存在的必要性以及对个人和集体发展的重要性，自然而然地会按纪律规范做事，养成遵守纪律、同破坏纪律的行为作斗争的自觉意识。而自觉意识是一种较为稳固的心理品质，一经形成就会自然而然坚持下去，如果出现有违规律及规则的行为，自身首先就会出现不适应、不舒服的感受。比如一名一直自觉遵守纪律的学生，偶尔因客观原因迟到，也会出现轻微短暂的自责情绪。</w:t>
      </w:r>
    </w:p>
    <w:p w:rsidR="00C2134B"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纪律是对个体行为的一种约束，学生行为习惯的养成是需要通过一系列艰难、复杂的活动来完成，这就需要保持纪律教育和纪律执行的持续、稳定。就学生个体而言，只有长期通过反复遵守外在的规范、规则，才能形成内心稳定的品质，并养成良好的行为习惯。</w:t>
      </w:r>
    </w:p>
    <w:p w:rsidR="007A6C5E" w:rsidRPr="00D52EC6" w:rsidRDefault="007A6C5E" w:rsidP="00E55FF7">
      <w:pPr>
        <w:spacing w:line="350" w:lineRule="exact"/>
        <w:ind w:firstLineChars="200" w:firstLine="420"/>
        <w:jc w:val="right"/>
        <w:rPr>
          <w:rFonts w:ascii="楷体_GB2312" w:eastAsia="楷体_GB2312" w:hAnsi="宋体"/>
          <w:szCs w:val="21"/>
        </w:rPr>
      </w:pPr>
      <w:r w:rsidRPr="00D52EC6">
        <w:rPr>
          <w:rFonts w:ascii="楷体_GB2312" w:eastAsia="楷体_GB2312" w:hAnsi="宋体" w:hint="eastAsia"/>
          <w:szCs w:val="21"/>
        </w:rPr>
        <w:t>（原文刊发于校报第116期）</w:t>
      </w:r>
    </w:p>
    <w:p w:rsidR="00C2134B" w:rsidRPr="00D52EC6" w:rsidRDefault="00C2134B" w:rsidP="00E55FF7">
      <w:pPr>
        <w:spacing w:line="350" w:lineRule="exact"/>
        <w:ind w:firstLineChars="200" w:firstLine="422"/>
        <w:jc w:val="right"/>
        <w:rPr>
          <w:rFonts w:asciiTheme="minorEastAsia" w:eastAsiaTheme="minorEastAsia" w:hAnsiTheme="minorEastAsia"/>
          <w:b/>
          <w:szCs w:val="21"/>
        </w:rPr>
      </w:pPr>
    </w:p>
    <w:p w:rsidR="007A6C5E" w:rsidRPr="00D52EC6" w:rsidRDefault="007A6C5E" w:rsidP="00E55FF7">
      <w:pPr>
        <w:spacing w:line="350" w:lineRule="exact"/>
        <w:ind w:firstLineChars="200" w:firstLine="422"/>
        <w:jc w:val="center"/>
        <w:rPr>
          <w:rFonts w:asciiTheme="minorEastAsia" w:eastAsiaTheme="minorEastAsia" w:hAnsiTheme="minorEastAsia"/>
          <w:b/>
          <w:szCs w:val="21"/>
        </w:rPr>
      </w:pPr>
      <w:r w:rsidRPr="00D52EC6">
        <w:rPr>
          <w:rFonts w:asciiTheme="minorEastAsia" w:eastAsiaTheme="minorEastAsia" w:hAnsiTheme="minorEastAsia" w:hint="eastAsia"/>
          <w:b/>
          <w:szCs w:val="21"/>
        </w:rPr>
        <w:t>剖析  预警  改造  提升</w:t>
      </w:r>
      <w:r w:rsidR="00C2134B" w:rsidRPr="00D52EC6">
        <w:rPr>
          <w:rFonts w:asciiTheme="minorEastAsia" w:eastAsiaTheme="minorEastAsia" w:hAnsiTheme="minorEastAsia" w:hint="eastAsia"/>
          <w:b/>
          <w:szCs w:val="21"/>
        </w:rPr>
        <w:t>——</w:t>
      </w:r>
      <w:r w:rsidRPr="00D52EC6">
        <w:rPr>
          <w:rFonts w:asciiTheme="minorEastAsia" w:eastAsiaTheme="minorEastAsia" w:hAnsiTheme="minorEastAsia" w:hint="eastAsia"/>
          <w:b/>
          <w:szCs w:val="21"/>
        </w:rPr>
        <w:t>在专业的动态调整中持续推进教学创新</w:t>
      </w:r>
    </w:p>
    <w:p w:rsidR="007A6C5E" w:rsidRPr="00D52EC6" w:rsidRDefault="007A6C5E" w:rsidP="00E55FF7">
      <w:pPr>
        <w:spacing w:line="350" w:lineRule="exact"/>
        <w:ind w:firstLineChars="200" w:firstLine="422"/>
        <w:jc w:val="center"/>
        <w:rPr>
          <w:rFonts w:ascii="楷体_GB2312" w:eastAsia="楷体_GB2312" w:hAnsiTheme="minorEastAsia"/>
          <w:b/>
          <w:szCs w:val="21"/>
        </w:rPr>
      </w:pPr>
      <w:r w:rsidRPr="00D52EC6">
        <w:rPr>
          <w:rFonts w:ascii="楷体_GB2312" w:eastAsia="楷体_GB2312" w:hAnsiTheme="minorEastAsia" w:hint="eastAsia"/>
          <w:b/>
          <w:szCs w:val="21"/>
        </w:rPr>
        <w:t>金雁</w:t>
      </w:r>
    </w:p>
    <w:p w:rsidR="00C2134B"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深化专业建设，科学开展专业设置与结构调整优化是学校主动适应地方经济社会发展需要和提高学校竞争力的一项重要工作，在专业的动态调整中持续推进教学创新对学校长远发展具有十分重要的战略意义。近几年来，学校通过浙江省示范性高等职业院校建设，积极推进“学校对接地方产业、专业对接行业企业、师生对接职业岗位”的“三层对接”工程，以“深化专业定位、深化专业核心课程建设、深化周月季工学结合、深化教学做一体课堂教学改革”的“四重点深化”为抓手，专业建设取得明显成效。后示范时代，院校间生源的竞争愈发激烈、就业的压力日益加大，专业建设的同质性愈发明显，在现代职教体系构建的过程中，作为地方性的职业院校必须从专业调整与结构优化入手，着力探索高职教育教学改革的新内涵和新路径，全面提升人才培养质量和特色。专业调整是一件挑战利益的事，主要包括三个内容：需要调整培养内容的专业、需要调整培养定位的专业、需要缩减与停招的专业。专业调整不完全是专业结构调整，做好专业调整的关键就是坐实科学依据，做活调整机制，做足教学创新，促成质量提升。</w:t>
      </w:r>
    </w:p>
    <w:p w:rsidR="00C2134B"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一、坐实科学依据，形成专业动态调整机制</w:t>
      </w:r>
    </w:p>
    <w:p w:rsidR="00C2134B"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依据区域、行业经济背景及社会岗位（群）需求办学”的思路，让专业设置跟着市场走、招生跟着就业走，确立专业设置与社会需求一致、学生所学与岗位要求一致、人才培养与未来发展一致的专业增设、淘汰、改造的动态调整机制，是学校提升教学质量的必然选择。根据学校现有专业基础和建设优势，积极推进专业综合改革，把专业评估的考核指标、毕业生职业发展状况及人才培养质量调查报告，和近年各专业的初次就业率、第一志愿率和综合实力为主要依据，围绕区域产业体系，特别是产业集群和产业链，系统规划，确立重点发展的专业群和主干专业，着力培育与区域内战略性新兴产业相关和经济社会发展急需紧缺的新专业，适时调整现有专业的培养方向，转型提升传统优势专业，淘汰若干与社会需求匹配度低的专业，整体推进全校专业结构优化和综合实力提高，努力为区域内产业转型升级、创新驱动和民生改善服务。</w:t>
      </w:r>
    </w:p>
    <w:p w:rsidR="00C2134B"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lastRenderedPageBreak/>
        <w:t>经过两年多的调整，目前学校已基本建成与区域经济结构协调发展的“613”专业群格局，即重点建设机电制造、建筑工程、现代物流、旅游管理、商务贸易、文化创意6大专业群，建立和发展适应区域内现代高效生态农业发展的涉农专业群，培育汽车服务、环境设计、电子信息等专业群的发展，推进文秘、会计等传统优势专业转型提升。在此基础上，需要进一步合理定位专业群内专业发展类型，在专业（群）建设层次上分出重点与一般，顺序上分出优先与从属，功能上分出核心与辐射；围绕专业建设目标，科学规划专业规模，进行人、财、物等教育资源的优化配置。</w:t>
      </w:r>
    </w:p>
    <w:p w:rsidR="00C2134B"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二、系统规划，完成现有专业的升级改造</w:t>
      </w:r>
    </w:p>
    <w:p w:rsidR="00C2134B"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从新一轮的专业剖析入手，通过对专业人才培养全过程的剖析，明晰本专业在专业建设及专业教学等方面的优势和短板，针对教育教学实施中的薄弱环节，寻找问题所在，务实地设计提升方案、并推动实施，以达到提升专业建设水平、提高人才培养质量为目的，同时为下一阶段的专业评鉴和预警提供依据。</w:t>
      </w:r>
    </w:p>
    <w:p w:rsidR="00C2134B"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2014年上半年，全校31个专业以数据比照、业绩分析为主要手段，全面完成专业剖析工作。学校层面由教务处牵头，就业指导中心、招生处、督导处等部门协同，提供必要数据；分院层面，各专业由分院院长负责落实，确定具体步骤和方法，带领各基层教学组织（系、教研室）联合专业（群）教学指导委员会、产业合作委员会开展实施；各专业由专业负责人担纲，专业教师共同参与，其余教师配合进行专业剖析报告的汇总分析。根据专业剖析汇总，学校在师资引进和培养、实训条件建设、教学建设与改革项目等方面进行重新配置与整合，并在招生计划上对各专业的学生规模进行优化，使全校商、工、人文类学生比例大致保持在4:4:2左右。31个专业全面完成职业道德、人文素养教育贯穿全人才培养过程，1/3专业根据区域内产业发展对人才培养规格提出的新要求，1/3专业进一步对专业定位进行细化与分层，建筑工程技术等专业明确了信息化的专业改革新目标，2个专业成功开拓中外合作办学，对课程体系进行升级改造。</w:t>
      </w:r>
    </w:p>
    <w:p w:rsidR="00C2134B"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三、以“课堂教学创新”为抓手，促进专业调整与人才培养质量提升</w:t>
      </w:r>
    </w:p>
    <w:p w:rsidR="00C2134B"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课堂教学是人才培养的主渠道，课堂教学质量的高低，直接影响着人才培养的质量。提高课堂教学的质量和效益，是提高人才培养质量的根本途径。结合学校年度工作要点，2014年推出了课堂教学改革与创新系列行动。一是从基层教研组织建设入手，开展课堂教学创新主题教研活动。各系、教研室围绕“教学创新”和“课堂教学创新”主题开展教研活动，学习、交流、推介典型案例，与教师教学发展中心合力做好年度示范教研活动。二是开展中青年教师课堂教学大赛，以“课堂教学改革创新”为主题，以微课制作为手段，开展中青年教师课堂教学技能比赛。三是以“课堂教学改革创新”为重点，开辟教改和课改两大类别，遴选2014年校级教改项目进行培育。四是围绕“课堂教学改革创新”开展教改论文征文评选活动，在学校评选的基础上，遴选优秀论文参与省级各类征文活动。五是形成教学创新典型案例，以已立项的省、校两级教学改革项目为抓手，跟踪人才培养模式改革、专业建设、课程建设、课堂教学模式创新、考试评价方式改革的推进情况，鼓励、引导各教学改革项目大胆探索、凝练特色，总结与分享创新做法和取得成效，形成教学创新的典型案例，学校对改革成效显著的项目给予追加经费资助，并结合教师教学发展中心的活动进行经验分享。</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专业的调整牵一发而动全身，以改革、创新、提升的思维推进专业调整的方方面面，最终的目标就是追求高职人才培养与社会需求的高质量对接，形成招生、培养、就业的一体化</w:t>
      </w:r>
      <w:r w:rsidRPr="00D52EC6">
        <w:rPr>
          <w:rFonts w:ascii="宋体" w:hAnsi="宋体" w:hint="eastAsia"/>
          <w:szCs w:val="21"/>
        </w:rPr>
        <w:lastRenderedPageBreak/>
        <w:t>联动，满足区域经济社会发展对多元化人才的需求。</w:t>
      </w:r>
    </w:p>
    <w:p w:rsidR="007A6C5E" w:rsidRPr="00D52EC6" w:rsidRDefault="007A6C5E" w:rsidP="00E55FF7">
      <w:pPr>
        <w:spacing w:line="350" w:lineRule="exact"/>
        <w:ind w:firstLineChars="200" w:firstLine="420"/>
        <w:jc w:val="right"/>
        <w:rPr>
          <w:rFonts w:ascii="楷体_GB2312" w:eastAsia="楷体_GB2312" w:hAnsi="宋体"/>
          <w:szCs w:val="21"/>
        </w:rPr>
      </w:pPr>
      <w:r w:rsidRPr="00D52EC6">
        <w:rPr>
          <w:rFonts w:ascii="楷体_GB2312" w:eastAsia="楷体_GB2312" w:hAnsi="宋体" w:hint="eastAsia"/>
          <w:szCs w:val="21"/>
        </w:rPr>
        <w:t>（原文刊发于校报第115期）</w:t>
      </w:r>
    </w:p>
    <w:p w:rsidR="007A6C5E" w:rsidRPr="00D52EC6" w:rsidRDefault="007A6C5E" w:rsidP="00E55FF7">
      <w:pPr>
        <w:spacing w:line="350" w:lineRule="exact"/>
        <w:ind w:firstLineChars="200" w:firstLine="422"/>
        <w:jc w:val="center"/>
        <w:rPr>
          <w:rFonts w:ascii="黑体" w:eastAsia="黑体" w:hAnsi="宋体"/>
          <w:b/>
          <w:szCs w:val="21"/>
        </w:rPr>
      </w:pPr>
    </w:p>
    <w:p w:rsidR="007A6C5E" w:rsidRPr="00D52EC6" w:rsidRDefault="007A6C5E" w:rsidP="00E55FF7">
      <w:pPr>
        <w:spacing w:line="350" w:lineRule="exact"/>
        <w:ind w:firstLineChars="200" w:firstLine="422"/>
        <w:jc w:val="center"/>
        <w:rPr>
          <w:rFonts w:asciiTheme="minorEastAsia" w:eastAsiaTheme="minorEastAsia" w:hAnsiTheme="minorEastAsia"/>
          <w:b/>
          <w:szCs w:val="21"/>
        </w:rPr>
      </w:pPr>
      <w:r w:rsidRPr="00D52EC6">
        <w:rPr>
          <w:rFonts w:asciiTheme="minorEastAsia" w:eastAsiaTheme="minorEastAsia" w:hAnsiTheme="minorEastAsia" w:hint="eastAsia"/>
          <w:b/>
          <w:szCs w:val="21"/>
        </w:rPr>
        <w:t>在传承中发展  在服务中提升——关于转型期成人学历教育与非学历教育的几点思考</w:t>
      </w:r>
    </w:p>
    <w:p w:rsidR="007A6C5E" w:rsidRPr="00D52EC6" w:rsidRDefault="007A6C5E" w:rsidP="00E55FF7">
      <w:pPr>
        <w:spacing w:line="350" w:lineRule="exact"/>
        <w:ind w:firstLineChars="200" w:firstLine="422"/>
        <w:jc w:val="center"/>
        <w:rPr>
          <w:rFonts w:ascii="楷体_GB2312" w:eastAsia="楷体_GB2312" w:hAnsi="宋体"/>
          <w:b/>
          <w:szCs w:val="21"/>
        </w:rPr>
      </w:pPr>
      <w:r w:rsidRPr="00D52EC6">
        <w:rPr>
          <w:rFonts w:ascii="楷体_GB2312" w:eastAsia="楷体_GB2312" w:hAnsi="宋体" w:hint="eastAsia"/>
          <w:b/>
          <w:szCs w:val="21"/>
        </w:rPr>
        <w:t>叶主</w:t>
      </w:r>
    </w:p>
    <w:p w:rsidR="00C2134B" w:rsidRPr="00D52EC6" w:rsidRDefault="007A6C5E" w:rsidP="00E55FF7">
      <w:pPr>
        <w:spacing w:line="350" w:lineRule="exact"/>
        <w:ind w:firstLineChars="200" w:firstLine="420"/>
        <w:jc w:val="left"/>
        <w:rPr>
          <w:rFonts w:ascii="宋体" w:hAnsi="宋体"/>
          <w:szCs w:val="21"/>
        </w:rPr>
      </w:pPr>
      <w:r w:rsidRPr="00D52EC6">
        <w:rPr>
          <w:rFonts w:ascii="宋体" w:hAnsi="宋体" w:hint="eastAsia"/>
          <w:szCs w:val="21"/>
        </w:rPr>
        <w:t>远程教育与技能培训工作，作为学校“一体二翼”的重要组成部分，都属于继续教育的范畴，建校以来取得了长足发展，积累了丰富经验，社会各方广泛认可。面对竞争的压力和转型期的阵痛，稳步推进学校新时期成人教育发展，责任重大，需要我们在回顾成绩中增强信心，在总结经验中传承发展，这些经验归纳起来主要体现在：一是主动与市场需求对接，找准市场定位，走面向普通民众成才的差异化发展路子；二是主动与信息时代对轨，强化互联网办学思维，凸现面授与网上学习结合的远教特征；三是主动与主管部门对标，把握成人开放教育宽进严出的办学要求，狠抓教学常规，确保办学质量；四是主动与社会各方对话，依托高职教育办学优势，加强校政、校企、校校等合作，努力培养适销对路的人才。五是主动与成人教育特点对路，呼唤和推动教学创新，强化实践特色，着力提高学员解决实际问题能力。坚持和发扬这些弥足珍贵的经验，结合学校“深化改革、转型发展、服务地方”教育思想大讨论，重点就转型期学校成人学历与非学历教育工作谈点认识和思考。</w:t>
      </w:r>
    </w:p>
    <w:p w:rsidR="00C2134B" w:rsidRPr="00D52EC6" w:rsidRDefault="007A6C5E" w:rsidP="00E55FF7">
      <w:pPr>
        <w:spacing w:line="350" w:lineRule="exact"/>
        <w:ind w:firstLineChars="200" w:firstLine="420"/>
        <w:jc w:val="left"/>
        <w:rPr>
          <w:rFonts w:ascii="宋体" w:hAnsi="宋体"/>
          <w:szCs w:val="21"/>
        </w:rPr>
      </w:pPr>
      <w:r w:rsidRPr="00D52EC6">
        <w:rPr>
          <w:rFonts w:ascii="宋体" w:hAnsi="宋体" w:hint="eastAsia"/>
          <w:szCs w:val="21"/>
        </w:rPr>
        <w:t>一、围绕“四位一体”办学特色，增强服务意识，进一步把握新时期成人教育的工作定位</w:t>
      </w:r>
    </w:p>
    <w:p w:rsidR="00C2134B" w:rsidRPr="00D52EC6" w:rsidRDefault="007A6C5E" w:rsidP="00E55FF7">
      <w:pPr>
        <w:spacing w:line="350" w:lineRule="exact"/>
        <w:ind w:firstLineChars="200" w:firstLine="420"/>
        <w:jc w:val="left"/>
        <w:rPr>
          <w:rFonts w:ascii="宋体" w:hAnsi="宋体"/>
          <w:szCs w:val="21"/>
        </w:rPr>
      </w:pPr>
      <w:r w:rsidRPr="00D52EC6">
        <w:rPr>
          <w:rFonts w:ascii="宋体" w:hAnsi="宋体" w:hint="eastAsia"/>
          <w:szCs w:val="21"/>
        </w:rPr>
        <w:t>“四位一体”办学，既是我们的特色，也是我们的优势，关键是我们紧扣了助推人才成长这个核心和服务地方发展这个中心，为区域经济社会发展提供了有力的人才支持。远程教育和技能培训工作，下一步要按照学校《关于全面深化改革的若干意见》要求，确立与现代职业教育体系相适应的教育观、人才观和发展观，致力于“三为三服务”，不断提高办学质量和服务能力。即努力“为服务学员成长发展加油，为服务地方科学发展加力，为服务学校转型发展加分”，确保规模适度、办出特色、富有影响，以服务大局的实际成效赢得发展资源和发展空间，形成继续教育与区域经济社会发展相协调、社会效益与经济效益相统一的工作局面。</w:t>
      </w:r>
    </w:p>
    <w:p w:rsidR="00C2134B" w:rsidRPr="00D52EC6" w:rsidRDefault="007A6C5E" w:rsidP="00E55FF7">
      <w:pPr>
        <w:spacing w:line="350" w:lineRule="exact"/>
        <w:ind w:firstLineChars="200" w:firstLine="420"/>
        <w:jc w:val="left"/>
        <w:rPr>
          <w:rFonts w:ascii="宋体" w:hAnsi="宋体"/>
          <w:szCs w:val="21"/>
        </w:rPr>
      </w:pPr>
      <w:r w:rsidRPr="00D52EC6">
        <w:rPr>
          <w:rFonts w:ascii="宋体" w:hAnsi="宋体" w:hint="eastAsia"/>
          <w:szCs w:val="21"/>
        </w:rPr>
        <w:t>二、按照“一体二翼”办学格局，推动融合发展，进一步做大做强成人教育开放平台</w:t>
      </w:r>
    </w:p>
    <w:p w:rsidR="00C2134B" w:rsidRPr="00D52EC6" w:rsidRDefault="007A6C5E" w:rsidP="00E55FF7">
      <w:pPr>
        <w:spacing w:line="350" w:lineRule="exact"/>
        <w:ind w:firstLineChars="200" w:firstLine="420"/>
        <w:jc w:val="left"/>
        <w:rPr>
          <w:rFonts w:ascii="宋体" w:hAnsi="宋体"/>
          <w:szCs w:val="21"/>
        </w:rPr>
      </w:pPr>
      <w:r w:rsidRPr="00D52EC6">
        <w:rPr>
          <w:rFonts w:ascii="宋体" w:hAnsi="宋体" w:hint="eastAsia"/>
          <w:szCs w:val="21"/>
        </w:rPr>
        <w:t>发展是第一要务。大发展小困难，小发展大困难，不发展真困难。下一步，按照“建设成理念开放、机制开放、师资开放的湖州各类职前、职中、职后培训最大的开放平台”要求，以非学历培训为重点，推动成人教育力量整合、融合发展、做大做强，满足社会多样化、个性化的学习需求。而稳定规模、拓展市场，既是做大做强的基础，也是服务能力和实力的体现。一是坚持多元办学、延伸服务领域。重点是稳定发展以电大开放教育为主体的成人学历教育，大力发展以各类培训为重点的非学历教育；积极开拓以“新型产业工人培养和发展助力计划”为抓手的企业教育培训工作，全面推进新型职业农民教育培训工作，努力拓宽以满足城乡居民多样化学习需求的社区教育培训工作，扎实推进中高职教育与成人教育紧密衔接的专本教育，为构建终身教育体系、建设学习型社会、服务地方发展发挥更大作用。二是校内立足服务、校外寻求拓展。充分利用两种资源、两个市场，加强发展趋势的动态研判，在分析把握改革发展的形势任务中寻找新机遇，在参与产业升级和新农村、生态文明等建设中拓展新领域。比如，发展信息经济的新任务、高考制度改革新动向、八项规定带来的新变化</w:t>
      </w:r>
      <w:r w:rsidRPr="00D52EC6">
        <w:rPr>
          <w:rFonts w:ascii="宋体" w:hAnsi="宋体" w:hint="eastAsia"/>
          <w:szCs w:val="21"/>
        </w:rPr>
        <w:lastRenderedPageBreak/>
        <w:t>等等，都对素质提升提出了新要求，也对教育培训提供了新机遇。要以新型职业农民培育列为农业部整体推进试点市为契机，加快职业农民国培基地的认定工作；做好省市师资技能培训基地的资质申报工作。三是强化合作联动、促进融合发展。继续实施走出去战略，加强与政府部门、行业协会、大中型企业、校外教育培训机构、乡镇成校等方面的沟通联系，新设立一批校政、校企、校校合作的战略伙伴，加快布点布局，整合优势资源，将教育培训渗透到社会的各个角落，不断发掘新的增长点。四是把握“四多”特征、推动错位竞争。目前电大生源大多数来自社会基层，具有农村户籍学生多、外来务工学生多、一线工人多、中低收入阶层学生多等特点。要进一步树立服务普通社会民众的成才观、办学观，更加关注普通民众的成才需求，加强招生趋势分析，打通“人人皆可成才”的通道。五是做优基础平台、彰显特色优势。作为湖州唯一一所高职院校，我校拥有得天独厚的继续教育办学优势。下一步重点要优化提升网上学习平台、公共实训平台、优势学科平台、优质培训课程平台、服务品牌项目平台等，尤其是针对市场拓展的需要，创造条件新建电梯电机、精益化管理、师资培训、农民培训等实训教室或基地，打造市场所需、产业所要的高技能人才培训服务平台。</w:t>
      </w:r>
    </w:p>
    <w:p w:rsidR="00C2134B" w:rsidRPr="00D52EC6" w:rsidRDefault="007A6C5E" w:rsidP="00E55FF7">
      <w:pPr>
        <w:spacing w:line="350" w:lineRule="exact"/>
        <w:ind w:firstLineChars="200" w:firstLine="420"/>
        <w:jc w:val="left"/>
        <w:rPr>
          <w:rFonts w:ascii="宋体" w:hAnsi="宋体"/>
          <w:szCs w:val="21"/>
        </w:rPr>
      </w:pPr>
      <w:r w:rsidRPr="00D52EC6">
        <w:rPr>
          <w:rFonts w:ascii="宋体" w:hAnsi="宋体" w:hint="eastAsia"/>
          <w:szCs w:val="21"/>
        </w:rPr>
        <w:t>三、遵循“质量立校”办学规律，立足内涵建设，进一步提高成人教育的办学水平</w:t>
      </w:r>
    </w:p>
    <w:p w:rsidR="007A6C5E" w:rsidRPr="00D52EC6" w:rsidRDefault="007A6C5E" w:rsidP="00E55FF7">
      <w:pPr>
        <w:spacing w:line="350" w:lineRule="exact"/>
        <w:ind w:firstLineChars="200" w:firstLine="420"/>
        <w:jc w:val="left"/>
        <w:rPr>
          <w:rFonts w:ascii="宋体" w:hAnsi="宋体"/>
          <w:szCs w:val="21"/>
        </w:rPr>
      </w:pPr>
      <w:r w:rsidRPr="00D52EC6">
        <w:rPr>
          <w:rFonts w:ascii="宋体" w:hAnsi="宋体" w:hint="eastAsia"/>
          <w:szCs w:val="21"/>
        </w:rPr>
        <w:t>人才培养质量是学校的生命线。多年来，我校在全省同行业享有声誉，先后获省电大办学先进单位、管理创新奖等荣誉。下一步，要始终坚持“质量立校”这个根本，强化问题导向，一手抓常规、一手抓教改，扎实推进优势学科、名师队伍、网络平台、学风考风、精神家园和创新能力建设，坚定走内涵发展道路。一是优势学科建设。强化机遇意识、领跑意识，充分考虑学科基础、及区域发展特色,重点与省电大共建一批特色优势专业，建强学科带头人，争取在全省成人开放教育教材编写、教学比赛、课程教改及微课资源建设中有话语权。二是名师队伍建设。整合校内外资源，建好专兼职继续教育师资库，积极争取省电大“312人才培养工程”等培育资源，为中青年教师搭建进修研修、实践锻炼、学术交流、推优荐优等平台；强化组织引育，组建科研团队、教改小组，大力培养“双师型”、“教学科研型”或“专项突出型”教师队伍，推进青年骨干教师和名师梯队建设。三是网络平台建设。按照实用管用好用和适度超前原则，建好云教室、微电大、考试监考平台，完善网上学习和管理平台，开通湖州电大开放教育官网，推动远程教育信息化建设；加强“学习超市”建设，通过开发“系列特色微课”，有效整合高职教育、社区教育、农民教育及合作高校等课程资源，丰富公共学习资源，满足公众个性化学习需求。四是学风考风建设。“考法”决定着“教法”和“学法”。严格考试环节，倒逼教学改革、课程改革和学风建设。着眼提高解决实际问题的能力，呼吁推进考试方式改革，倡导无纸化考试，严格监考流程，用好网络监考平台，严肃考风考纪。加强学员始业教育、考前教育和纪律教育，引导学员树立正确的学习观、应试观。五是精神家园建设。只有把学员组织起来，让班级活跃起来，成人教育学员才有自豪感和归属感。构建大学精神家园，要坚持立德树人，以助学服务为基础，特色社团为平台，有益活动为纽带，服务社会为目的，将助学服务与思想育人、校内课堂与校外课堂、线上活动与线下活动、组织自我服务与服务社会结合起来。实施“一班一品牌”文化工程建设，以文化活力提升社会影响力。六是创新能力建设。创新成人教育人才培育模式，促进专业对接产业、课堂对接基地、师生对接师傅“三层对接”，实现理论教学与实训、作业与创新、毕业与创业“三合一”，凸现实践特色；深化教学模式改革，推行“模式块化”教学，创设通识教育、技能考证和创业论坛等“第二课堂”，开展技能比武、创意大赛等活动，提升学员人</w:t>
      </w:r>
      <w:r w:rsidRPr="00D52EC6">
        <w:rPr>
          <w:rFonts w:ascii="宋体" w:hAnsi="宋体" w:hint="eastAsia"/>
          <w:szCs w:val="21"/>
        </w:rPr>
        <w:lastRenderedPageBreak/>
        <w:t>文素养和创业创新能力。</w:t>
      </w:r>
    </w:p>
    <w:p w:rsidR="007A6C5E" w:rsidRPr="00D52EC6" w:rsidRDefault="007A6C5E" w:rsidP="00E55FF7">
      <w:pPr>
        <w:spacing w:line="350" w:lineRule="exact"/>
        <w:ind w:firstLineChars="200" w:firstLine="420"/>
        <w:jc w:val="right"/>
        <w:rPr>
          <w:rFonts w:ascii="楷体_GB2312" w:eastAsia="楷体_GB2312" w:hAnsi="宋体"/>
          <w:szCs w:val="21"/>
        </w:rPr>
      </w:pPr>
      <w:r w:rsidRPr="00D52EC6">
        <w:rPr>
          <w:rFonts w:ascii="楷体_GB2312" w:eastAsia="楷体_GB2312" w:hAnsi="宋体" w:hint="eastAsia"/>
          <w:szCs w:val="21"/>
        </w:rPr>
        <w:t>（原文刊发于校报第119期）</w:t>
      </w:r>
    </w:p>
    <w:p w:rsidR="007A6C5E" w:rsidRPr="00D52EC6" w:rsidRDefault="007A6C5E" w:rsidP="00E55FF7">
      <w:pPr>
        <w:spacing w:line="350" w:lineRule="exact"/>
        <w:ind w:firstLineChars="200" w:firstLine="420"/>
        <w:jc w:val="right"/>
        <w:rPr>
          <w:rFonts w:asciiTheme="minorEastAsia" w:eastAsiaTheme="minorEastAsia" w:hAnsiTheme="minorEastAsia"/>
          <w:szCs w:val="21"/>
        </w:rPr>
      </w:pPr>
    </w:p>
    <w:p w:rsidR="007A6C5E" w:rsidRPr="00D52EC6" w:rsidRDefault="007A6C5E" w:rsidP="00E55FF7">
      <w:pPr>
        <w:spacing w:line="350" w:lineRule="exact"/>
        <w:ind w:firstLineChars="200" w:firstLine="422"/>
        <w:jc w:val="center"/>
        <w:rPr>
          <w:rFonts w:asciiTheme="minorEastAsia" w:eastAsiaTheme="minorEastAsia" w:hAnsiTheme="minorEastAsia"/>
          <w:b/>
          <w:szCs w:val="21"/>
        </w:rPr>
      </w:pPr>
      <w:r w:rsidRPr="00D52EC6">
        <w:rPr>
          <w:rFonts w:asciiTheme="minorEastAsia" w:eastAsiaTheme="minorEastAsia" w:hAnsiTheme="minorEastAsia" w:hint="eastAsia"/>
          <w:b/>
          <w:szCs w:val="21"/>
        </w:rPr>
        <w:t>以规范求发展 全面提升培训工作内涵质量</w:t>
      </w:r>
    </w:p>
    <w:p w:rsidR="007A6C5E" w:rsidRPr="00D52EC6" w:rsidRDefault="007A6C5E" w:rsidP="00E55FF7">
      <w:pPr>
        <w:spacing w:line="350" w:lineRule="exact"/>
        <w:ind w:firstLineChars="200" w:firstLine="422"/>
        <w:jc w:val="center"/>
        <w:rPr>
          <w:rFonts w:ascii="楷体_GB2312" w:eastAsia="楷体_GB2312" w:hAnsiTheme="minorEastAsia"/>
          <w:b/>
          <w:szCs w:val="21"/>
        </w:rPr>
      </w:pPr>
      <w:r w:rsidRPr="00D52EC6">
        <w:rPr>
          <w:rFonts w:ascii="楷体_GB2312" w:eastAsia="楷体_GB2312" w:hAnsiTheme="minorEastAsia" w:hint="eastAsia"/>
          <w:b/>
          <w:szCs w:val="21"/>
        </w:rPr>
        <w:t>曹金良</w:t>
      </w:r>
    </w:p>
    <w:p w:rsidR="00C2134B"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学校培训中心伴随着学校的发展而不断壮大。十余年来，在学校党政的领导下，积极围绕学校人才培养的中心工作和地方经济社会的发展需求，取得了快速的发展和优异的成绩。面对当前学校“转型发展 深化改革 服务地方”的总体要求和地方经济社会发展出现的新形势，培训中心的工作也面临着深层次的转型发展任务。在未来的发展中，要牢牢把握为助推学生成才加油、为服务地方发展加力、为提升学校形象加分的功能定位，进一步规范管理，加强培训团队建设，优化培训项目，提升培训层次与水平，积极拓展企业培训、高技能人才培训，全面提升培训中心内涵质量和水平。主要着力做好以下几个方面的工作：</w:t>
      </w:r>
    </w:p>
    <w:p w:rsidR="00C2134B"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一、着力规范内部管理，强化制度约束</w:t>
      </w:r>
    </w:p>
    <w:p w:rsidR="00C2134B"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培训中心作为学校服务学生成长成才的重要平台、服务地方的重要窗口，近年来，随着培训事业的快速发展和社会影响力的不断提升，切实感受到制度建设对于规范管理、健康发展的重要意义。2014年年底，培训中心相继出台了《非学历教育管理经费管理办法》、《非学历教育培训项目经费管理细则》等一系列规范性文件，确立了学校培训中心新一轮发展定位和制度顶层设计。这些新制度的推出，旨在通过制度的约束进一步实现学校培训事业“规范管理，健康发展”的要求。下一步，培训中心还将继续深入研究，建立适应新常态的日常规章制度和管理模式，抓好顶层设计的配套建章立制工作，确保各项工作都有制度约束。此外，我们还将贯彻落实学校深化改革的要求，全面调整优化内部的管理机构设置，进一步提升内设机构的工作效率。</w:t>
      </w:r>
    </w:p>
    <w:p w:rsidR="00C2134B"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二、着力高水平培训团队建设，强化工作人员的素质提升</w:t>
      </w:r>
    </w:p>
    <w:p w:rsidR="00C2134B"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培训中心未来事业的发展，关键在人。取决于中心员工对培训事业的热爱，对培训岗位的热衷，对培训学员的热心。接下来，我们将进一步根据中心工作人员的特点和特长，按照类别和层次，强化培训团队建设。积极创造条件，组织员工开展学习培训、内部教育交流等多种形式，提升团队工作人员的工作能力和水平，以更好地开拓、培育市场。同时加强员工的思想政治教育工作，提升员工们的事业心和对学校发展的使命感、责任感，全力打造一支敬业爱岗、团结协作的高素质培训团队，努力开创学校培训事业新一轮的发展。</w:t>
      </w:r>
    </w:p>
    <w:p w:rsidR="00C2134B"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三、着力高水平的培训项目建设，强化中心服务地方经济社会发展的能力</w:t>
      </w:r>
    </w:p>
    <w:p w:rsidR="00C2134B"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提升培训中心要紧紧围绕服务“人才培养、服务地方”这一中心工作，强化自身在学校事业发展中的担当精神、质量意识和全局观念。在做全做细做优校内学生考证培训项目，发挥中心在服务学生成长成才中的重要作用的同时，要按照学校的统一部署，积极主动对接地方政府、产业行业主管部门，密切联系地方企业，及时了解市场需求，有针对性地开发培训层次高、辐射范围广、对地方经济社会发展影响大的培训项目。做精做特政府扶持项目，做实做强高技能人才培训，做大做亮企业培训，强化质量监督和管理，为地方经济社会转型发展提供强大的培训支撑和智力保障。</w:t>
      </w:r>
    </w:p>
    <w:p w:rsidR="007A6C5E" w:rsidRPr="00D52EC6" w:rsidRDefault="007A6C5E" w:rsidP="00E55FF7">
      <w:pPr>
        <w:spacing w:line="350" w:lineRule="exact"/>
        <w:ind w:firstLineChars="200" w:firstLine="420"/>
        <w:jc w:val="right"/>
        <w:rPr>
          <w:rFonts w:ascii="楷体_GB2312" w:eastAsia="楷体_GB2312" w:hAnsi="宋体"/>
          <w:szCs w:val="21"/>
        </w:rPr>
      </w:pPr>
      <w:r w:rsidRPr="00D52EC6">
        <w:rPr>
          <w:rFonts w:ascii="楷体_GB2312" w:eastAsia="楷体_GB2312" w:hAnsi="宋体" w:hint="eastAsia"/>
          <w:szCs w:val="21"/>
        </w:rPr>
        <w:t>（原文刊发于校报第120期）</w:t>
      </w:r>
    </w:p>
    <w:p w:rsidR="007A6C5E" w:rsidRDefault="007A6C5E" w:rsidP="00E55FF7">
      <w:pPr>
        <w:spacing w:line="350" w:lineRule="exact"/>
        <w:ind w:firstLineChars="200" w:firstLine="422"/>
        <w:jc w:val="center"/>
        <w:rPr>
          <w:rFonts w:ascii="黑体" w:eastAsia="黑体" w:hAnsi="宋体"/>
          <w:b/>
          <w:szCs w:val="21"/>
        </w:rPr>
      </w:pPr>
    </w:p>
    <w:p w:rsidR="00E55FF7" w:rsidRPr="00D52EC6" w:rsidRDefault="00E55FF7" w:rsidP="00E55FF7">
      <w:pPr>
        <w:spacing w:line="350" w:lineRule="exact"/>
        <w:ind w:firstLineChars="200" w:firstLine="422"/>
        <w:jc w:val="center"/>
        <w:rPr>
          <w:rFonts w:ascii="黑体" w:eastAsia="黑体" w:hAnsi="宋体"/>
          <w:b/>
          <w:szCs w:val="21"/>
        </w:rPr>
      </w:pPr>
    </w:p>
    <w:p w:rsidR="007A6C5E" w:rsidRPr="00D52EC6" w:rsidRDefault="007A6C5E" w:rsidP="00E55FF7">
      <w:pPr>
        <w:spacing w:line="350" w:lineRule="exact"/>
        <w:ind w:firstLineChars="200" w:firstLine="422"/>
        <w:jc w:val="center"/>
        <w:rPr>
          <w:rFonts w:asciiTheme="majorEastAsia" w:eastAsiaTheme="majorEastAsia" w:hAnsiTheme="majorEastAsia"/>
          <w:b/>
          <w:szCs w:val="21"/>
        </w:rPr>
      </w:pPr>
      <w:r w:rsidRPr="00D52EC6">
        <w:rPr>
          <w:rFonts w:asciiTheme="majorEastAsia" w:eastAsiaTheme="majorEastAsia" w:hAnsiTheme="majorEastAsia" w:hint="eastAsia"/>
          <w:b/>
          <w:szCs w:val="21"/>
        </w:rPr>
        <w:t>凝心聚力推改革  真抓实干促转型</w:t>
      </w:r>
    </w:p>
    <w:p w:rsidR="007A6C5E" w:rsidRPr="00D52EC6" w:rsidRDefault="007A6C5E" w:rsidP="00E55FF7">
      <w:pPr>
        <w:spacing w:line="350" w:lineRule="exact"/>
        <w:ind w:firstLineChars="200" w:firstLine="422"/>
        <w:jc w:val="center"/>
        <w:rPr>
          <w:rFonts w:ascii="楷体_GB2312" w:eastAsia="楷体_GB2312" w:hAnsiTheme="majorEastAsia"/>
          <w:b/>
          <w:szCs w:val="21"/>
        </w:rPr>
      </w:pPr>
      <w:r w:rsidRPr="00D52EC6">
        <w:rPr>
          <w:rFonts w:ascii="楷体_GB2312" w:eastAsia="楷体_GB2312" w:hAnsiTheme="majorEastAsia" w:hint="eastAsia"/>
          <w:b/>
          <w:szCs w:val="21"/>
        </w:rPr>
        <w:t>沈楚</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今年7月，学校党委决定用一年的时间在全校深入开展以“深化改革、转型发展、服务地方”为主题的教育思想大讨论。实现学校“深化改革、转型发展、服务地方”的目标要求，必须凝聚全校师生员工的智慧和力量，凝心聚力是实现学校转型发展的必然要求。不凝心、不聚力</w:t>
      </w:r>
      <w:r w:rsidR="00C2134B" w:rsidRPr="00D52EC6">
        <w:rPr>
          <w:rFonts w:ascii="宋体" w:hAnsi="宋体" w:hint="eastAsia"/>
          <w:szCs w:val="21"/>
        </w:rPr>
        <w:t>，</w:t>
      </w:r>
      <w:r w:rsidRPr="00D52EC6">
        <w:rPr>
          <w:rFonts w:ascii="宋体" w:hAnsi="宋体" w:hint="eastAsia"/>
          <w:szCs w:val="21"/>
        </w:rPr>
        <w:t>就什么事都干不了、干不成。心如何“凝”？力如何“聚”？关键是要在统一思想、真抓实干、敢于担当上下功夫。</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一、统一思想，努力在深化改革上取得更大共识</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思想是行动的先导。只有思想认识统一了，才能步调一致，形成合力,改革才能顺利推进。一是要在准确把握职业教育发展新常态上统一思想、形成共识。当前，我国高等职业教育改革发展站在新的历史起点上，经济的转型、产业的升级对职业教育提出了更加紧迫的要求，全国职业教育工作会议和国务院《关于加快发展现代职业教育的决定》明确了职业教育未来发展的方向和目标。对职业教育改革发展的方向和目标要求谁觉悟早、认识深、行动快、思路清、措施实，谁就会在高职教育新一轮发展中赢得主动，抢得先机，占据优势。二是要在明确学校改革发展任务上统一思想、形成共识。尽管我们在十多年的高职办学实践中取得了许多值得自豪的业绩，但我们必须看到，我们学校离党和政府的要求，社会和家长的期待，师生员工的愿望还有一定差距，与跟国家示范、骨干高职院校相比还有许多不足，校内还有不少亟待解决的矛盾和问题。改革是解决学校发展瓶颈的主要推动力，是提升学校综合实力的首要途径。我们必须以更加清醒的认识、更加主动的姿态、更加执着的努力，以自我革新的气度和胸襟，坚定不移地全面深化改革。本学期初，学校党委出台的《全面深化改革的若干意见》对我校未来全面深化综合改革作出了全面部署，是指导我校改革发展的行动纲领，我们必须把思想和认识统一到学校党委的战略部署上来，统一到八项改革的目标任务上来。必须抓住转型发展这个关键，以提高人才培养质量为核心，以专业建设为龙头，以人才师资队伍建设为根本，以体制机制创新为重点，以服务地方为宗旨，更加注重以深化改革增动力，以创新驱动激活力，以改善民生聚合力，全面推动学校各项综合改革实践。</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二、真抓实干，努力在转型发展上创新更多举措</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推进学校转型发展，贵在力行，重在落实。一要强化责任抓落实。对重点改革项目要咬定目标不放松，步调一致、协同推进，按照可操作、可检查的要求，进行任务分解，明确责任部门和具体任务。各二级分院、职能部门要以强烈的责任感和使命感，集中力量攻坚克难，不达目标绝不收兵，推动各项工作落实到位。二要创新思路抓落实。思路决定出路，没有创新就没有改革，转型发展说到底就是要用新的理念、新的思路、新的办法来解决学校发展中面临的问题。我们要主动适应社会经济发展和高职教育发展变化的新形势、新常态，自觉从惯性思维中解放出来，从不合时宜的传统模式中解放出来，克服路径依赖，推动观念创新。三要更加注重战略思维、创新思维，以宽广的眼界审时度势，善于把握方向，善于统筹谋划，抓住发展理念转型、专业建设转型、人才培养模式转型、机制体制转型等突出问题和关键环节，精准把脉、精准施策、精准发力，拿出有效推动学校转型发展的新的思路和新举措。</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三、敢于担当，努力在能力素质上实现更大提升</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目标和方向确定之后，“人”就成为关键因素。干部、教师的精神状态、工作作风从某</w:t>
      </w:r>
      <w:r w:rsidRPr="00D52EC6">
        <w:rPr>
          <w:rFonts w:ascii="宋体" w:hAnsi="宋体" w:hint="eastAsia"/>
          <w:szCs w:val="21"/>
        </w:rPr>
        <w:lastRenderedPageBreak/>
        <w:t>种意义上决定着改革的力度、速度乃至成败。因此，在改革的艰巨任务面前，更是考验我们学校各级干部的勇气和魄力，考验我们的意志和精神的关键节点。小平同志在南方谈话中曾指出：没有一点闯的精神，没有一点冒的精神，就走不出一条新路，就干不出新的事业。实践表明，领导干部愿不愿担当、敢不敢突破、能不能创新，对于一个单位和部门的发展至关重要。全面深化改革不是喊口号，也不是做文章。全校各级干部一定要强化担当意识，把担当作为一种境界、一种品质。面对学校发展过程中遇到的各种复杂矛盾和发展瓶颈，敢不敢较真、能不能碰硬、有没有实招、会不会担当，是衡量好干部的一个重要标尺。要敢于较真碰硬，勇于攻坚克难，大力破除影响发展的各种观念性、体制性和环境性障碍，以狭路相逢勇者胜的“亮剑”精神、不达目的誓不罢休的“钉子”精神干事创业，盯着标杆找差距，对照先进学经验，在学习借鉴别人工作经验的基础上，大胆探索，锐意改革，形成自己的独到见解和工作创新。要经常倾听师生群众的意见和建议，及时总结，善于提炼，把大家的智慧融合起来，形成工作发展的新思路、目标实现的新举措。要充分发挥共产党员的先锋模范带头作用，一个支部就是一个战斗堡垒,一个党员就是一面旗帜，党支部要成为攻坚克难的第一方队，党员教师要站在深化改革、转型发展的最前沿，从我改起，从我转起，以实际行动参与、支持学校转型发展。</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推进学校教育改革的道路可能不会很平坦，但只要我们全体教职员工有“闯”的精神、“冒”的勇气、“干”的作风，心往一处想，劲往一处使，我们就会涌现出无穷的精神智慧和力量源泉，推进学校转型发展的目标就一定能实现！</w:t>
      </w:r>
    </w:p>
    <w:p w:rsidR="007A6C5E" w:rsidRPr="00D52EC6" w:rsidRDefault="007A6C5E" w:rsidP="00E55FF7">
      <w:pPr>
        <w:spacing w:line="350" w:lineRule="exact"/>
        <w:ind w:firstLineChars="200" w:firstLine="420"/>
        <w:jc w:val="right"/>
        <w:rPr>
          <w:rFonts w:ascii="楷体_GB2312" w:eastAsia="楷体_GB2312" w:hAnsi="宋体"/>
          <w:szCs w:val="21"/>
        </w:rPr>
      </w:pPr>
      <w:r w:rsidRPr="00D52EC6">
        <w:rPr>
          <w:rFonts w:ascii="楷体_GB2312" w:eastAsia="楷体_GB2312" w:hAnsi="宋体" w:hint="eastAsia"/>
          <w:szCs w:val="21"/>
        </w:rPr>
        <w:t>（原文刊发于校报第117期）</w:t>
      </w:r>
    </w:p>
    <w:p w:rsidR="007A6C5E" w:rsidRPr="00D52EC6" w:rsidRDefault="007A6C5E" w:rsidP="00E55FF7">
      <w:pPr>
        <w:spacing w:line="350" w:lineRule="exact"/>
        <w:ind w:firstLineChars="200" w:firstLine="420"/>
        <w:jc w:val="right"/>
        <w:rPr>
          <w:rFonts w:ascii="楷体_GB2312" w:eastAsia="楷体_GB2312" w:hAnsi="宋体"/>
          <w:szCs w:val="21"/>
        </w:rPr>
      </w:pPr>
    </w:p>
    <w:p w:rsidR="007A6C5E" w:rsidRPr="00D52EC6" w:rsidRDefault="007A6C5E" w:rsidP="00E55FF7">
      <w:pPr>
        <w:spacing w:line="350" w:lineRule="exact"/>
        <w:ind w:firstLineChars="200" w:firstLine="422"/>
        <w:jc w:val="center"/>
        <w:rPr>
          <w:rFonts w:asciiTheme="majorEastAsia" w:eastAsiaTheme="majorEastAsia" w:hAnsiTheme="majorEastAsia"/>
          <w:b/>
          <w:szCs w:val="21"/>
        </w:rPr>
      </w:pPr>
      <w:r w:rsidRPr="00D52EC6">
        <w:rPr>
          <w:rFonts w:asciiTheme="majorEastAsia" w:eastAsiaTheme="majorEastAsia" w:hAnsiTheme="majorEastAsia" w:hint="eastAsia"/>
          <w:b/>
          <w:szCs w:val="21"/>
        </w:rPr>
        <w:t>宣传思想文化工作的坚守与创新</w:t>
      </w:r>
    </w:p>
    <w:p w:rsidR="007A6C5E" w:rsidRPr="00D52EC6" w:rsidRDefault="007A6C5E" w:rsidP="00E55FF7">
      <w:pPr>
        <w:spacing w:line="350" w:lineRule="exact"/>
        <w:ind w:firstLineChars="200" w:firstLine="422"/>
        <w:jc w:val="center"/>
        <w:rPr>
          <w:rFonts w:ascii="楷体_GB2312" w:eastAsia="楷体_GB2312" w:hAnsiTheme="majorEastAsia"/>
          <w:b/>
          <w:szCs w:val="21"/>
        </w:rPr>
      </w:pPr>
      <w:r w:rsidRPr="00D52EC6">
        <w:rPr>
          <w:rFonts w:ascii="楷体_GB2312" w:eastAsia="楷体_GB2312" w:hAnsiTheme="majorEastAsia" w:hint="eastAsia"/>
          <w:b/>
          <w:szCs w:val="21"/>
        </w:rPr>
        <w:t>沈建红</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宣传工作是高校工作的重要组成部分，是学校事业持续发展的重要保障。不管形势怎样变化，情况是否复杂，宣传思想文化工作都要始终坚持马克思主义意识形态的指导地位，解放思想，引领发展，开拓创新，服务师生，为学校事业发展保驾护航。当前，宣传工作必须紧密围绕学校党政工作的总体思路，牢牢把握正确的舆论导向，唱响主旋律，打响主动仗，着力构建大宣传格局，为学校的内涵发展、深化改革、转型升级提供精神动力、思想保证和舆论支持。努力实现在意识形态、文化建设、工作作风、工作方向等四个层面的坚守与创新，使宣传工作更加有章可循、有的放矢。</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一、意识形态层面：坚守思想建设高地，永不言弃</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高校宣传工作必须坚持用中国特色社会主义理论体系和社会主义核心价值观武装师生，推进学习型党组织建设和加强理论武装、思想政治工作。2014年，学校党委理论中心组学习较好地体现了专题化，采取专家讲学、领导领学、集体研学和个人自学相结合的方式，系统学习了十八届三中、四中全会精神、习近平总书记系列重要讲话精神，全国职业教育工作会议精神等，以领导干部学习教育为重点，把学习、研讨与实际工作紧密结合起来，切实解决学校改革、建设和发展中的现实问题。办好《学习与实践》理论期刊，充分发挥其理论学习导刊和社会主义核心价值观宣传与学习指导性刊物的作用，强化理论学习的“三个跟进”，即跟进社会发展、跟进教育发展、跟进学校发展，聚焦国家重大政策出台、教育改革前沿，密切关注现代职业教育发展新动态，学习国内外同类高校先进经验，推进理论学习取得了实</w:t>
      </w:r>
      <w:r w:rsidRPr="00D52EC6">
        <w:rPr>
          <w:rFonts w:ascii="宋体" w:hAnsi="宋体" w:hint="eastAsia"/>
          <w:szCs w:val="21"/>
        </w:rPr>
        <w:lastRenderedPageBreak/>
        <w:t>效。今后，还要进一步抓好对《形势与政策》课程的指导，协同思政教研部制订形势政策教育计划，充分发挥思政理论课在学生思政教育中的主渠道和主阵地作用，不断增强其吸引力和生动性，努力建成大学生真心喜爱、终生受益的优秀课程。</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二、文化建设层面：坚守精神引领发展，凝聚人心</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学校文化建设是综合办学水平的重要体现，也是学校精神文明建设与办学特色的体现。近年来，我校在文化建设方面进行了一些探索，走出了一条“文化融合，以文化人”的建设之路。然而，建立在三校合并基础上的十五年短暂的建校历史，有待提炼出我校富有校本特色的文化意蕴、形成学校“和而不同”的文化多样性的统一。当前所面临的诸多办学方面的挑战与机遇，更需要激扬出全校师生对学校下一步转型发展的信心和决心。我们要把脉学校建校基础和事业壮大的进程，顺现代高职教育发展之势，加强文化建设的顶层设计。以对内建成师生共享的精神家园，对外引领社会风尚的目标来谋划校园文化。掀起全校性教育思想大讨论热潮，集思广益，激发斗志，群策群力。大力弘扬“崇德尚能”校训，让校训成为学校发展独特的文化基因和师生共同办学价值观的核心，成为全校师生员工抢抓机遇、创新创业的力量源泉。我们要更加突出文化建设的育人功效，以建设优良的教风、学风为核心，充分尊重师生在校园中的主体地位，积极为师生营造创业、创新教育，技术、技能培训的职业文化氛围和成长成才的良好环境，推进文化建设与育人成效双促进、双丰收。</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三、工作作风层面：坚守一切为了师生，服务中心</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要切实将“三贴近”作为宣传思想文化工作的基本原则，把工作做实做深做活。一要树立为师生服务的思想，关注敏感点，把宣传工作的着力点放在基层，深入实际、贴近师生，在关心、引导师生的过程中服务、教育师生；二要注重调查研究，要了解工作对象的特质，定期开展舆情调查。宣传工作也要实话实说，不夸大其辞，不文过饰非；三要多关注师生身边的故事，多反映师生的切身感受，运用师生熟悉的语言和喜闻乐见的形式，使宣传工作入情入理、可亲可信。近年来，我校宣传工作始终围绕学校党政工作的重心，围绕建设省级示范高职院校，围绕育人根本任务和人才队伍建设重点，深入基层挖掘党员干部、一线教师的典型事例，宣传报道了一大批德艺双馨的“湖职最美”人物，以及在教学科研、人才培养、服务社会等方面取得丰厚成绩的教师群体，品学皆优的学生骨干。“立德树人育英才”和“师生，世上最美的缘”等人物专题报道，追求宣传工作与师生的零距离，传递思想，示范引领，沟通情感，起到了凝聚人心、鼓舞士气的作用。今后要继续深入推进。</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四、工作方向层面：坚守宣传工作的与时俱进，传承创新</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高校宣传思想文化工作同所有工作一样，需要不断地解放思想、与时俱进，要在理念、内容、方式等方面不断增加创新要素。首先，创新源于观念创新。要增强宣传工作的思想性，充分挖掘新闻事件的意义和内涵，发挥宣传舆论的正确导向，增强新闻宣传的实效性。一抓观点新闻，要学会让名师、专家说话，发挥名师、骨干教师的智力优势，引导校园舆论氛围；二抓人物访谈，分析和研判师生的关注点，适时传递校园影响力人物的“好声音”；三抓理论文章，深入推进教育思想大讨论，抓住深化改革、转型发展、服务地方的重要关节点，理论联系实际推出系列观点文章，破解学校事业发展的瓶颈。其次，创新要抓活动载体创新。一抓阵地建设创新，实现宣传阵地的有序化、系统化和立体化；二抓队伍建设创新，组建专兼结合、稳定高效的理论宣讲、新闻宣传、文化建设、新媒介应用等队伍；三抓工作内容创新，加强校训文化、学风与教风文化、学术文化和育人文化等重点工程。再次，创新应充分</w:t>
      </w:r>
      <w:r w:rsidRPr="00D52EC6">
        <w:rPr>
          <w:rFonts w:ascii="宋体" w:hAnsi="宋体" w:hint="eastAsia"/>
          <w:szCs w:val="21"/>
        </w:rPr>
        <w:lastRenderedPageBreak/>
        <w:t>体现文化的传承创新。文化校园建设要充分遵循文化规律和高职特点，坚持“守望、传承、创新”，把文化校园建设扎扎实实地落实在育人上，努力形成湖州职院人文、学术、创新、进取的特有文化品格。鼓励师生的首创精神，让师生的文化创造活力竞相迸发、充分涌现，让师生在文化校园建设中获益。</w:t>
      </w:r>
    </w:p>
    <w:p w:rsidR="007A6C5E" w:rsidRPr="00D52EC6" w:rsidRDefault="007A6C5E" w:rsidP="00E55FF7">
      <w:pPr>
        <w:spacing w:line="350" w:lineRule="exact"/>
        <w:ind w:firstLineChars="200" w:firstLine="420"/>
        <w:jc w:val="right"/>
        <w:rPr>
          <w:rFonts w:ascii="楷体_GB2312" w:eastAsia="楷体_GB2312" w:hAnsi="宋体"/>
          <w:szCs w:val="21"/>
        </w:rPr>
      </w:pPr>
      <w:r w:rsidRPr="00D52EC6">
        <w:rPr>
          <w:rFonts w:ascii="楷体_GB2312" w:eastAsia="楷体_GB2312" w:hAnsi="宋体" w:hint="eastAsia"/>
          <w:szCs w:val="21"/>
        </w:rPr>
        <w:t>（原文刊发于校报第118期）</w:t>
      </w:r>
    </w:p>
    <w:p w:rsidR="007A6C5E" w:rsidRPr="00D52EC6" w:rsidRDefault="007A6C5E" w:rsidP="00E55FF7">
      <w:pPr>
        <w:spacing w:line="350" w:lineRule="exact"/>
        <w:ind w:firstLineChars="200" w:firstLine="420"/>
        <w:jc w:val="left"/>
        <w:rPr>
          <w:rFonts w:ascii="楷体_GB2312" w:eastAsia="楷体_GB2312" w:hAnsi="宋体"/>
          <w:szCs w:val="21"/>
        </w:rPr>
      </w:pPr>
    </w:p>
    <w:p w:rsidR="007A6C5E" w:rsidRPr="00D52EC6" w:rsidRDefault="007A6C5E" w:rsidP="00E55FF7">
      <w:pPr>
        <w:spacing w:line="350" w:lineRule="exact"/>
        <w:ind w:firstLineChars="200" w:firstLine="422"/>
        <w:jc w:val="center"/>
        <w:rPr>
          <w:rFonts w:asciiTheme="minorEastAsia" w:eastAsiaTheme="minorEastAsia" w:hAnsiTheme="minorEastAsia"/>
          <w:b/>
          <w:szCs w:val="21"/>
        </w:rPr>
      </w:pPr>
      <w:r w:rsidRPr="00D52EC6">
        <w:rPr>
          <w:rFonts w:asciiTheme="minorEastAsia" w:eastAsiaTheme="minorEastAsia" w:hAnsiTheme="minorEastAsia" w:hint="eastAsia"/>
          <w:b/>
          <w:szCs w:val="21"/>
        </w:rPr>
        <w:t>立足区域  合理定位  动态调整</w:t>
      </w:r>
    </w:p>
    <w:p w:rsidR="007A6C5E" w:rsidRPr="00D52EC6" w:rsidRDefault="007A6C5E" w:rsidP="00E55FF7">
      <w:pPr>
        <w:spacing w:line="350" w:lineRule="exact"/>
        <w:ind w:firstLineChars="200" w:firstLine="422"/>
        <w:jc w:val="center"/>
        <w:rPr>
          <w:rFonts w:asciiTheme="minorEastAsia" w:eastAsiaTheme="minorEastAsia" w:hAnsiTheme="minorEastAsia"/>
          <w:b/>
          <w:szCs w:val="21"/>
        </w:rPr>
      </w:pPr>
      <w:r w:rsidRPr="00D52EC6">
        <w:rPr>
          <w:rFonts w:asciiTheme="minorEastAsia" w:eastAsiaTheme="minorEastAsia" w:hAnsiTheme="minorEastAsia" w:hint="eastAsia"/>
          <w:b/>
          <w:szCs w:val="21"/>
        </w:rPr>
        <w:t>加强专业设置宏观调控  推进专业综合改革</w:t>
      </w:r>
    </w:p>
    <w:p w:rsidR="007A6C5E" w:rsidRPr="00D52EC6" w:rsidRDefault="007A6C5E" w:rsidP="00E55FF7">
      <w:pPr>
        <w:spacing w:line="350" w:lineRule="exact"/>
        <w:ind w:firstLineChars="200" w:firstLine="422"/>
        <w:jc w:val="center"/>
        <w:rPr>
          <w:rFonts w:ascii="楷体_GB2312" w:eastAsia="楷体_GB2312" w:hAnsiTheme="minorEastAsia"/>
          <w:b/>
          <w:szCs w:val="21"/>
        </w:rPr>
      </w:pPr>
      <w:r w:rsidRPr="00D52EC6">
        <w:rPr>
          <w:rFonts w:ascii="楷体_GB2312" w:eastAsia="楷体_GB2312" w:hAnsiTheme="minorEastAsia" w:hint="eastAsia"/>
          <w:b/>
          <w:szCs w:val="21"/>
        </w:rPr>
        <w:t>方东傅</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专业发展是推动学校发展的杠杆，学校通过专业来彰显其属性。科学规划专业发展是学校培养满足经济社会需求及产业转型升级的技术技能型人才的重要工程。作为地方性高职院校的人才培养，必然需要主动适应地方经济社会发展，根据区域内经济的新发展、行业人才需求结构的变化进行专业的调整优化，强化完善专业增设、淘汰、改造的动态调整机制。招生、学生就业等状况数据，显示出学校设置专业的冷热程度；毕业生职业发展状况调查数据反映了学校人才培养质量高低。因此，深化专业改革，在专业设置上进一步加强与社会需求同步、学生所学与职业岗位要求对应、人才培养与未来发展协调等，形成自身专业特色和优势是提高学校竞争力的关键。</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一、学校专业发展整体规划思路</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依据区域、行业经济背景及社会岗位（群）需求，围绕区域产业体系，特别是产业集群和产业链，建立与地方产业体系相匹配的专业群。以核心专业为龙头，以对应产业相关领域的专业为支撑，建设专业群，推进专业综合改革，促进学校形成布局合理、优势明显、特色鲜明的专业结构。</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合理定位专业群内专业发展类型，在层次上分出重点与一般，在顺序上分出优先与从属，在功能上分出核心与辐射。大力发展专业实力强、社会需求大的优势专业；做精专业实力强、需求小的特色专业；扶持发展专业群内实力一般，但需求大的紧缺专业；调整或撤销专业实力弱，需求低的限制专业。</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立足于专业群规划建设，重点规划发展品牌特色专业。按专业建设要求进行人、财、物综合投入。如何使有限的投入产生最大的效益，如何有效进行投入？需要围绕专业发展重心来进行，即“重点专业重点投入，一般专业一般投入，特色专业特别投入，淘汰专业停止投入”。</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二、加强专业宏观调控的基本原则</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一是坚持服务地方区域经济原则。充分发挥市场机制作用，适应市场需求的动态变化，在综合分析社会人才需求、根据学校现有专业基础和建设优势，大力培育或开发与区域内战略性新兴产业相关和经济社会发展急需紧缺专业，努力为区域内产业转型升级、创新驱动和民生改善服务。</w:t>
      </w:r>
    </w:p>
    <w:p w:rsidR="00C2134B"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二是坚持扶持品牌特色专业原则。系统规划学校重点发展的专业群和主干专业。资源配置向重点发展的专业倾斜，做强核心专业，在师资引进和培养、实训条件建设、教学建设与改革项目等方面，给予重点支持和发展，促进专业综合实力提升。</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三是坚持优化专业结构和提高专业质量相结合的原则。立足学校专业基础条件和特色，</w:t>
      </w:r>
      <w:r w:rsidRPr="00D52EC6">
        <w:rPr>
          <w:rFonts w:ascii="宋体" w:hAnsi="宋体" w:hint="eastAsia"/>
          <w:szCs w:val="21"/>
        </w:rPr>
        <w:lastRenderedPageBreak/>
        <w:t>统筹教学资源，夯实专业基础能力。深化专业内涵建设，推进学生就业和创业，提高人才培养质量。推进优势特色专业与普通本科应用性专业对接，积极拓展中外合作办学，为学生多样化选择、多路径成才搭建“立交桥”。</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四是坚持可持续发展原则。通过专业内涵结构的系统支持，保障专业的可持续发展。专业的调整、改造，既要适应当前岗位对技术技能人才的需求,又要着眼未来,适度超前，科学预测未来社会需求，特色培育谋求发展新活力。</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三、未来几年新的目标任务</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根据学校已经制定的专业发展规划，将在学校现有专业（群）建设基础上，根据区域产业结构特点，调整完善学校“613”专业群建设规划，即重点建设“机电制造、现代物流、建筑工程、信息工程、商务贸易、旅游管理”六大专业群，做精做优涉农专业群，培育发展“艺术设计”、“汽车服务”和“公共服务”专业群。建成与地方经济发展相匹配的10大专业群，重点建设5-6个品牌特色专业。</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适时调整现有专业的培养方向，转型提升传统优势专业，淘汰若干与社会需求匹配度低的专业，是当前一项非常紧迫的重要任务。依据教育部高职专业新目录，通过专业的调整、改造、撤销及新增专业等（年均2-3个），至2018年，稳定高职招生专业总数30个左右，全日制在校生规模10000人。通过招生计划调整、资源配置等手段，逐步使学校专业群布局、规模控制在比较合理的水平，使全校工科、商科、文化艺术类学生比例大致保持在4：4：2左右。</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学校的主干专业，在毕业生就业率、就业质量、企业满意度、创业成效和学生对学校的认同等衡量人才培养质量的重要指标中，应该呈现明显的竞争优势。对“机电一体化技术、过程控制技术、建筑工程技术、电子商务、物流管理、国际贸易实务、旅游管理”等专业群核心专业加强品牌建设，扶持“室内设计技术、视觉传播设计与制作、园艺技术、服装服饰设计”等专业特色发展。</w:t>
      </w:r>
    </w:p>
    <w:p w:rsidR="007A6C5E" w:rsidRPr="00D52EC6" w:rsidRDefault="007A6C5E" w:rsidP="00E55FF7">
      <w:pPr>
        <w:spacing w:line="350" w:lineRule="exact"/>
        <w:ind w:firstLineChars="200" w:firstLine="420"/>
        <w:jc w:val="right"/>
        <w:rPr>
          <w:rFonts w:ascii="楷体_GB2312" w:eastAsia="楷体_GB2312" w:hAnsi="宋体"/>
          <w:szCs w:val="21"/>
        </w:rPr>
      </w:pPr>
      <w:r w:rsidRPr="00D52EC6">
        <w:rPr>
          <w:rFonts w:ascii="楷体_GB2312" w:eastAsia="楷体_GB2312" w:hAnsi="宋体" w:hint="eastAsia"/>
          <w:szCs w:val="21"/>
        </w:rPr>
        <w:t>（原文刊发于校报第121期）</w:t>
      </w:r>
    </w:p>
    <w:p w:rsidR="007A6C5E" w:rsidRPr="00D52EC6" w:rsidRDefault="007A6C5E" w:rsidP="00E55FF7">
      <w:pPr>
        <w:spacing w:line="350" w:lineRule="exact"/>
        <w:ind w:firstLineChars="200" w:firstLine="420"/>
        <w:rPr>
          <w:rFonts w:ascii="宋体" w:hAnsi="宋体"/>
          <w:szCs w:val="21"/>
        </w:rPr>
      </w:pPr>
    </w:p>
    <w:p w:rsidR="007A6C5E" w:rsidRPr="00E55FF7" w:rsidRDefault="007A6C5E" w:rsidP="00E55FF7">
      <w:pPr>
        <w:spacing w:line="350" w:lineRule="exact"/>
        <w:ind w:firstLineChars="200" w:firstLine="422"/>
        <w:jc w:val="center"/>
        <w:rPr>
          <w:rFonts w:asciiTheme="minorEastAsia" w:eastAsiaTheme="minorEastAsia" w:hAnsiTheme="minorEastAsia"/>
          <w:b/>
          <w:szCs w:val="21"/>
        </w:rPr>
      </w:pPr>
      <w:r w:rsidRPr="00E55FF7">
        <w:rPr>
          <w:rFonts w:asciiTheme="minorEastAsia" w:eastAsiaTheme="minorEastAsia" w:hAnsiTheme="minorEastAsia" w:hint="eastAsia"/>
          <w:b/>
          <w:szCs w:val="21"/>
        </w:rPr>
        <w:t>围绕中心  优化机制  规范管理</w:t>
      </w:r>
      <w:r w:rsidR="00C2134B" w:rsidRPr="00E55FF7">
        <w:rPr>
          <w:rFonts w:asciiTheme="minorEastAsia" w:eastAsiaTheme="minorEastAsia" w:hAnsiTheme="minorEastAsia" w:hint="eastAsia"/>
          <w:b/>
          <w:szCs w:val="21"/>
        </w:rPr>
        <w:t>——</w:t>
      </w:r>
      <w:r w:rsidRPr="00E55FF7">
        <w:rPr>
          <w:rFonts w:asciiTheme="minorEastAsia" w:eastAsiaTheme="minorEastAsia" w:hAnsiTheme="minorEastAsia" w:hint="eastAsia"/>
          <w:b/>
          <w:szCs w:val="21"/>
        </w:rPr>
        <w:t>全面深化学校人事制度改革</w:t>
      </w:r>
    </w:p>
    <w:p w:rsidR="007A6C5E" w:rsidRPr="00D52EC6" w:rsidRDefault="007A6C5E" w:rsidP="00E55FF7">
      <w:pPr>
        <w:spacing w:line="350" w:lineRule="exact"/>
        <w:ind w:firstLineChars="200" w:firstLine="422"/>
        <w:jc w:val="center"/>
        <w:rPr>
          <w:rFonts w:ascii="楷体_GB2312" w:eastAsia="楷体_GB2312" w:hAnsi="宋体"/>
          <w:b/>
          <w:szCs w:val="21"/>
        </w:rPr>
      </w:pPr>
      <w:r w:rsidRPr="00D52EC6">
        <w:rPr>
          <w:rFonts w:ascii="楷体_GB2312" w:eastAsia="楷体_GB2312" w:hAnsi="宋体" w:hint="eastAsia"/>
          <w:b/>
          <w:szCs w:val="21"/>
        </w:rPr>
        <w:t>张能胜</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一、围绕中心，确立全面深化人事制度改革的方向</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人事制度改革是一项顶层设计的工作，必须明确改革方向，这是做好这项工作的核心，是全面深化人事制度改的灵魂。</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一是必须符合高素质技能型人才培养和服务地方经济社会发展的需求。《国务院关于加快发展现代职业教育的决定》明确指出：高职教育要密切产学研合作，培养服务区域发展的技术技能人才，重点服务企业特别是中小微企业的技术研发和产品升级，这就要求学校教师除具备基本教学技能外，</w:t>
      </w:r>
      <w:r w:rsidR="00E55FF7">
        <w:rPr>
          <w:rFonts w:ascii="宋体" w:hAnsi="宋体" w:hint="eastAsia"/>
          <w:szCs w:val="21"/>
        </w:rPr>
        <w:t>还必须具备卓越的岗位实践能力和科技服务能力，这就决定了人事制度改革</w:t>
      </w:r>
      <w:r w:rsidRPr="00D52EC6">
        <w:rPr>
          <w:rFonts w:ascii="宋体" w:hAnsi="宋体" w:hint="eastAsia"/>
          <w:szCs w:val="21"/>
        </w:rPr>
        <w:t>必须向培养师资队伍这三种能力方向推进。</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二是必须符合学校地方性高职院校和“四位一体”办学特色的需求。学校是湖州市属的地方性高职院校，服务地方经济社会发展是学校不可推卸的使命，学校的专业设置、人才培养都必须服务于这一办学定位，学校经过多年的探索实践，形成了以高职教育为主体，融成人教育、社区教育和农民教育的“四位一体”办学特色，这既是学校办学的自主选择，又是</w:t>
      </w:r>
      <w:r w:rsidRPr="00D52EC6">
        <w:rPr>
          <w:rFonts w:ascii="宋体" w:hAnsi="宋体" w:hint="eastAsia"/>
          <w:szCs w:val="21"/>
        </w:rPr>
        <w:lastRenderedPageBreak/>
        <w:t>作为湖州地方综合性高职院校的发展必然。这就要求学校师资队伍建设和人事管理从人才引进、专业发展培训、人才项目评选、人事岗位核定和管理机制设置等方面服务和服从这一需求。</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三是必须树立尊重知识、尊重人才的良好环境。教学是中心，教师是核心，我们必须牢固树立教师是办学的主体的观念，在人事制度改革中必须始终体现向一线教师倾斜的导向，将尊重知识、尊重人才作为核心思想贯穿始终，在收入分配、成长通道、激励评价等方面切切实实体现出来，在各级管理层面、特别是在二级学院领导、二级师资队伍建设方面体现出来，让教师感受尊重的氛围、享受成长的喜悦，体会成功的欢欣。</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四是必须符合学校师资队伍的实际和人事管理实际。学校是在三校基础上建立和发展起来的，师资队伍的专业基础、教职工队伍的现有结构、人事管理方式、甚至教职工的思想观念都是一个基本现实，这个基本现实是伴随着学校的发展逐步形成的，在学校全面加强内涵建设的新阶段，需要逐步推进和调整，在保持基本稳定的基础上加速推进人事制度改革，才能保证改革顺利进行。</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二、优化机制，明确全面深化人事制度改革的内容</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毋需讳言，利益调整就是改革的指挥棒，从这个角度讲，优化机制应是人事制度改革的核心内容，是学校做好这项工作的牛耳。</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一是教师成长激励机制。教师的成长成才既需要自身的努力，还需要有良好的成长环境、优秀的成长导师、团结互助的成长团队、充足合适的成长平台和充分有力的政策保障，学校在人才引进、青年教师助讲培训、教师专业发展培训、“双师素质”专业团队建设、人才项目评选推荐等方面应做好制度设计和机制引导，维护好教师的成长成才。</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二是教师专业技术职务评聘机制。教师专业技术职务评聘是教师成长的显性台阶和通道，是教师个体价值的体现，学校要在公开、公平、公正的基础上，充分利用好自主评聘权力，根据学校专业建设需要，调强调优学校重点优先发展专业的师资队伍。</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三是绩效工资分配机制。绩效工资分配在坚持向一线教师倾斜的基础上，要充分体现重点岗位重要性，同时要兼顾管理队伍和后勤服务队伍的基本利益保障，在确保公平的前提下体现学校的发展导向，使绩效工资分配机制成为推动学校事业发展的重要杠杆。</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四是岗位设置与聘任机制。从编制管理的角度来看，学校各级各类岗位均为有限资源，需要用好用活。学校要根据相关文件的规定，以学生为基数，科学核定各专业（群）所需的专业教师总量和行政管理岗位总量，并以工作量为基础，核定各职能部门和有关单位的岗位数，并在公平公正的基础上设置各级各类岗位任职条件，逐步实现真正的岗位合同管理。</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五是考核评价机制。教职工的考核评价主要包括年度考核、聘期考核、教学业绩考核和科研考核，当然还有其他一些工作线上的考核，学校应在整合相关考核、减少考核类别的基础上，按照公开、公平和公正的原则和权责相当、利责相当的思路，突出教职工岗位职责，优化考核项目，按合同管理方式，引导教职工围绕学校中心工作履行职责。</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三、规范管理，清晰全面深化人事制度改革的途径</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规范管理是形式，优化机制是内容，两者互为表里。学校当前深化人事制度改革，必须通过建立健全和落实各项人事管理制度来实现，这也是依法治校的必然要求。</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一是全校必须树立规范的理念。所谓规范的理念实质就是依法治校理念的具体体现，从学校领导到普通的教职工，树立规范的理念意味着必须以规范的程序制订和修改制度、以制</w:t>
      </w:r>
      <w:r w:rsidRPr="00D52EC6">
        <w:rPr>
          <w:rFonts w:ascii="宋体" w:hAnsi="宋体" w:hint="eastAsia"/>
          <w:szCs w:val="21"/>
        </w:rPr>
        <w:lastRenderedPageBreak/>
        <w:t>度实施的形式实现管理、通过制度产生的结果必须遵从。这个理念的确立是一个过程，须要持续不断的落实与推进。</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二是必须具有严密的规范逻辑。人事管理制度涉及岗位管理、收入分配、专业发展培训、人才项目评审推荐、专业技术职务评聘、教师准入、考核评价、日常管理等，虽然相互独立，但又互相关联，各项制度之间必须具有相同的意旨取向，具有统一的逻辑关系，形成体系化的制度规范，避免南辕北辙和互相矛盾。</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三是要逐渐完善和落实相关人事管理制度。建立健全人事管理制度要根据学校人事管理实际，在条件相对成熟的时间点和管理环节逐步建立完善。已经制订出台的制度在日常的工作中要坚持原则性基础上灵活落实，使制度的实施符合学校人事管理的中心意旨。</w:t>
      </w:r>
    </w:p>
    <w:p w:rsidR="007A6C5E" w:rsidRPr="00D52EC6" w:rsidRDefault="007A6C5E" w:rsidP="00E55FF7">
      <w:pPr>
        <w:spacing w:line="350" w:lineRule="exact"/>
        <w:ind w:firstLineChars="200" w:firstLine="420"/>
        <w:jc w:val="right"/>
        <w:rPr>
          <w:rFonts w:ascii="楷体_GB2312" w:eastAsia="楷体_GB2312" w:hAnsi="宋体"/>
          <w:szCs w:val="21"/>
        </w:rPr>
      </w:pPr>
      <w:r w:rsidRPr="00D52EC6">
        <w:rPr>
          <w:rFonts w:ascii="楷体_GB2312" w:eastAsia="楷体_GB2312" w:hAnsi="宋体" w:hint="eastAsia"/>
          <w:szCs w:val="21"/>
        </w:rPr>
        <w:t>（原文刊发于校报第121期）</w:t>
      </w:r>
    </w:p>
    <w:p w:rsidR="007A6C5E" w:rsidRPr="00D52EC6" w:rsidRDefault="007A6C5E" w:rsidP="00E55FF7">
      <w:pPr>
        <w:spacing w:line="350" w:lineRule="exact"/>
        <w:ind w:firstLineChars="200" w:firstLine="420"/>
        <w:jc w:val="right"/>
        <w:rPr>
          <w:rFonts w:ascii="楷体_GB2312" w:eastAsia="楷体_GB2312" w:hAnsi="宋体"/>
          <w:szCs w:val="21"/>
        </w:rPr>
      </w:pPr>
    </w:p>
    <w:p w:rsidR="007A6C5E" w:rsidRPr="00D52EC6" w:rsidRDefault="007A6C5E" w:rsidP="00E55FF7">
      <w:pPr>
        <w:spacing w:line="350" w:lineRule="exact"/>
        <w:ind w:firstLineChars="200" w:firstLine="422"/>
        <w:jc w:val="center"/>
        <w:rPr>
          <w:rFonts w:asciiTheme="majorEastAsia" w:eastAsiaTheme="majorEastAsia" w:hAnsiTheme="majorEastAsia"/>
          <w:b/>
          <w:szCs w:val="21"/>
        </w:rPr>
      </w:pPr>
      <w:r w:rsidRPr="00D52EC6">
        <w:rPr>
          <w:rFonts w:asciiTheme="majorEastAsia" w:eastAsiaTheme="majorEastAsia" w:hAnsiTheme="majorEastAsia" w:hint="eastAsia"/>
          <w:b/>
          <w:szCs w:val="21"/>
        </w:rPr>
        <w:t>立德树人  精细管理  有效提升学生综合素质</w:t>
      </w:r>
    </w:p>
    <w:p w:rsidR="007A6C5E" w:rsidRPr="00D52EC6" w:rsidRDefault="007A6C5E" w:rsidP="00E55FF7">
      <w:pPr>
        <w:spacing w:line="350" w:lineRule="exact"/>
        <w:ind w:firstLineChars="200" w:firstLine="422"/>
        <w:jc w:val="center"/>
        <w:rPr>
          <w:rFonts w:ascii="楷体_GB2312" w:eastAsia="楷体_GB2312" w:hAnsiTheme="majorEastAsia"/>
          <w:b/>
          <w:szCs w:val="21"/>
        </w:rPr>
      </w:pPr>
      <w:r w:rsidRPr="00D52EC6">
        <w:rPr>
          <w:rFonts w:ascii="楷体_GB2312" w:eastAsia="楷体_GB2312" w:hAnsiTheme="majorEastAsia" w:hint="eastAsia"/>
          <w:b/>
          <w:szCs w:val="21"/>
        </w:rPr>
        <w:t>周伟铭</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依据校党委（2015）1号文件精神，学工部（处）将围绕学生“成长成才”这个根本目的，以社会主义核心价值观为引领，以学生安全校园稳定为基础，立德树人，精细管理，全面推进学生评价激励机制的改革，继续大力推进文明建设，切实加强学风建设，进一步提高学生工作的精细化管理水平。</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一、以社会主义核心价值观为引领，加强学生理想信念教育</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立德树人是教育的根本任务，也是思政工作的根本任务。“立德树人”要求我们必须坚持德育为先，以社会主义核心价值观为引领，把理想信念教育作为核心价值观的重中之重，把弘扬以爱国主义为核心的民族精神和以改革创新为核心的时代精神作为重要内容，引导和教育学生自觉践行社会主义核心价值体系。</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要充分利用各种教育实践活动载体，重点通过学生社会公益服务、志愿者服务、公寓文明创建寝室星级达标等活动，鼓励学生积极参与社会实践，以实际行动感知社会主义核心价值体系、践行社会主义核心价值观，引导学生树立正确的人生观和价值观；要积极利用军训等始业教育活动，增强学生集体主义观念，培养学生吃苦耐劳的精神。</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二、以安全稳定为基础，继续强化学生行为规范教育</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以学生安全，校园稳定为基础，继续强化“八不规范”教育，切实推进学风建设。把握安全工作规律，夯实学生工作基础。学生和校园的安全稳定是一切学生工作的基础，也是学生全面发展的基础。要视重点环节、重点时段的安全工作，注意观察学生动向；建立、管理特殊学生档案，加强和特殊学生的家长联系，及时反馈学生在校的动态；进一步落实学校学生管理“双预警”机制，全面关注在校学生的健康成长，有效化解学生矛盾，处置突发事件，切实推进和谐幸福校园建设；依托市红会的力量，广泛开展学生急救自救珍爱生命知识培训和考证。</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坚定不移的推进学风建设。建立部门领导、分院、班主任、学生干部齐抓共管的学风建设体系，督促学生认真完成学业，引导学生全面提升自己的素质，帮助学生形成主动学习，全面进步的学习习惯。</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继续推进寝室文明建设。坚持把寝室作为学生工作的重要阵地，帮助学生养成良好文明礼仪习惯、劳动习惯和生活习惯；坚持在生活区实行禁烟制度，为学生的健康成长提供良好</w:t>
      </w:r>
      <w:r w:rsidRPr="00D52EC6">
        <w:rPr>
          <w:rFonts w:ascii="宋体" w:hAnsi="宋体" w:hint="eastAsia"/>
          <w:szCs w:val="21"/>
        </w:rPr>
        <w:lastRenderedPageBreak/>
        <w:t>的生活环境。</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积极鼓励学生锻炼身体，增强体魄。要以新生体检，军训、运动会、冬日长跑为契机，鼓励学生坚持日常锻炼，培养健康体魄；要扶持指导体育类社团的成长，丰富体育活动，培养学生体育运动兴趣。</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三、以生为本，关注学生全面发展，健康成长</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以学生“成长成才”为根本目的，全面推进学生评价激励机制改革，修订完善学生评优办法，推出“学业之星”“技能之星”“创业之星”“文体之星”“公益服务之星”“寝室文明之星”“阅读之星”等各类单项积极分子评选，让更多的学生拥有创造幸福和成功的能力，增加分享快乐的意识，强化积极乐观的品格，拥有人生出彩的机会。</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进一步加强学校心理健康教育工作。心理咨询中心要严格按照省教育厅的要求做好一年级新生的心理测试，每学期至少安排专题心理健康讲座两次。继续规范和健全特殊学生建档及跟踪教育工作，进一步做好与分院的对接交流，健全学校心理健康工作情况沟通例会制度，继续做好一年级班级心理委员培训，注重充分发挥心理委员的作用。要拓宽资助内涵，在对特殊学生进行物质资助的同时，要注重对学习困难学生、贫困家庭学生、单亲家庭学生等特殊群体学生的关怀和帮助，拓宽资助内涵，引导他们自信自强，乐观阳光。</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四、坚持不懈抓好学工队伍建设</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加强学工队伍的思想道德建设。选聘一批责任心强、尊重学生，有学生工作经验人员担任班主任、辅导员；利用各种会议、评比等形式，让立德树人的教育理念深入人心；采取适当的激励措施，提升学工队伍的工作的积极性和主动性。</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提升学工队伍的工作水平。加强心理健康教育队伍的培养，重视各分院辅导员心理咨询师资质的培训考证工作，适时组织培训学习，确保每个分院至少有一名三级心理咨询师以上资质的辅导员，为心理健康突发问题的处理提供专业技术支持；加强创就业指导力量的培训，为学生的就业和创业园的档次提升提供队伍保障和人才支撑；利用各种学工交流会、树立学生工作典型等方法，提供经验交流和相互学习的平台；利用老带新传帮带等形式，促进新进辅导员的成长。</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加大学工队伍工作创新和理论研究。引入各种新媒体，利用微博、微信、陌陌等学生喜闻乐见的沟通平台和交友工具，创新学生教育新模式；结合新形势，针对新情况，围绕新任务，立足原有学工品牌，推陈出新；形成一批可观的学生工作科研成果，打造学生工作研究团队，从学生工作的琐事中发现学生工作规律，积极总结学生工作方法，积极探索学生工作新思路，开辟学生工作新境界。</w:t>
      </w:r>
    </w:p>
    <w:p w:rsidR="007A6C5E" w:rsidRPr="00D52EC6" w:rsidRDefault="007A6C5E" w:rsidP="00E55FF7">
      <w:pPr>
        <w:spacing w:line="350" w:lineRule="exact"/>
        <w:ind w:firstLineChars="200" w:firstLine="420"/>
        <w:jc w:val="right"/>
        <w:rPr>
          <w:rFonts w:ascii="楷体_GB2312" w:eastAsia="楷体_GB2312" w:hAnsi="宋体"/>
          <w:szCs w:val="21"/>
        </w:rPr>
      </w:pPr>
      <w:r w:rsidRPr="00D52EC6">
        <w:rPr>
          <w:rFonts w:ascii="楷体_GB2312" w:eastAsia="楷体_GB2312" w:hAnsi="宋体" w:hint="eastAsia"/>
          <w:szCs w:val="21"/>
        </w:rPr>
        <w:t>（原文刊发于校报第122期）</w:t>
      </w:r>
    </w:p>
    <w:p w:rsidR="007A6C5E" w:rsidRPr="00D52EC6" w:rsidRDefault="007A6C5E" w:rsidP="00E55FF7">
      <w:pPr>
        <w:spacing w:line="350" w:lineRule="exact"/>
        <w:ind w:firstLineChars="200" w:firstLine="420"/>
        <w:rPr>
          <w:rFonts w:ascii="宋体" w:hAnsi="宋体"/>
          <w:szCs w:val="21"/>
        </w:rPr>
      </w:pPr>
    </w:p>
    <w:p w:rsidR="007A6C5E" w:rsidRPr="00D52EC6" w:rsidRDefault="007A6C5E" w:rsidP="00E55FF7">
      <w:pPr>
        <w:spacing w:line="350" w:lineRule="exact"/>
        <w:ind w:firstLineChars="200" w:firstLine="422"/>
        <w:jc w:val="center"/>
        <w:rPr>
          <w:rFonts w:asciiTheme="majorEastAsia" w:eastAsiaTheme="majorEastAsia" w:hAnsiTheme="majorEastAsia"/>
          <w:b/>
          <w:szCs w:val="21"/>
        </w:rPr>
      </w:pPr>
      <w:r w:rsidRPr="00D52EC6">
        <w:rPr>
          <w:rFonts w:asciiTheme="majorEastAsia" w:eastAsiaTheme="majorEastAsia" w:hAnsiTheme="majorEastAsia" w:hint="eastAsia"/>
          <w:b/>
          <w:szCs w:val="21"/>
        </w:rPr>
        <w:t>中高职有效衔接的思考与实践</w:t>
      </w:r>
    </w:p>
    <w:p w:rsidR="007A6C5E" w:rsidRPr="00D52EC6" w:rsidRDefault="007A6C5E" w:rsidP="00E55FF7">
      <w:pPr>
        <w:spacing w:line="350" w:lineRule="exact"/>
        <w:ind w:firstLineChars="200" w:firstLine="422"/>
        <w:jc w:val="center"/>
        <w:rPr>
          <w:rFonts w:ascii="楷体_GB2312" w:eastAsia="楷体_GB2312" w:hAnsiTheme="majorEastAsia"/>
          <w:b/>
          <w:szCs w:val="21"/>
        </w:rPr>
      </w:pPr>
      <w:r w:rsidRPr="00D52EC6">
        <w:rPr>
          <w:rFonts w:ascii="楷体_GB2312" w:eastAsia="楷体_GB2312" w:hAnsiTheme="majorEastAsia" w:hint="eastAsia"/>
          <w:b/>
          <w:szCs w:val="21"/>
        </w:rPr>
        <w:t>吴国峰</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推进中高职衔接，是加快建设现代职业教育体系的重要突破口。在全校上下深入开展以“深化改革 转型发展 服务地方”为主题的教育思想大讨论活动的大背景下，我们重新思考和总结中高职衔接过程中的做法，力求思考并回答“深化改革改什么”、“转型发展转什么”等关键问题，突破发展瓶颈，实现思路转型和管理方式转型等。</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一、加强中高职有效衔接的思考</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lastRenderedPageBreak/>
        <w:t>2014年6月国务院召开的全国职教会议明确指出：到2020年，形成适应发展需求、产教深度融合、中职高职衔接、职业教育与普通教育相互沟通，体现终身教育理念，具有中国特色、世界水平的现代职业教育体系。因此当前和今后几年，中职和高职是否有效衔接决定着我国能否形成现代职业教育体系的关键期；也是开展中高职有效衔接的最佳期。</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一是全国职教会议的召开、《国务院关于加快发展现代职业教育的决定》的颁布、《现代职业教育体系建设规划（2014－2020）》的出台，这些都预示着职业教育发展又一个春天的到来；同时在《规划》中给我们指明了开展中高职有效衔接的内容，即中等和高等职业教育培养目标、专业设置、课程体系、教学过程等方面的衔接；明确了有效衔接的方式：即对口合作、集团化发展等多形式；明确了有效衔接的机制和路径：即逐步扩大职业院校自主招生权和学习者自主选择权。因此，全国职教会议精神成为了中高职有效衔接的“风向标”。</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二是随着国务院关于深化考试招生制度改革的实施意见的颁布和浙江省试点方案出台，明确了改革的总体目标为构建衔接沟通各级各类教育、认可多种学习成果的终身学习“立交桥”。要加快推进高职院校分类考试，到2015年通过分类考试录取的学生占高职院校招生总数的一半左右，2017年成为主渠道。因此加大中高职有效衔接，既是中职的需要，也是高职的需要。高校招考制度改革成为了中高职有效衔接的“动力源”。</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三是国家通过顶层设计（《决定》和《规划》颁布出台）、产教融合机制的构建（59个行业教指委和700多个职教集团的建立）等，有力地推进了职教体系建设；同时通过国家级、省级重点中职学校、示范（骨干、新兴、特色）专业等的一系列建设工作，使中职教育得到了快速发展，为中职与高职在两个层次上的有效衔接提供了较好的基础。职教体系的有力推进和中职教育的快速发展成为了中高职有效衔接的“信心池”。</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二、我校加强中高职有效衔接的实践</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我校中高职衔接试点始于1999年，起步较早，在推进中高职有效衔接的操作层面，做了大量的研究和探索工作。具体归纳为“搭建一个平台、做好两个前移、实施三层对接、把好四个环节”。</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搭建一个平台。每年由我校牵头召开中高职衔接工作会议，总结中高职衔接合作办学经验，做好教学、管理衔接工作，形成了有效衔接的一致意见。通过平台的搭建，使沟通更方便，衔接更有效。</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做好两个前移。两个前移，即教学指导工作前移、学生管理指导工作前移。在教学指导工作前移方面，统一制订（修订）五年制人才培养方案，建立了学期授课任务安排审查备案制、教学质量抽查制度（学期课程统考、技能抽测）、核心课程集体备课制度等。在学生管理指导工作前移方面，与中职学校同步建立班主任队伍、搭建与中职阶段学生交流的平台（班级QQ群、微信群）、建立中职阶段学生基本情况信息库、合作做好学生的职业生涯规划等。</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实施三层对接。为加强有效衔接，我们做到在三个层面上进行对接，一是项目管理层面的对接，重点解决招生专业的评估、招生计划的安排、衔接管理中的政策措施等；二是专业教学的对接，重点解决专业的人才培养方案的确定、任课安排、教学内容衔接、学期课程统考、技能抽测等；三是职业思想教育的对接，重点做好学生的职业生涯规划、共同解决学生管理中出现的问题等。</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把好四个环节。要加强有效衔接，我们认为必须把好衔接过程的“四个环节”，即专业的人才培养方案的有效执行环节、教学质量抽查环节、学生的职业生涯规划环节和转段选拔</w:t>
      </w:r>
      <w:r w:rsidRPr="00D52EC6">
        <w:rPr>
          <w:rFonts w:ascii="宋体" w:hAnsi="宋体" w:hint="eastAsia"/>
          <w:szCs w:val="21"/>
        </w:rPr>
        <w:lastRenderedPageBreak/>
        <w:t>环节。在转段选拔环节，要严把文化基础和职业技能关、严把职业倾向、职业素养关。</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近几年来我校在加强中高职有效衔接方面做了大量有效的探索，还包括了专业师资队伍的互聘互用、教学资源和实训设备的共享互用、中高职学生互访交流等。我们有理由相信，只要我们不断努力，必将使中等和高等两个不同层次的职业教育更好地有效衔接，培养更多的技术技能型人才，以适应经济结构转型升级的需要。</w:t>
      </w:r>
    </w:p>
    <w:p w:rsidR="007A6C5E" w:rsidRPr="00D52EC6" w:rsidRDefault="007A6C5E" w:rsidP="00E55FF7">
      <w:pPr>
        <w:spacing w:line="350" w:lineRule="exact"/>
        <w:ind w:firstLineChars="200" w:firstLine="420"/>
        <w:jc w:val="right"/>
        <w:rPr>
          <w:rFonts w:ascii="楷体_GB2312" w:eastAsia="楷体_GB2312" w:hAnsi="宋体"/>
          <w:szCs w:val="21"/>
        </w:rPr>
      </w:pPr>
      <w:r w:rsidRPr="00D52EC6">
        <w:rPr>
          <w:rFonts w:ascii="楷体_GB2312" w:eastAsia="楷体_GB2312" w:hAnsi="宋体" w:hint="eastAsia"/>
          <w:szCs w:val="21"/>
        </w:rPr>
        <w:t>（原文刊发于校报第122期）</w:t>
      </w:r>
    </w:p>
    <w:p w:rsidR="007A6C5E" w:rsidRPr="00D52EC6" w:rsidRDefault="007A6C5E" w:rsidP="00E55FF7">
      <w:pPr>
        <w:spacing w:line="350" w:lineRule="exact"/>
        <w:ind w:firstLineChars="200" w:firstLine="420"/>
        <w:rPr>
          <w:rFonts w:ascii="宋体" w:hAnsi="宋体"/>
          <w:szCs w:val="21"/>
        </w:rPr>
      </w:pPr>
    </w:p>
    <w:p w:rsidR="007A6C5E" w:rsidRPr="00D52EC6" w:rsidRDefault="007A6C5E" w:rsidP="00E55FF7">
      <w:pPr>
        <w:spacing w:line="350" w:lineRule="exact"/>
        <w:ind w:firstLineChars="200" w:firstLine="422"/>
        <w:jc w:val="center"/>
        <w:rPr>
          <w:rFonts w:asciiTheme="minorEastAsia" w:eastAsiaTheme="minorEastAsia" w:hAnsiTheme="minorEastAsia"/>
          <w:b/>
          <w:szCs w:val="21"/>
        </w:rPr>
      </w:pPr>
      <w:r w:rsidRPr="00D52EC6">
        <w:rPr>
          <w:rFonts w:asciiTheme="minorEastAsia" w:eastAsiaTheme="minorEastAsia" w:hAnsiTheme="minorEastAsia" w:hint="eastAsia"/>
          <w:b/>
          <w:szCs w:val="21"/>
        </w:rPr>
        <w:t>提升学校服务地方能力需着力解决“四个问题”</w:t>
      </w:r>
    </w:p>
    <w:p w:rsidR="007A6C5E" w:rsidRPr="00D52EC6" w:rsidRDefault="007A6C5E" w:rsidP="00E55FF7">
      <w:pPr>
        <w:spacing w:line="350" w:lineRule="exact"/>
        <w:ind w:firstLineChars="200" w:firstLine="422"/>
        <w:jc w:val="center"/>
        <w:rPr>
          <w:rFonts w:ascii="楷体_GB2312" w:eastAsia="楷体_GB2312" w:hAnsiTheme="minorEastAsia"/>
          <w:b/>
          <w:szCs w:val="21"/>
        </w:rPr>
      </w:pPr>
      <w:r w:rsidRPr="00D52EC6">
        <w:rPr>
          <w:rFonts w:ascii="楷体_GB2312" w:eastAsia="楷体_GB2312" w:hAnsiTheme="minorEastAsia" w:hint="eastAsia"/>
          <w:b/>
          <w:szCs w:val="21"/>
        </w:rPr>
        <w:t>曾益坤</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我校自1999年创建以来，面向湖州产业结构，大力实施“学校对接地方产业、专业对接行业企业、师生对接职业岗位”的“三层对接”工程，服务地方的能力和绩效得到市委、市政府及有关部门的高度肯定。但对照高职教育的功能定位，还有一定差距。为此，学校党委在《关于全面深化改革的若干意见》中提出：“创新服务地方体制机制，以服务赢得资源，拓展学校发展新空间。”</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高职教育发展的原动力源于社会经济发展的需求，如何服务地方经济，就宏观来说，应扮演政府“智囊”和“谋士”的角色；就微观来讲，应积极参与行业企业技术改造、产品提升、管理模式更新等技术项目，构建应用技术咨询平台，为地方经济腾飞助力。具体而言，就是要以人力资本为核心，提供人力资源支撑；以校企合作为纽带，服务地方支柱产业；以产学研联合体为平台，开展各类咨询及技术服务；以社会服务为载体，全方位服务区域经济社会发展。</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我校在服务地方经济转型升级过程中，要紧密契合湖州地方经济特色，通过解决自身存在的四个问题，提升服务地方的能力，从而实现自身的转型。</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一是形成服务地方的有效保障机制</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我校的“三层对接”，寻求了符合政府导向的校企合作载体，但尚未建立常态化的机制。为此，需组建由校企、政府有关部门专家组成的校企合作理事会，通过完善工作制度、细化工作内容和考核标准等途径，形成“产业合作委员会全面统筹，分委员会各负其责，二级学院主体推进，师生员工全员参与”的工作机制。定期召开学校科技创新和服务地方工作会议，政校企联动，促使科技服务上新台阶。学校目前将科技处与服务地方办合并，新成立“科技与地方合作处”，从顶层设计上，理顺了学校服务地方的机制。</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二是打造一支专兼结合的服务队伍</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教师是高职院校开展服务地方的主体。要大力推行“双岗”工作经历制，打造一支专兼结合、符合“双师”“双栖”“双岗”要求的专业团队，满足高职教育、开放教育、农民教育和社区教育需求的师资队伍。同时要高度重视领军人才的培育，打造创新团队，激励教师参与企业产品开发和技术改造、营销策划等，推动教师把科技成果和发明专利实现产品化。推行“教师下企业锻炼”、“访问工程师”和“一联一”工程，促使教师走向企业，并将教师的服务地方能力和绩效纳入业务考核和评职晋级考核之中。</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三是进一步完善服务地方的多种平台</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我校打造的“四位一体”办学新格局，形成并创建了服务区域的合作平台和职业技能培训平台。下一步，要不断丰富“四位一体”办学内涵，进一步放大服务功能。同时要深化校</w:t>
      </w:r>
      <w:r w:rsidRPr="00D52EC6">
        <w:rPr>
          <w:rFonts w:ascii="宋体" w:hAnsi="宋体" w:hint="eastAsia"/>
          <w:szCs w:val="21"/>
        </w:rPr>
        <w:lastRenderedPageBreak/>
        <w:t>企合作，与企业、行业共同建立研究院、高新技术创业服务中心、区域经济发展研究中心、企业家论坛等各类互动平台，进一步拓宽我校直接服务地方建设的领域和渠道；要充分利用湖州市公共实训中心平台，积极争取政府、企业支持，加大投入，规划并启动实训中心二期建设，为各类技术技能人才实训提供全方位的服务。</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四是着力提升专业服务地方经济的水平和层次</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应该说目前我校的三十多个高职专业，都为地方经济发展作出了一定贡献，但水平和层次尚不高。面对我市“3+3”的产业体系，学校审时度势，及时调整了二级学院的结构，新成立了建筑工程、机电与汽车工程、物流与信息工程等学院，并对专业进行了归并，调整后的专业（群）结构体系基本上契合了湖州市地方产业结构，下一步的重点是要提升我校专业服务地方经济的能力。以我校的省特色专业物流管理专业为例，这几年以校“物流产业合作委员会”作为校地、校企合作平台，依托专业教学团队优势，通过“现代物流研究所”和“中小企业管理咨询服务中心”，构建了职业能力拓展与职业素养培养相整合的产学合作机制，引领了区域物流业的发展，为打造与湖州制造业、商贸服务业高度融合的物流产业提供了智力支持与技术服务。一是按照专业技能与职业素养并重的要求，深化物流管理专业教学改革，形成了校企全程合作的人才培养模式，为湖州物流业发展提供了适用人才；二是校企合作建立了锐格智能物流装备电子研究院、现代物流实训中心（中央财政支持项目），成为区域物流研发基地和人才培训平台；三是物流管理专业团队通过申请纵向课题、下企业带回横向课题等提升了服务能力和研究水平，与湖州市物流主管部门、物流与供应链协会及市现代物流装备高新产业园区建立了密切的合作关系，提供了多项技术咨询和专业服务，物流专业在湖州物流行业已经建立了良好的声誉，成为了行业的智库。</w:t>
      </w:r>
    </w:p>
    <w:p w:rsidR="007A6C5E" w:rsidRPr="00D52EC6" w:rsidRDefault="007A6C5E" w:rsidP="00E55FF7">
      <w:pPr>
        <w:spacing w:line="350" w:lineRule="exact"/>
        <w:ind w:firstLineChars="200" w:firstLine="420"/>
        <w:jc w:val="right"/>
        <w:rPr>
          <w:rFonts w:ascii="楷体_GB2312" w:eastAsia="楷体_GB2312" w:hAnsi="宋体"/>
          <w:szCs w:val="21"/>
        </w:rPr>
      </w:pPr>
      <w:r w:rsidRPr="00D52EC6">
        <w:rPr>
          <w:rFonts w:ascii="楷体_GB2312" w:eastAsia="楷体_GB2312" w:hAnsi="宋体" w:hint="eastAsia"/>
          <w:szCs w:val="21"/>
        </w:rPr>
        <w:t>（原文刊发于校报第123期）</w:t>
      </w:r>
    </w:p>
    <w:p w:rsidR="007A6C5E" w:rsidRPr="00D52EC6" w:rsidRDefault="007A6C5E" w:rsidP="00E55FF7">
      <w:pPr>
        <w:spacing w:line="350" w:lineRule="exact"/>
        <w:ind w:firstLineChars="200" w:firstLine="422"/>
        <w:jc w:val="center"/>
        <w:rPr>
          <w:rFonts w:ascii="黑体" w:eastAsia="黑体" w:hAnsi="宋体"/>
          <w:b/>
          <w:szCs w:val="21"/>
        </w:rPr>
      </w:pPr>
    </w:p>
    <w:p w:rsidR="007A6C5E" w:rsidRPr="00D52EC6" w:rsidRDefault="007A6C5E" w:rsidP="00E55FF7">
      <w:pPr>
        <w:spacing w:line="350" w:lineRule="exact"/>
        <w:ind w:firstLineChars="200" w:firstLine="422"/>
        <w:jc w:val="center"/>
        <w:rPr>
          <w:rFonts w:asciiTheme="majorEastAsia" w:eastAsiaTheme="majorEastAsia" w:hAnsiTheme="majorEastAsia"/>
          <w:b/>
          <w:szCs w:val="21"/>
        </w:rPr>
      </w:pPr>
      <w:r w:rsidRPr="00D52EC6">
        <w:rPr>
          <w:rFonts w:asciiTheme="majorEastAsia" w:eastAsiaTheme="majorEastAsia" w:hAnsiTheme="majorEastAsia" w:hint="eastAsia"/>
          <w:b/>
          <w:szCs w:val="21"/>
        </w:rPr>
        <w:t>经济新常态下实施顶岗实习应把握“五个结合”</w:t>
      </w:r>
    </w:p>
    <w:p w:rsidR="007A6C5E" w:rsidRPr="00D52EC6" w:rsidRDefault="007A6C5E" w:rsidP="00E55FF7">
      <w:pPr>
        <w:spacing w:line="350" w:lineRule="exact"/>
        <w:ind w:firstLineChars="200" w:firstLine="422"/>
        <w:jc w:val="center"/>
        <w:rPr>
          <w:rFonts w:ascii="楷体_GB2312" w:eastAsia="楷体_GB2312" w:hAnsiTheme="majorEastAsia"/>
          <w:b/>
          <w:szCs w:val="21"/>
        </w:rPr>
      </w:pPr>
      <w:r w:rsidRPr="00D52EC6">
        <w:rPr>
          <w:rFonts w:ascii="楷体_GB2312" w:eastAsia="楷体_GB2312" w:hAnsiTheme="majorEastAsia" w:hint="eastAsia"/>
          <w:b/>
          <w:szCs w:val="21"/>
        </w:rPr>
        <w:t>嵇美华</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高职教育具有教育与经济的双重性，肩负着培养面向生产、建设、服务和管理第一线需要的高端技能技术人才的重任。因此，在经济新常态下，高职教育的人才培养无疑蕴含着新的机遇与挑战。“顶岗实习”要适应用经济新常态下社会对人才的新需求，必须创新“校企合作”的模式，着力把握好“顶岗实习”与“一联一工程”、“研发基地”、“课堂教学改革”、“学生就业”及“毕业设计”等的结合。</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一是“顶岗实习”与教师“一联一工程”相结合</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工学交替”的教学模式是高职院校培养技术应用型人才的一种重要形式，每个学校的学生在学校理论学习一段时间都要到实验室或企业等实训基地将所学理论进行实践，实践锻炼一段时间后按教学安排继续回教室学习理论，如我们学校实施的“周、月、季”实践教学模式，就是典型的“工学交替”教学模式。这种教学模式给我们的教师带来了很大的挑战，要求教师不但要理论水平高还要有一定的实践经验，只有这样才能指导学生。因此，学校推出了“一联一工程”，给专业教师提供下企业锻炼的机会。但是，只有将专业教师“一联一工程”的企业与学生顶岗实习的基地相结合，将“一联一工程”中教师下企业锻炼的任务与学生顶岗实习的任务相结合，做到与学生同吃同住同实习，才能及时指导学生解决问题，才能很好地帮助学生消除实习时的不适应感，让学生觉得心中有了依靠，同时也协助企业管理</w:t>
      </w:r>
      <w:r w:rsidRPr="00D52EC6">
        <w:rPr>
          <w:rFonts w:ascii="宋体" w:hAnsi="宋体" w:hint="eastAsia"/>
          <w:szCs w:val="21"/>
        </w:rPr>
        <w:lastRenderedPageBreak/>
        <w:t>了学生，降低了学生顶岗实习的安全隐患，进而能有效地提高教师的实践能力，使教师的理论水平跟上了经济新常下行业发展的需要，也有助于高职院校教师队伍“双师素质”队伍的建设。</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二是“顶岗实习”与学校“研发基地”相结合</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经济新常态下，企业要有更大的作为，则必须紧紧抓住新经济、新技术、新商业模式带来的新一轮发展的机遇，要更加重视研发与创新能力的开发与投入，才能形成在经济新常态下新的竞争力。随着顶岗实习教学模式长期开展与实施，学生顶岗实习基地已成为校企深度合作的基地。因此也为高职院校开发科研基地的提供了大好机会。学校可以加大产教融合力度，通过实施“一联一工程”，以学校自身的重点专业为中间桥梁，发挥自身专业优势，与学生顶岗实习企业签订合作协议，成立研发中心，共同研发新产品、新技术、新模式等。</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三是“顶岗实习”与“课堂教学改革”相结合</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为推进创新课堂教学，2014年浙江省出台了《浙江省高校课堂教学创新行动计划（2014-2016年）》，学校也相对应出台了《湖州职业技术学院落实〈浙江省高校课堂教学创新行动计划&gt;实施方案（2014-2015学年）》，来推动创新课堂教学改革。学校《实施方案》工作措施中的第一点就提到了“深化工学结合人才培养模式，进行‘现代学徒制’试点”。这就意味着课堂教学改革理论与实践技能学习一定要与行业、市场相接轨。近几年的学生顶岗实习、教师下企业锻炼、社会服务同样也在开拓学校及教师的眼界，但是，我们发现比起行业企业的发展，高职院校的理论还是有着很大的滞后性。面对经济新常态，企业中好多新的技术、模式、方法已经开始使用了，而教科书上却没有呈现。因此我们可以通过学生顶岗实习收集的各种资料和信息，丰富教学内容，为教学改革提供素材，提高教改的针对性和实用性。</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四是“顶岗实习”的“学生就业”相结合</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学生顶岗实习的目的就在于提高实践能力，为就业做好准备。学生通过顶岗实习选择就业单位，企业可以通过顶岗实习选择就业学生。这样就能够真正的提升学生的实习技能。高职教育的指导方针是“以服务发展为宗旨，以促进就业为导向”，学生的顶岗实习也就是在为就业做准备，即使不是在实习的企业就业，而这个过程也是在培养学生的职业素质与职业能力，有了为就业做准备的目标，学生会目标更清晰、更富有创造力。因此，将学生的就业与顶岗实习相结合，能够帮助学生选择自己感兴趣、专业对口的企业实习，可以提高学生的积极性，提高实习的稳定率同时还可以提高就业率。</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五是“顶岗实习”与学生“毕业设计”相结合</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学生到企业顶岗实习，脱离了学校的环境，会忘记学习任务，容易形成为拿工资而干活的想法，会减弱我们的人才培养目标。因此，学校一定要在顶岗实习期间给学生布置一定的学习任务，时刻提醒他们除了工作还有学习任务。这就需要将毕业设计与顶岗实习结合起来，让学生带着任务进入企业。在顶岗实习过程中根据工作岗位确定毕业设计课题，使毕业设计更加具有针对性和实效性，当学生带着问题时，就会更深入、认真地看待所从事的工作与岗位，只有一边工作、一边调查、一边思考才能总结出有益的经验，顶岗实习的效果才能凸显出来。</w:t>
      </w:r>
    </w:p>
    <w:p w:rsidR="007A6C5E" w:rsidRPr="00D52EC6" w:rsidRDefault="007A6C5E" w:rsidP="00E55FF7">
      <w:pPr>
        <w:spacing w:line="350" w:lineRule="exact"/>
        <w:ind w:firstLineChars="200" w:firstLine="420"/>
        <w:jc w:val="right"/>
        <w:rPr>
          <w:rFonts w:ascii="楷体_GB2312" w:eastAsia="楷体_GB2312" w:hAnsi="宋体"/>
          <w:szCs w:val="21"/>
        </w:rPr>
      </w:pPr>
      <w:r w:rsidRPr="00D52EC6">
        <w:rPr>
          <w:rFonts w:ascii="楷体_GB2312" w:eastAsia="楷体_GB2312" w:hAnsi="宋体" w:hint="eastAsia"/>
          <w:szCs w:val="21"/>
        </w:rPr>
        <w:t>（原文刊发于校报第123期）</w:t>
      </w:r>
    </w:p>
    <w:p w:rsidR="007A6C5E" w:rsidRDefault="007A6C5E" w:rsidP="00E55FF7">
      <w:pPr>
        <w:spacing w:line="350" w:lineRule="exact"/>
        <w:ind w:firstLineChars="200" w:firstLine="420"/>
        <w:jc w:val="center"/>
        <w:rPr>
          <w:rFonts w:ascii="黑体" w:eastAsia="黑体" w:hAnsi="宋体"/>
          <w:szCs w:val="21"/>
        </w:rPr>
      </w:pPr>
    </w:p>
    <w:p w:rsidR="00E55FF7" w:rsidRPr="00D52EC6" w:rsidRDefault="00E55FF7" w:rsidP="00E55FF7">
      <w:pPr>
        <w:spacing w:line="350" w:lineRule="exact"/>
        <w:ind w:firstLineChars="200" w:firstLine="420"/>
        <w:jc w:val="center"/>
        <w:rPr>
          <w:rFonts w:ascii="黑体" w:eastAsia="黑体" w:hAnsi="宋体"/>
          <w:szCs w:val="21"/>
        </w:rPr>
      </w:pPr>
    </w:p>
    <w:p w:rsidR="007A6C5E" w:rsidRPr="00D52EC6" w:rsidRDefault="007A6C5E" w:rsidP="00E55FF7">
      <w:pPr>
        <w:spacing w:line="350" w:lineRule="exact"/>
        <w:ind w:firstLineChars="200" w:firstLine="422"/>
        <w:jc w:val="center"/>
        <w:rPr>
          <w:rFonts w:asciiTheme="minorEastAsia" w:eastAsiaTheme="minorEastAsia" w:hAnsiTheme="minorEastAsia"/>
          <w:b/>
          <w:szCs w:val="21"/>
        </w:rPr>
      </w:pPr>
      <w:r w:rsidRPr="00D52EC6">
        <w:rPr>
          <w:rFonts w:asciiTheme="minorEastAsia" w:eastAsiaTheme="minorEastAsia" w:hAnsiTheme="minorEastAsia" w:hint="eastAsia"/>
          <w:b/>
          <w:szCs w:val="21"/>
        </w:rPr>
        <w:t>适应区域产业转型升级  深化专业内涵建设</w:t>
      </w:r>
    </w:p>
    <w:p w:rsidR="007A6C5E" w:rsidRPr="00D52EC6" w:rsidRDefault="007A6C5E" w:rsidP="00E55FF7">
      <w:pPr>
        <w:spacing w:line="350" w:lineRule="exact"/>
        <w:ind w:firstLineChars="200" w:firstLine="422"/>
        <w:jc w:val="center"/>
        <w:rPr>
          <w:rFonts w:ascii="楷体_GB2312" w:eastAsia="楷体_GB2312" w:hAnsiTheme="minorEastAsia"/>
          <w:b/>
          <w:szCs w:val="21"/>
        </w:rPr>
      </w:pPr>
      <w:r w:rsidRPr="00D52EC6">
        <w:rPr>
          <w:rFonts w:ascii="楷体_GB2312" w:eastAsia="楷体_GB2312" w:hAnsiTheme="minorEastAsia" w:hint="eastAsia"/>
          <w:b/>
          <w:szCs w:val="21"/>
        </w:rPr>
        <w:t>陆勤丰</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随着湖州市“3+3”现代工业产业体系的初步建立，产业转型升级步伐加快，区域经济特色日益凸显，尤其是湖州市装备制造业的快速发展对我校工科专业人才培养的数量和质量提出了更高的要求。产业结构的调整与转型促进了企业对各类先进技术、生产设备、制造工艺的引进与更新，同时也对相应的岗位技能提出了更高的要求。专业的人才培养目标和定位必须即时融入企业技术、工艺进步的要素，并不断深化教学改革，以实现专业的内涵发展。</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一、立足行业、企业对人才培养质量的要求，深化人才培养模式改革</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国务院《关于加快发展现代职业教育的决定》明确指出：专科高等职业院校要密切产学研合作，培养服务区域发展的技术技能人才，重点服务企业特别是中小微企业的技术研发和产品升级。因此，作为一所地方高职院校必须从专业设置的逻辑起点即行业企业的人才需求开始优化学校的专业设置及人才培养方案设计，学校自2012年开展的专业群建设以及今年的二级学院调整，实际上就是适应地方产业转型与发展的主动作为。机电工程分院在近年来的专业建设与人才培养工作中紧紧依托机电制造产业合作委员会这一平台，根据地方产业发展对人才需求的新要求，及时调整分院内专业布局，取消了检测技术及应用专业，申请的电气自动化技术专业获批并顺利招生，基本形成了以生产过程自动化技术专业为核心的自动化类专业群，在行业企业专家的参与下修订了各专业人才培养方案，比如，机电一体化技术专业根据区域内行业企业人才需求变化，设置了物流技术和电梯技术两个专业方向，主动与湖州市的产业结构相对接。</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二、依据技术、设备、工艺发展的新要求，开展专业课程教学改革</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随着产业结构调整、企业生产工艺、设备与技术的改造升级，必然会带来各个工作岗位所需知识与技能的要求变化。作为学校应主动对接行业、企业，专业教师要主动深入到车间一线了解企业对专业人才的新需求，并及时调整各专业的人才培养目标，调整专业课程体系和项目教学内容，充分借助企业的师资、设备对学生开展新工艺、新技术、新设备的教学。2013年生产过程自动化技术专业与浙江旺能环保股份有限公司合作开展了订单人才培养，企业选派技术专家利用双休日来校授课，为学生进入浙江旺能环保股份有限公司各下属垃圾发电厂奠定了基础，目前订单班学生已进入该企业各下属单位开展顶岗实习，企业已向分院提出了第二期订单班合作要求。</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三、加强师资队伍建设，支持与推动教师专业发展，</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提升专业建设水平，改造老专业、开设新专业最大的制约瓶颈是专业教师。从分院的专业教师队伍分析虽然专业基本对口，但师资队伍的层次与结构不尽合理，专业教师的知识结构和专业能力与快速发展的行业、企业新技术有脱节现象，近年来引进的专业教师企业一线和高职教学的实践经验不足，动手能力不强。虽然年轻教师们考证的积极性较高，但“双证”不等于“双师”，今天的“双师”不是永远的“双师”，因此，建议学校层面继续完善“双师”教师队伍的培养、引进、考核制度，加大对企业兼职教师柔性聘用的政策支持力度。学校推行的“一联一”和企业访问工程师制度已在分院教师专业实践能力提高和专业课程教学改革中发挥了明显的作用，事实上上述举措也是培养教师“双师’素质的有效途径，是推进教师深入车间、钻研技术、参与企业技术研发的有效抓手。</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lastRenderedPageBreak/>
        <w:t>四、以行业协会、骨干企业为依托，为专业内涵建设提供保障</w:t>
      </w:r>
    </w:p>
    <w:p w:rsidR="007A6C5E" w:rsidRPr="00D52EC6" w:rsidRDefault="007A6C5E" w:rsidP="00E55FF7">
      <w:pPr>
        <w:spacing w:line="350" w:lineRule="exact"/>
        <w:ind w:firstLineChars="200" w:firstLine="420"/>
        <w:jc w:val="left"/>
        <w:rPr>
          <w:rFonts w:ascii="宋体" w:hAnsi="宋体"/>
          <w:szCs w:val="21"/>
        </w:rPr>
      </w:pPr>
      <w:r w:rsidRPr="00D52EC6">
        <w:rPr>
          <w:rFonts w:ascii="宋体" w:hAnsi="宋体" w:hint="eastAsia"/>
          <w:szCs w:val="21"/>
        </w:rPr>
        <w:t>纵观省内外兄弟院校的专业内涵建设经验，尽管学校所处地域、所属行业不尽相同，但是他们共同的成功办学经验都离不开行业、企业的深度参与，尤其是一些行业办学的特色性高职其校企合作的深度与广度、人才培养模式的改革力度都走在高职各校的前列。湖州相比杭宁温地区，区域产业优势不明显，大型企业少并且与我校已有专业的契合度不高，造成了我校各专业与各骨干企业深度融合、共同育人的难度，另外由于湖州比邻杭州、上海，湖州的企业更倾向于与杭州、上海的高校开展各类合作。鉴于上述客观现实，在专业建设中我们应及时改变等靠要的惯性思想，主动对接政府职能部门、行业协会与骨干企业，准确把握行业协会、骨干企业对人才、技术研发的需求动态，从小事做起，注重积累，积淀口碑，不断提升学校在区域经济转型与发展中的地位。近年来，分院主动对接湖州市电梯行业协会、湖州现代物流高新技术产业园区，深入了解行业内各企业人才需求及技术发展动态，并及时调整相关专业人才培养方案，在专业技能人才培养、企业技术服务等方面取得了一定的成效。</w:t>
      </w:r>
    </w:p>
    <w:p w:rsidR="007A6C5E" w:rsidRPr="00D52EC6" w:rsidRDefault="007A6C5E" w:rsidP="00E55FF7">
      <w:pPr>
        <w:spacing w:line="350" w:lineRule="exact"/>
        <w:ind w:firstLineChars="200" w:firstLine="420"/>
        <w:jc w:val="right"/>
        <w:rPr>
          <w:rFonts w:ascii="楷体_GB2312" w:eastAsia="楷体_GB2312" w:hAnsi="宋体"/>
          <w:szCs w:val="21"/>
        </w:rPr>
      </w:pPr>
      <w:r w:rsidRPr="00D52EC6">
        <w:rPr>
          <w:rFonts w:ascii="楷体_GB2312" w:eastAsia="楷体_GB2312" w:hAnsi="宋体" w:hint="eastAsia"/>
          <w:szCs w:val="21"/>
        </w:rPr>
        <w:t>（原文刊发于校报第124期）</w:t>
      </w:r>
    </w:p>
    <w:p w:rsidR="0035432C" w:rsidRPr="00D52EC6" w:rsidRDefault="0035432C" w:rsidP="00E55FF7">
      <w:pPr>
        <w:spacing w:line="350" w:lineRule="exact"/>
        <w:ind w:firstLineChars="200" w:firstLine="422"/>
        <w:jc w:val="center"/>
        <w:rPr>
          <w:rFonts w:ascii="黑体" w:eastAsia="黑体" w:hAnsi="宋体"/>
          <w:b/>
          <w:szCs w:val="21"/>
        </w:rPr>
      </w:pPr>
    </w:p>
    <w:p w:rsidR="007A6C5E" w:rsidRPr="00D52EC6" w:rsidRDefault="007A6C5E" w:rsidP="00E55FF7">
      <w:pPr>
        <w:spacing w:line="350" w:lineRule="exact"/>
        <w:ind w:firstLineChars="200" w:firstLine="422"/>
        <w:jc w:val="center"/>
        <w:rPr>
          <w:rFonts w:asciiTheme="minorEastAsia" w:eastAsiaTheme="minorEastAsia" w:hAnsiTheme="minorEastAsia"/>
          <w:b/>
          <w:szCs w:val="21"/>
        </w:rPr>
      </w:pPr>
      <w:r w:rsidRPr="00D52EC6">
        <w:rPr>
          <w:rFonts w:asciiTheme="minorEastAsia" w:eastAsiaTheme="minorEastAsia" w:hAnsiTheme="minorEastAsia" w:hint="eastAsia"/>
          <w:b/>
          <w:szCs w:val="21"/>
        </w:rPr>
        <w:t>将社会主义核心价值观教育融入立德树人全过程</w:t>
      </w:r>
    </w:p>
    <w:p w:rsidR="007A6C5E" w:rsidRPr="00D52EC6" w:rsidRDefault="007A6C5E" w:rsidP="00E55FF7">
      <w:pPr>
        <w:spacing w:line="350" w:lineRule="exact"/>
        <w:ind w:firstLineChars="200" w:firstLine="422"/>
        <w:jc w:val="center"/>
        <w:rPr>
          <w:rFonts w:ascii="楷体_GB2312" w:eastAsia="楷体_GB2312" w:hAnsi="宋体"/>
          <w:b/>
          <w:szCs w:val="21"/>
        </w:rPr>
      </w:pPr>
      <w:r w:rsidRPr="00D52EC6">
        <w:rPr>
          <w:rFonts w:ascii="楷体_GB2312" w:eastAsia="楷体_GB2312" w:hAnsi="宋体" w:hint="eastAsia"/>
          <w:b/>
          <w:szCs w:val="21"/>
        </w:rPr>
        <w:t>李晓英</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社会主义核心价值体系是凝聚人民共同奋斗的强大力量，是指引社会前进方向的精神旗帜。积极培育社会主义核心价值观，促进社会主义核心价值体系深入人心，对于培养民族精神、实现人的全面发展具有重大意义。高校作为教书育人的主阵地，肩负着立德树人的重任，应该自觉地把社会主义核心价值观贯穿教书育人的全过程，为培育可靠接班人、引领社会思潮、凝聚社会共识发挥重要作用。</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一、培育和践行核心价值观，要搭建三位一体的育人平台</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要围绕“勤学、修德、明辨、笃实”的要求，从落细、落小、落实入手，形成课堂教学、校园文化和社会实践三位一体的育人平台。</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第一，课堂教学作为培育社会主义核心价值观的“第一课堂”，是实践社会主义核心价值观的“主渠道”。在推进核心价值观进教材、进课堂、进头脑的过程中，不但要将价值观细化为学生核心素养体系和学业质量标准，融入到各学科课程标准、教材编写、考试评价之中，而且还要结合社会实际，不断推进教学方法的改革与创新，让教师在传授知识、实践技能的同时，将正能量和正确的价值观融入到课程教学全过程。从而提高大学生对社会主义核心价值观的价值认同。</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第二，充分发挥社会实践在培育和践行社会主义核心价值观中的养成作用。社会实践是大学生喜爱和乐于接受的“第二课堂”，也是一个非常有效而重要的育人平台。习近平同志指出：“道不可坐论，德不能空谈。于实处用力，从知行合一上下功夫，核心价值观才能内化为人们的精神追求，外化为人们的自觉行动。”这就说明价值观的认同和内化不仅仅是在课堂中、理论中，还需要在体验和实践中升华和内化。学校要根据核心价值观的总体要求，结合学生发展实际，将社会实践纳入教学计划、丰富和完善素质拓展学分办法，鼓励学生通过志愿者活动、学雷锋活动、勤工助学等活动体验和感受付出和收获、服务与感恩。学校也要借助社会力量，不断拓展社会实践基地数量和内容，丰富社会实践内涵，推动学校阵地与社会基地、校内课程与校外实践、校内教师与校外导师之间的衔接互动。</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lastRenderedPageBreak/>
        <w:t>第三，积极营造培育和践行社会主义核心价值观的校园文化氛围。在校园文化建设中，我们要注重汲取中华优秀传统文化营养，深入实施《完善中华优秀传统文化教育指导纲要》，优秀的传统文化是我们最深厚的文化软实力，要让优秀的传统文化通过不同的形式入心入脑。另外，要与时俱进、努力跟上信息技术发展和学生的节奏，把握网络思想阵地的主动权和话语权，让网络作为核心价值观的有力阵地。扩大学生对网络思想舆论引导的参与，通过传递国家、社会、学校、教师和学生中的正能量，主动占领网络舆论阵地，不断使学生受到正面、主流，符合社会主义核心价值观要求的文化、舆论的滋养和熏陶。</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二、培育和践行核心价值观，要在“常、长”二字上下功夫</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刘云山同志曾讲过：精神文明建设有其特殊的规律，急了不行、慢了也不行，暴风骤雨不行、抓抓停停也不行，关键要在“常、长”二字上下功夫，就是常态化、长期抓，持之以恒，久久为功，抓出成效。培育核心价值观也是一个长期的过程，更是个慢功夫，在这个过程中，要让核心价值观的内容落地生根、开花结果。学校 要着力把社会主义核心价值观融入到大学生日常管理和教育中，要加强学生的理想信念教育；要推进诚信体系建设；要将社会主义核心价值观的培育与解决学生实际困难和心理疏导相结合；要健全各项规章制度和行为准则，使社会主义核心价值观成为学生学习生活的基本遵循；要用好各种载体，通过大学生们喜闻乐见的方式进行渗透和引导。</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三、培育和践行核心价值观，要注重发挥教师的表率作用</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车尔尼雪夫斯基曾经说过：“教师把学生造就成一种什么人，自己就应该是这种人。”所谓老师，既是学问之师，也是品行之师。老师的一言一行一举一动都会在潜移默化中影响和感染着学生，对学生产生重要影响。因此在帮助学生树立社会主义核心价值观的过程中，教师自身要增强立德树人、教书育人的荣誉感和责任感；要自觉加强教师道德修养，提高自身素质；要形成对社会主义核心价值体系的认同，先行践行和示范；要自觉得将社会主义核心价值观融入到课堂中、科研中、学生管理中、以自身的榜样示范影响和感染学生。</w:t>
      </w:r>
    </w:p>
    <w:p w:rsidR="007A6C5E" w:rsidRPr="00D52EC6" w:rsidRDefault="007A6C5E" w:rsidP="00E55FF7">
      <w:pPr>
        <w:spacing w:line="350" w:lineRule="exact"/>
        <w:ind w:firstLineChars="200" w:firstLine="420"/>
        <w:jc w:val="right"/>
        <w:rPr>
          <w:rFonts w:ascii="楷体_GB2312" w:eastAsia="楷体_GB2312" w:hAnsi="宋体"/>
          <w:szCs w:val="21"/>
        </w:rPr>
      </w:pPr>
      <w:r w:rsidRPr="00D52EC6">
        <w:rPr>
          <w:rFonts w:ascii="楷体_GB2312" w:eastAsia="楷体_GB2312" w:hAnsi="宋体" w:hint="eastAsia"/>
          <w:szCs w:val="21"/>
        </w:rPr>
        <w:t>（原文刊发于校报第124期）</w:t>
      </w:r>
    </w:p>
    <w:p w:rsidR="007A6C5E" w:rsidRPr="00D52EC6" w:rsidRDefault="007A6C5E" w:rsidP="00E55FF7">
      <w:pPr>
        <w:spacing w:line="350" w:lineRule="exact"/>
        <w:ind w:firstLineChars="200" w:firstLine="422"/>
        <w:jc w:val="center"/>
        <w:rPr>
          <w:rFonts w:ascii="黑体" w:eastAsia="黑体" w:hAnsi="宋体"/>
          <w:b/>
          <w:szCs w:val="21"/>
        </w:rPr>
      </w:pPr>
    </w:p>
    <w:p w:rsidR="007A6C5E" w:rsidRPr="00D52EC6" w:rsidRDefault="007A6C5E" w:rsidP="00E55FF7">
      <w:pPr>
        <w:spacing w:line="350" w:lineRule="exact"/>
        <w:ind w:firstLineChars="200" w:firstLine="422"/>
        <w:jc w:val="center"/>
        <w:rPr>
          <w:rFonts w:asciiTheme="minorEastAsia" w:eastAsiaTheme="minorEastAsia" w:hAnsiTheme="minorEastAsia"/>
          <w:b/>
          <w:szCs w:val="21"/>
        </w:rPr>
      </w:pPr>
      <w:r w:rsidRPr="00D52EC6">
        <w:rPr>
          <w:rFonts w:asciiTheme="minorEastAsia" w:eastAsiaTheme="minorEastAsia" w:hAnsiTheme="minorEastAsia" w:hint="eastAsia"/>
          <w:b/>
          <w:szCs w:val="21"/>
        </w:rPr>
        <w:t>用什么来填满心灵——高职院校专业教育融合人文素质教育略谈</w:t>
      </w:r>
    </w:p>
    <w:p w:rsidR="007A6C5E" w:rsidRPr="00D52EC6" w:rsidRDefault="007A6C5E" w:rsidP="00E55FF7">
      <w:pPr>
        <w:spacing w:line="350" w:lineRule="exact"/>
        <w:ind w:firstLineChars="200" w:firstLine="422"/>
        <w:jc w:val="center"/>
        <w:rPr>
          <w:rFonts w:ascii="楷体_GB2312" w:eastAsia="楷体_GB2312" w:hAnsi="宋体"/>
          <w:b/>
          <w:szCs w:val="21"/>
        </w:rPr>
      </w:pPr>
      <w:r w:rsidRPr="00D52EC6">
        <w:rPr>
          <w:rFonts w:ascii="楷体_GB2312" w:eastAsia="楷体_GB2312" w:hAnsi="宋体" w:hint="eastAsia"/>
          <w:b/>
          <w:szCs w:val="21"/>
        </w:rPr>
        <w:t>丁国强</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学校《关于全面深化改革的若干意见》提出：全面深化人才培养模式改革，做实基础、狠抓常规，强化人才培养特色。围绕立德树人根本任务，坚持“文厚、技湛、商慧”人才培养理念，并使之渗透和融入人才培养的各个环节。高职教育原来片面强调实用技术教育，忽略人文教育，导致学生的可持续发展能力不足。我校《关于全面深化改革的若干意见》，从理念上看是一个更为科学全面的人才质量观，也是高等职业教育逐步走向成熟的标志。我无意于探讨人文素质教育的意义和作用这些道理，也不具体分析当前忽略人文教育的种种原因了，仅就专业教育如何融合人文素质教育谈几点看法：</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一、提高认识，加强领导，把人文素质教育放到应有的重要位置上</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思想支配行动，认识不到位就没有行动，或者有行动也只是应付。教育部1998年就颁布过《关于加强大学生文化素质教育的若干意见》。2006年，清华大学推出了新的文化素质教育方案，形成由“历史与文化”、“语言与文学”、“哲学与人生”等八大课程模块构成的比较完善的文化素质教育体系。清华是一所理工科为主的大学，但它建校之初就非常重视国学</w:t>
      </w:r>
      <w:r w:rsidRPr="00D52EC6">
        <w:rPr>
          <w:rFonts w:ascii="宋体" w:hAnsi="宋体" w:hint="eastAsia"/>
          <w:szCs w:val="21"/>
        </w:rPr>
        <w:lastRenderedPageBreak/>
        <w:t>研究，造就出王国维、梁启超、冯友兰、朱自清、闻一多、吴晗、陈寅恪这些在人文学科具有重大影响的大师。北大成立有“人文素质教育委员会”，规定理科学生必须选修《大学语文》课程。清华、北大这些权威学府尚且如此，我们更应当重视人文素质教育。</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二、确立人文素质教育在学校教育中的基础性地位，重构人文课程体系</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人文素质是由人文知识、人文精神和人文行为构成。只有人文知识的积累才能有助于人文精神的确立，也只有确立人文精神才能外化为人们自觉的人文行为。可见高职阶段还是应当把人文知识的积累作为重点来突出。高职院校人文素质教育课程体系应当以文学、历史、哲学、艺术学科知识等为内容进行构建。语言与文学课程模块，可以开设大学语文、应用文写作等课程;历史与文化模块，可以开设中国文化、世界历史，中国历史等课程。目前我校旅游与公共管理学院已经开设《中国文化与地方文化》、《中国历史文化》、《文学欣赏》、《生活与艺术》、《湖笔文化》、《茶文化与茶艺》、《楹联文化赏析》等必修和特色选修课程。下一步人才培养方案修订可以根据不同专业需求、不同学生的兴趣，规定需要修习的人文素质教育学分，采取选修与必修结合的方式开展。要把其中最为基础性的课程开设为必修课程，其他拓展提升的课程作为选修课程模块。</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三、在专业课程中渗透人文素质教育</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专业课程中蕴涵着丰富的科学精神和人文精神。因此，每一位专业教师在思想观念上，要改变传统的专业教师只教专业技术知识，学生只学专业技能的误区。在课程内容上要实施有机整合，在教学方法上，要寻找与人文教育相关的典型案例，设计、开发人文素质教育职业活动项目，让学生在技术的学习中感悟文化内涵和生命价值。高职院校实施人文素质教育，决不能搞曲高和寡式的“阳春白雪”，而要始终与学生的专业学习结合在一起。如我们面向旅游管理专业学生开设的楹联文化教育课程，就顾及到了高职教育行业性、专业性、职业性的特点，最大限度地满足了旅游管理专业学生职业能力提升的内在需求，完全契合了导游这一职业岗位的能力和素质要求。</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四、“润物细无声”，扭转说教性、灌输性模式，以学生主体参与、主体体验来创设场境、营造氛围</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必须将人文素质教育贯穿于学生专业学习生涯的全过程，教学内容要下沉到学生实际中，尽量贴近学生生活。形式上尽量自由化、多样化，价值观传达尽量含蓄化。要抓好新生入学、实验实训、毕业实习、第二课堂、社会实践等重点环节。新生入学始业教育中，除了安排行为规范、安全、专业和学业教育外，还可增加“湖州地方文化”教学内容。始业教育是学生进入高职院校实施专业教育的起点，也是人文素质教育的开端，在始业教育中渗透人文素质教育具有良好的铺垫作用。实验实训是渗透人文素质教育、培养职业精神和创新热情的主要场所。学生的毕业实习，学校的社团活动是专业教育的重要环节，既可以让学生展示才华，又要让学生体验社会文化，在实践中提高自身的行为修养。平时学校要加强校园文化建设，为广大学生的人文素质教育创造一个积极、健康向上的氛围。</w:t>
      </w:r>
    </w:p>
    <w:p w:rsidR="007A6C5E" w:rsidRPr="00D52EC6" w:rsidRDefault="007A6C5E" w:rsidP="00E55FF7">
      <w:pPr>
        <w:spacing w:line="350" w:lineRule="exact"/>
        <w:ind w:firstLineChars="200" w:firstLine="420"/>
        <w:jc w:val="right"/>
        <w:rPr>
          <w:rFonts w:ascii="楷体_GB2312" w:eastAsia="楷体_GB2312" w:hAnsi="宋体"/>
          <w:szCs w:val="21"/>
        </w:rPr>
      </w:pPr>
      <w:r w:rsidRPr="00D52EC6">
        <w:rPr>
          <w:rFonts w:ascii="楷体_GB2312" w:eastAsia="楷体_GB2312" w:hAnsi="宋体" w:hint="eastAsia"/>
          <w:szCs w:val="21"/>
        </w:rPr>
        <w:t>（原文刊发于校报第125期）</w:t>
      </w:r>
    </w:p>
    <w:p w:rsidR="007A6C5E" w:rsidRPr="00D52EC6" w:rsidRDefault="007A6C5E" w:rsidP="00E55FF7">
      <w:pPr>
        <w:spacing w:line="350" w:lineRule="exact"/>
        <w:ind w:firstLineChars="200" w:firstLine="420"/>
        <w:rPr>
          <w:rFonts w:ascii="宋体" w:hAnsi="宋体"/>
          <w:szCs w:val="21"/>
        </w:rPr>
      </w:pPr>
    </w:p>
    <w:p w:rsidR="007A6C5E" w:rsidRPr="00D52EC6" w:rsidRDefault="007A6C5E" w:rsidP="00E55FF7">
      <w:pPr>
        <w:spacing w:line="350" w:lineRule="exact"/>
        <w:ind w:firstLineChars="200" w:firstLine="422"/>
        <w:jc w:val="center"/>
        <w:rPr>
          <w:rFonts w:ascii="宋体" w:hAnsi="宋体"/>
          <w:b/>
          <w:szCs w:val="21"/>
        </w:rPr>
      </w:pPr>
      <w:r w:rsidRPr="00D52EC6">
        <w:rPr>
          <w:rFonts w:ascii="宋体" w:hAnsi="宋体" w:hint="eastAsia"/>
          <w:b/>
          <w:szCs w:val="21"/>
        </w:rPr>
        <w:t>搭平台  造氛围  成就学生的全面学习</w:t>
      </w:r>
    </w:p>
    <w:p w:rsidR="007A6C5E" w:rsidRPr="00D52EC6" w:rsidRDefault="007A6C5E" w:rsidP="00E55FF7">
      <w:pPr>
        <w:spacing w:line="350" w:lineRule="exact"/>
        <w:ind w:firstLineChars="200" w:firstLine="422"/>
        <w:jc w:val="center"/>
        <w:rPr>
          <w:rFonts w:ascii="楷体_GB2312" w:eastAsia="楷体_GB2312" w:hAnsi="宋体"/>
          <w:b/>
          <w:szCs w:val="21"/>
        </w:rPr>
      </w:pPr>
      <w:r w:rsidRPr="00D52EC6">
        <w:rPr>
          <w:rFonts w:ascii="楷体_GB2312" w:eastAsia="楷体_GB2312" w:hAnsi="宋体" w:hint="eastAsia"/>
          <w:b/>
          <w:szCs w:val="21"/>
        </w:rPr>
        <w:t>陆中恺</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学校党委印发《关于全面深化改革的若干意见》学生工作要坚持以学风建设为主线，围</w:t>
      </w:r>
      <w:r w:rsidRPr="00D52EC6">
        <w:rPr>
          <w:rFonts w:ascii="宋体" w:hAnsi="宋体" w:hint="eastAsia"/>
          <w:szCs w:val="21"/>
        </w:rPr>
        <w:lastRenderedPageBreak/>
        <w:t>绕能力为本、个性发展、专业成才目标，全面推进学生评价激励机制改革，让每个学生都有人生出彩机会。学风，顾名思义就是指学校学习的风气，从广义上讲就是学校师生员工在治学精神、治学态度和治学方法等维度呈现的风格，它依不同学校的不同特点的学校表现出独有的特色和丰富的内涵，并通过学校全体成员的意志和行动，逐步地形成和固化，成为一种传统和风格。是一个学校对待学习的思想态度和行为表现。学风建设的外围氛围营造和学生自主学习意识培养的问题，是所有学生工作部门的职责所在。对于氛围营造和意识培养工作的主要目的不是起到知识传承和方法掌握的作用，而是通过一种引导来感染学生，影响学生，使之达成共识。</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一、抓好学风建设的两个思考</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其一、抓学风建设的方式选择：“堵”还是“疏”。各种教学规范、各种行为守则是“堵”的方式，各种奖励评比，各种宣传活动则是“疏”的表现。根据我校学生的特点，个人认为应该采取先“堵”后“疏”，以“堵”为主，以“疏”为辅。只有先让学生体验到学习的乐趣后，正确的学习方法引导和学习活动的开展才能激发其兴趣。成功的案例：机电1203（班主任：陈邢凯）的班级管理方式，先抓早晚自习的专业基础学习。然后鼓励开展业余的专业研究活动，使其班级的专业学习氛围较为浓厚。</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其二、抓学风建设的思维：抓人的全面学习。在高职院校中，人人都在图书馆看书就是学风好吗？电子商务的同学业余在网上开网店是不是学风好的表现？计算机网络技术的同学业余参与学校网站设计是不是学风好的表现？商科类的学生业余时间在校内创业园内为自己亏损的店铺殚精竭虑是不是学风好的表现？个人认为：大学的学习不仅仅指的是理论学习，也不仅仅指的是课堂学习，还包括在寝室里的学习独立生活和人际关系处理，在创业园里学习社会，在学生组织里学习管理服务，在社团活动里学习经营业余爱好。大学的学习应该是包涵其中所有内容的学习。只要有一个内容的学风抓好了人，让学生在某个方面获得成功的体验，在推进其它方面的学风就可以达到事半功倍的效果。</w:t>
      </w:r>
    </w:p>
    <w:p w:rsidR="0035432C"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二、影响学风建设提升的两个主要矛盾</w:t>
      </w:r>
    </w:p>
    <w:p w:rsidR="0035432C"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其一、较功利的学习目的与较薄弱的学习基础之间的矛盾。当前，学生的学习目的和动机呈现出功利、务实的时代特点。在整个社会追求自我价值实现的大背景下，高职类的学生，从主观上希望能够获得快速的成功。但是很多学生较薄弱的学习基础使其迫切的愿望受到挫折。很多学生在经过努力后发现还是无法达到心理预期，于是就会逐步放弃此前的目标，或从此消沉，或寻找其他的捷径，从而背离了原有的目标。</w:t>
      </w:r>
    </w:p>
    <w:p w:rsidR="0035432C"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其二、较高的成功动机和较低的毅力之间的矛盾。不可否认，在升入我校前绝大多数的同学是希望在大学中找到学习的信心，快乐的学习并学有所成的。但是由于大学不同于中学的管理模式，教师的督促力度下降，很多同学又没有良好的学习习惯和生活习惯。尽管一开始努力了一阵，但是在1-2个月内就因为毅力不足而放任自由。</w:t>
      </w:r>
    </w:p>
    <w:p w:rsidR="0035432C"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三、团委对学风建设的两点助力</w:t>
      </w:r>
    </w:p>
    <w:p w:rsidR="0035432C"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校团委在学风建设中主要负责“疏”的工作，以引导的方式助推学风建设。创设平台，营造氛围，让学生有展示专业进步的空间，有途径获得可复制成功的经验，助推良好学风的形成。首先要搭平台，提供获得学习成功体验的空间。一是在校期间，通过挑战杯、新苗人才计划等大学生业余科技创新的活动，吸引学生开展业余科技创新活动，从而推动自主研究学习的积极性；二是在假期中，通过鼓励开展假期专业实习，增设假期社会实践班级奖项来</w:t>
      </w:r>
      <w:r w:rsidRPr="00D52EC6">
        <w:rPr>
          <w:rFonts w:ascii="宋体" w:hAnsi="宋体" w:hint="eastAsia"/>
          <w:szCs w:val="21"/>
        </w:rPr>
        <w:lastRenderedPageBreak/>
        <w:t>推动假期专业实习的自主性。帮助更多同学提升学习的自信心。</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其次要造氛围，助推“劳动光荣、技能宝贵、创造伟大”共识的达成。一是以技能文化节、“美德学子”评选、和各种学研活动的形式，在学校内塑造学习研究的明星，激发学习兴趣，营造良好氛围；二是实施学生干部任职资格制度和评优评奖的基本资格认定，让学生们意识到学校的成功必须是以学习的成功为基础的。</w:t>
      </w:r>
    </w:p>
    <w:p w:rsidR="007A6C5E" w:rsidRPr="00D52EC6" w:rsidRDefault="007A6C5E" w:rsidP="00E55FF7">
      <w:pPr>
        <w:spacing w:line="350" w:lineRule="exact"/>
        <w:ind w:firstLineChars="200" w:firstLine="420"/>
        <w:jc w:val="right"/>
        <w:rPr>
          <w:rFonts w:ascii="楷体_GB2312" w:eastAsia="楷体_GB2312" w:hAnsi="宋体"/>
          <w:szCs w:val="21"/>
        </w:rPr>
      </w:pPr>
      <w:r w:rsidRPr="00D52EC6">
        <w:rPr>
          <w:rFonts w:ascii="楷体_GB2312" w:eastAsia="楷体_GB2312" w:hAnsi="宋体" w:hint="eastAsia"/>
          <w:szCs w:val="21"/>
        </w:rPr>
        <w:t>（原文刊发于校报第125期）</w:t>
      </w:r>
    </w:p>
    <w:p w:rsidR="007A6C5E" w:rsidRPr="00D52EC6" w:rsidRDefault="007A6C5E" w:rsidP="00E55FF7">
      <w:pPr>
        <w:spacing w:line="350" w:lineRule="exact"/>
        <w:ind w:firstLineChars="200" w:firstLine="420"/>
        <w:rPr>
          <w:rFonts w:ascii="宋体" w:hAnsi="宋体"/>
          <w:szCs w:val="21"/>
        </w:rPr>
      </w:pPr>
    </w:p>
    <w:p w:rsidR="007A6C5E" w:rsidRPr="00D52EC6" w:rsidRDefault="007A6C5E" w:rsidP="00E55FF7">
      <w:pPr>
        <w:spacing w:line="350" w:lineRule="exact"/>
        <w:ind w:firstLineChars="200" w:firstLine="422"/>
        <w:jc w:val="center"/>
        <w:rPr>
          <w:rFonts w:asciiTheme="majorEastAsia" w:eastAsiaTheme="majorEastAsia" w:hAnsiTheme="majorEastAsia"/>
          <w:b/>
          <w:szCs w:val="21"/>
        </w:rPr>
      </w:pPr>
      <w:r w:rsidRPr="00D52EC6">
        <w:rPr>
          <w:rFonts w:asciiTheme="majorEastAsia" w:eastAsiaTheme="majorEastAsia" w:hAnsiTheme="majorEastAsia" w:hint="eastAsia"/>
          <w:b/>
          <w:szCs w:val="21"/>
        </w:rPr>
        <w:t>以文化人  焕发基层党组织的育人活力</w:t>
      </w:r>
    </w:p>
    <w:p w:rsidR="007A6C5E" w:rsidRPr="00D52EC6" w:rsidRDefault="007A6C5E" w:rsidP="00E55FF7">
      <w:pPr>
        <w:spacing w:line="350" w:lineRule="exact"/>
        <w:ind w:firstLineChars="200" w:firstLine="422"/>
        <w:jc w:val="center"/>
        <w:rPr>
          <w:rFonts w:ascii="楷体_GB2312" w:eastAsia="楷体_GB2312" w:hAnsiTheme="majorEastAsia"/>
          <w:b/>
          <w:szCs w:val="21"/>
        </w:rPr>
      </w:pPr>
      <w:r w:rsidRPr="00D52EC6">
        <w:rPr>
          <w:rFonts w:ascii="楷体_GB2312" w:eastAsia="楷体_GB2312" w:hAnsiTheme="majorEastAsia" w:hint="eastAsia"/>
          <w:b/>
          <w:szCs w:val="21"/>
        </w:rPr>
        <w:t>步雅芸</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以文化人是高校的主要职能之一。它既包括自觉地、有意识地以特定的思想立德树人的教育，也包含不自觉地、潜移默化地文化育人的过程。基层党组织在学校以文化人的教育教学和管理服务中应当发挥政治核心和战斗堡垒作用，用先进的思想、优秀的文化来影响人、教化人、感化人、改变人，践行社会主义核心价值观，在行为育人、环境育人、载体育人等方面加强实践与创新。</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一、加强师生党员行为文化锤炼，以文化人，焕发基层党组织育人活力。</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我校二级学院的基层党组织是在党总支的领导下由教工党支部和学生党支部两部分组成。要焕发基层党组织的育人活力，必须在加强师生党员队伍建设上下功夫，形成崇德尚能的行为文化。行为文化是师生在学习、工作、交往活动中所产生的文化。党员是师生群体中的先进力量，是行为文化的引领者。教师党员在教书育人的过程中，要坚持以社会主义核心价值体系为导向，加强自我思想政治教育，提高理论水平，树立德育为先、以人为本的育人理念。学生党员作为学生群体中的先进分子，在校园学习与生活中更要加强思想品德修养，勤奋学习，积极工作，树立正确的世界观、人生观、价值观和文化观。在师生党员行为文化养成方面，基层党组织必须从顶层设计、组织学习、树立典型、开展活动等方面入手，调动积极性，有效发挥师生党员的先锋模范作用，从而进一步促成二级学院群体价值观和人生观的形成，引领学院日臻完善、师生日益提升。</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二、加强师生发展的文化环境营造，以文化人，焕发基层党组织育人活力。</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不同的环境和文化氛围对价值观的形成具有重要影响。基层党组织要积极投入到环境文化的建设上来，形成合力，创设各二级学院党总支的特色。首先要在环境文化营造上求突破，为不同专业师生的发展搭建良好平台。这里的环境文化既指丰富、多元、向上的校园文化，也指校容校貌、教学和实训环境的布置和体现“文厚、技湛、商慧”的专业文化。古人云：“大学之道，在明明德，在亲民，在止于至善。”校园文化环境的塑造首先要继承和弘扬体现社会主义核心价值观和学校核心价值观的传统文化，立徳树人，营造优良的教风学风。同时在师生工作、学习、生活的真实环境布置上出点子、下功夫，使大家沉浸在优秀的环境文化中潜移默化地实现自我提升。体现学校和学院特色的专业文化也很重要。学校育人理念首提“文厚”二字，如何将人文素养教育进课堂、进专业，最终落脚于学校的人才培养上是一个没有终点的探索过程。我校二级学院按专业设置划分的党支部要在这些方面下功夫。除政治学习、思想工作和组织建设外，教工党支部的组织文化可以和专业建设、人才培养、社会服务等方面紧密结合；学生党支部的组织文化可更多围绕专业学习和公益服务开展。结合专业特点和学院特色的环境文化营造将更有助于高素质技术技能型人才的培养。</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lastRenderedPageBreak/>
        <w:t>三、在开展支部活动创新上求突破，以文化人，焕发基层党组织育人活力。</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创新基层党支部活动形式是做好基层党组织工作的活力之源，必须从活动主题、活动内容和活动手段等方面加强创新，与时俱进，适应新形势、新常态的需要。以文化人，焕发基层党组织育人活力首先必须从基层党支部自身党建工作做起，形成组织文化、制度文化和精神文化；第二，基层党支部的活动主题必须围绕中央、地方以及学校党委的中心工作开展，在内容上贴近实际，贴近基层、贴近师生，再在工作中融入学校、二级学院和专业的“文化元素”，为学院的发展提供思想保障和智力支持。第三，基层党支部需要以主动的姿态、服务的态度开展支部活动，加强创新，充分利用现代化的手段与工具，扩展党建工作的覆盖范围。微博、微信、QQ等新媒体的使用不仅能快捷、及时、可视化地传播支部工作动态，也能传递处基层党组织所引领的理想、信念、作风和价值观等精神文化。</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正如习总书记在《之江新语》中所讲：文化即“人化”，文化事业即养人心智、育人情操的事业。基层党组织在以文化人的工作有着不可推卸的责任。如何将文化内化于心，外化于行，必须发挥师生党员的先锋模范作用，从而提升基层党组织对成员的感召力和凝聚力，最后形成学院师生的文化自觉和文化自信，为社会培养优秀人才。</w:t>
      </w:r>
    </w:p>
    <w:p w:rsidR="007A6C5E" w:rsidRPr="00D52EC6" w:rsidRDefault="007A6C5E" w:rsidP="00E55FF7">
      <w:pPr>
        <w:spacing w:line="350" w:lineRule="exact"/>
        <w:ind w:firstLineChars="200" w:firstLine="420"/>
        <w:jc w:val="right"/>
        <w:rPr>
          <w:rFonts w:ascii="楷体_GB2312" w:eastAsia="楷体_GB2312" w:hAnsi="宋体"/>
          <w:szCs w:val="21"/>
        </w:rPr>
      </w:pPr>
      <w:r w:rsidRPr="00D52EC6">
        <w:rPr>
          <w:rFonts w:ascii="楷体_GB2312" w:eastAsia="楷体_GB2312" w:hAnsi="宋体" w:hint="eastAsia"/>
          <w:szCs w:val="21"/>
        </w:rPr>
        <w:t>（原文刊发于校报第126期）</w:t>
      </w:r>
    </w:p>
    <w:p w:rsidR="007A6C5E" w:rsidRPr="00D52EC6" w:rsidRDefault="007A6C5E" w:rsidP="00E55FF7">
      <w:pPr>
        <w:spacing w:line="350" w:lineRule="exact"/>
        <w:ind w:firstLineChars="200" w:firstLine="420"/>
        <w:rPr>
          <w:rFonts w:ascii="宋体" w:hAnsi="宋体"/>
          <w:szCs w:val="21"/>
        </w:rPr>
      </w:pPr>
    </w:p>
    <w:p w:rsidR="007A6C5E" w:rsidRPr="00D52EC6" w:rsidRDefault="007A6C5E" w:rsidP="00E55FF7">
      <w:pPr>
        <w:spacing w:line="350" w:lineRule="exact"/>
        <w:ind w:firstLineChars="200" w:firstLine="422"/>
        <w:jc w:val="center"/>
        <w:rPr>
          <w:rFonts w:asciiTheme="minorEastAsia" w:eastAsiaTheme="minorEastAsia" w:hAnsiTheme="minorEastAsia"/>
          <w:b/>
          <w:szCs w:val="21"/>
        </w:rPr>
      </w:pPr>
      <w:r w:rsidRPr="00D52EC6">
        <w:rPr>
          <w:rFonts w:asciiTheme="minorEastAsia" w:eastAsiaTheme="minorEastAsia" w:hAnsiTheme="minorEastAsia" w:hint="eastAsia"/>
          <w:b/>
          <w:szCs w:val="21"/>
        </w:rPr>
        <w:t>建好用好实训平台  培养训练“技湛”人才</w:t>
      </w:r>
    </w:p>
    <w:p w:rsidR="007A6C5E" w:rsidRPr="00D52EC6" w:rsidRDefault="007A6C5E" w:rsidP="00E55FF7">
      <w:pPr>
        <w:spacing w:line="350" w:lineRule="exact"/>
        <w:ind w:firstLineChars="200" w:firstLine="422"/>
        <w:jc w:val="center"/>
        <w:rPr>
          <w:rFonts w:ascii="楷体_GB2312" w:eastAsia="楷体_GB2312" w:hAnsiTheme="minorEastAsia"/>
          <w:b/>
          <w:szCs w:val="21"/>
        </w:rPr>
      </w:pPr>
      <w:r w:rsidRPr="00D52EC6">
        <w:rPr>
          <w:rFonts w:ascii="楷体_GB2312" w:eastAsia="楷体_GB2312" w:hAnsiTheme="minorEastAsia" w:hint="eastAsia"/>
          <w:b/>
          <w:szCs w:val="21"/>
        </w:rPr>
        <w:t>姜义平</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在这次学校机构调整中新设实训管理处（公共实训中心管理办公室）作为全校实训管理的专门部门，进一步强化了实践教学在学校深化内涵建设中的重要地位。实训管理处主要负责学校实验实训运行与管理、实训基地建设和评价、实训管理队伍建设，同时也积极为湖州经济社会发展提供多方位服务。</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一、学校实训资源现状及管理中存在的难点</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学校现已建成校内实训基地69个，实训室215间，实践场所面积75000平方米，拥有教学科研仪器设备总值8500万元。学校建有国家、省、市示范（重点）实训基地9个，其中中央财政支持和国家重点实训基地3个，省级示范性实训基地（中心）4个，市级重点实训室2个。每年可满足8500名在校中、高职学生专业实训、20000人次的社会企业技能训练及3000余人次的中高级人才职业技能鉴定。学校与紧密型合作企业共建校外实训基地168家，其中省示范校外实训基地2家，每年可接待学生17000人次进行顶岗实习。</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经过几年的努力，学校基本理顺了实训管理体制，建立了切实可行的实训管理运行机制，校内外实习实训基地条件得到了较大改善，有效地提高了实训资源的利用率。但是，在实际运行过程中还存在实训资源利用水平有待提高、实训课堂教学质量有待提升、实训室绩效评估未有效开展、社会服务功能未有效发挥、实训管理网络作用发挥不够、实训室专业文化氛围不浓等六个方面的问题。</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二、进一步加强学校实训管理的工作思路</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1.合理提升实训资源的利用水平。“久练成高手”，高技能只有在实训场所通过反复训练才能达成，合理提升实训资源的利用水平成为当务之急。一是在人才培养方案修订中对实践教学进行统筹安排，人才培养方案是教学的纲领性文件，其中的实践教学安排必须合理并占一定的比重。二是严格人才培养方案的执行，在人才培养方案的执行过程中，经常会出现对</w:t>
      </w:r>
      <w:r w:rsidRPr="00D52EC6">
        <w:rPr>
          <w:rFonts w:ascii="宋体" w:hAnsi="宋体" w:hint="eastAsia"/>
          <w:szCs w:val="21"/>
        </w:rPr>
        <w:lastRenderedPageBreak/>
        <w:t>一些操作难度较大的“周月季”实习安排进行选择性执行，造成人才培养方案刚性不强。因此，教学督导部门必须加强人才培养方案特别是实践教学环节执行情况的督导力度。</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2.配合抓好实训课程教学质量。一是鼓励教师开发课程实训项目，根据课程标准的能力目标要求，结合学校现有实训条件，鼓励教师积极开发课程实训项目。二是明确实训指导教师岗位职责，实训指导教师除了管理实训室设备和实训课程准备之外，必须辅助任课教师进行实训指导。三是加大实训课程监管力度，配合督导室加强对实训项目设计、实训指导过程、实训课程考核等全程监管。</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3.启动实训室绩效评估工作。制定实训室建设绩效考核标准，重点对实训室的建设情况、教学运行情况、6S管理和实训档案情况进行考核评估。建设满一年的实训室必须开展绩效评估，对于绩效评估不理想的实训室要具体问责，并对所属学院实训室新建项目审批进行限制。</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4.大力拓展社会服务功能。一是加强与职业技能鉴定中心、经信委、科技局、发改委等部门沟通联系，配合培训中心开发更多的职业技能鉴定工种，积极承担各类培训任务。二是积极承办市级技能比武，加强与人社局、总工会、商务局、团市委沟通联系，积极承办一些市级技能比武，借此提高学校在地方经济社会发展中的影响度。三是联合招就处在大唐汽车实训基地建立众创空间，通过引进企业提供网上创业一站式服务，集聚学校研发中心优势，与企业合作共建实验室、研发中心等形式，努力打造融“互联网+”概念的大学生创业园升级版。五是加强对外宣传力度，加强实训管理处网站和微信公众号建设，发挥网络媒体的宣传主阵地作用，及时发布公共实训中心的服务项目信息。</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5.打造一支精良的实训管理队伍。建立实训中心主任月例会制度，定期召开实训中心主任会议，加强各学院之间的沟通与联系。加强对实训指导教师的业务提升，要求实训指导教师熟悉所负责实训室设备的使用和日常维护，胜任本实训室开设的实训项目的辅导。重点解决实训管理人员的职称晋升通道，鼓励实训指导和管理人员申报实验师系列职称。</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6.营造浓厚的实训室专业文化。对全校各实训基地的专业文化进行统一规划，在整体格局上形成比较统一的风格，在细节布置上体现不同专业的特色。在继续做好公共实训中心6S管理的基础上，逐步在全校所有实训室推行实施6S管理。引入优秀的企业文化到实训室,实现校园文化与企业文化的交融与对接，实现学校与企业的近距离对接。与企业合作共建如高端物流装备等系列展厅，营造能够体现湖州产业发展特点的专业文化氛围。</w:t>
      </w:r>
    </w:p>
    <w:p w:rsidR="007A6C5E" w:rsidRPr="00D52EC6" w:rsidRDefault="007A6C5E" w:rsidP="00E55FF7">
      <w:pPr>
        <w:spacing w:line="350" w:lineRule="exact"/>
        <w:ind w:firstLineChars="200" w:firstLine="420"/>
        <w:jc w:val="right"/>
        <w:rPr>
          <w:rFonts w:ascii="楷体_GB2312" w:eastAsia="楷体_GB2312" w:hAnsi="宋体"/>
          <w:szCs w:val="21"/>
        </w:rPr>
      </w:pPr>
      <w:r w:rsidRPr="00D52EC6">
        <w:rPr>
          <w:rFonts w:ascii="楷体_GB2312" w:eastAsia="楷体_GB2312" w:hAnsi="宋体" w:hint="eastAsia"/>
          <w:szCs w:val="21"/>
        </w:rPr>
        <w:t>（原文刊发于校报第126期）</w:t>
      </w:r>
    </w:p>
    <w:p w:rsidR="00E55FF7" w:rsidRDefault="00E55FF7" w:rsidP="00E55FF7">
      <w:pPr>
        <w:spacing w:line="350" w:lineRule="exact"/>
        <w:rPr>
          <w:rFonts w:ascii="宋体" w:hAnsi="宋体"/>
          <w:szCs w:val="21"/>
        </w:rPr>
      </w:pPr>
    </w:p>
    <w:p w:rsidR="007A6C5E" w:rsidRPr="00D52EC6" w:rsidRDefault="007A6C5E" w:rsidP="00E55FF7">
      <w:pPr>
        <w:spacing w:line="350" w:lineRule="exact"/>
        <w:jc w:val="center"/>
        <w:rPr>
          <w:rFonts w:ascii="宋体" w:hAnsi="宋体"/>
          <w:b/>
          <w:szCs w:val="21"/>
        </w:rPr>
      </w:pPr>
      <w:r w:rsidRPr="00D52EC6">
        <w:rPr>
          <w:rFonts w:ascii="宋体" w:hAnsi="宋体" w:hint="eastAsia"/>
          <w:b/>
          <w:szCs w:val="21"/>
        </w:rPr>
        <w:t>以高度的政治责任感推动思政理论课改革创新</w:t>
      </w:r>
    </w:p>
    <w:p w:rsidR="007A6C5E" w:rsidRPr="00D52EC6" w:rsidRDefault="007A6C5E" w:rsidP="00E55FF7">
      <w:pPr>
        <w:spacing w:line="350" w:lineRule="exact"/>
        <w:jc w:val="center"/>
        <w:rPr>
          <w:rFonts w:ascii="楷体_GB2312" w:eastAsia="楷体_GB2312" w:hAnsi="宋体"/>
          <w:b/>
          <w:szCs w:val="21"/>
        </w:rPr>
      </w:pPr>
      <w:r w:rsidRPr="00D52EC6">
        <w:rPr>
          <w:rFonts w:ascii="楷体_GB2312" w:eastAsia="楷体_GB2312" w:hAnsi="宋体" w:hint="eastAsia"/>
          <w:b/>
          <w:szCs w:val="21"/>
        </w:rPr>
        <w:t>张合营</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中办、国办《关于进一步加强和改进新形势下高校宣传思想工作的意见》指出：“要建设学生真心喜爱、终生受益的高校思想政治理论课，实施高校思想政治理论课建设体系创新计划，确保思想政治理论课在高校教学体系中的重点建设地位。”全省高校思政工作会议上，夏宝龙书记从“培养什么样的人”入手提出了思想政治工作的努力方向，从“怎样培养人”入手提出了思想政治工作的着力点，这是对《意见》提出的“五大原则”、“五大任务”的进一步细化和落实。中央和省委的要求具有鲜明的现实性、针对性，为我们指明了方向和行动遵循，对于全面深化思政理论课综合改革具有重要的指导意义。</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lastRenderedPageBreak/>
        <w:t>一、深入学习贯彻中央、省委相关精神，切实增强责任感、使命感</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 xml:space="preserve">高校思政理论课建设是高校意识形态工作的重要组成部分，我们必须以高度的责任感和使命感，切实加强和改进思政理论课建设。首先，要自觉把握思政理论课的意识形态属性，增强责任感。思政理论课既是知识体系，又是价值观念；既是一门学科，又是意识形态。因此，思政理论课建设不仅要考虑一般课程的共同性，更要注意它的特殊性。在向学生传授知识的同时，思政理论课要更加重视价值观教育，进行意识形态引导，坚持育人为本、德育为先，用中国特色社会主义理论体系武装学生，从而“牢牢掌握高校意识形态工作的领导权、话语权”。其次，要严守纪律，增强使命感。守住高校这个意识形态的前沿，既要有责任，又要有能力。责任是使命，能力是水平。大数据时代，学生的信息来源渠道日趋多元化，既有正面的，也有负面的。问题总是与问题的回答相关，而回答会有是非对错。思政理论课教师在课堂上不能面对问题“语焉不详”，做出“似是而非”的回答，更不能无原则地发牢骚、骂堂。在宣传党的路线、方针、政策时，必须旗帜鲜明与党中央的要求保持高度一致，这思政理论课教师一定要强化“政治意识、责任意识、阵地意识和底线意识”，传播正能量，弘扬主旋律，帮忙不添乱、鼓劲不泄气。 </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二、以问题意识为导向，提高思政理论课教学的针对性</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在全省高校思想政治工作会议上，</w:t>
      </w:r>
      <w:r w:rsidRPr="00D52EC6">
        <w:rPr>
          <w:rFonts w:ascii="宋体" w:hAnsi="宋体"/>
          <w:szCs w:val="21"/>
        </w:rPr>
        <w:t>夏宝龙强调，坚持问题导向，</w:t>
      </w:r>
      <w:r w:rsidRPr="00D52EC6">
        <w:rPr>
          <w:rFonts w:ascii="宋体" w:hAnsi="宋体" w:hint="eastAsia"/>
          <w:szCs w:val="21"/>
        </w:rPr>
        <w:t>突出问题，点准穴位、对症下药。</w:t>
      </w:r>
      <w:r w:rsidRPr="00D52EC6">
        <w:rPr>
          <w:rFonts w:ascii="宋体" w:hAnsi="宋体"/>
          <w:szCs w:val="21"/>
        </w:rPr>
        <w:t>坚持问题导向</w:t>
      </w:r>
      <w:r w:rsidRPr="00D52EC6">
        <w:rPr>
          <w:rFonts w:ascii="宋体" w:hAnsi="宋体" w:hint="eastAsia"/>
          <w:szCs w:val="21"/>
        </w:rPr>
        <w:t xml:space="preserve">，抓住问题，把道理讲到学生的心坎里去，如水灌园，泽及根底，这是思想政治理论课内容针对性、实效性的根本体现，更是省委工作会议中提出的“问题导向”意识的要义。以问题意识为导向，关键是要实现教材体系向教学体系的转化，使思想政治教育教学成为不断发现问题、提出问题、研究问题和解答问题的过程。一是在讲课中，着重提高学生的辨别能力，培养分辨是非对错的立场、观点、方法，培育学生的社会主义核心价值观。二是注重结合课程有关章节，以理论结合实际的方式，对学生们关心的重大社会问题，讲明白、说清楚，把思政理论课教学转化对学生问题的关注，转化为对社会现实问题的有效回应，传播正能量，弘扬真善美。 </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三、以教育教学方法的改革创新为动力，提高思政理论课教学的实效性</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提高思政理论课的质量，达到学生“真心喜爱”的目标，要求我们既要深耕教学内容，又要探索教学方法的创新。一是要要跟上学生不断发展的思维，不断改进教学方式方法，</w:t>
      </w:r>
      <w:r w:rsidRPr="00D52EC6">
        <w:rPr>
          <w:rFonts w:ascii="宋体" w:hAnsi="宋体"/>
          <w:szCs w:val="21"/>
        </w:rPr>
        <w:t>尤其是具备在开放环境、网络氛围中做好舆情研判能力、话语转换能力、资源整合能力、价值引领能力等。</w:t>
      </w:r>
      <w:r w:rsidRPr="00D52EC6">
        <w:rPr>
          <w:rFonts w:ascii="宋体" w:hAnsi="宋体" w:hint="eastAsia"/>
          <w:szCs w:val="21"/>
        </w:rPr>
        <w:t>二是必须把思想政治理论课的理论性阐述与针对性批判有机结合起来，并运用理论性研究的成果批判错误的价值观念、社会思潮，从而让学生“终身受益”。三是要注重把课堂理论教学与校内外实践教育的紧密结合，将教学本身划分为课内教学、校内实践和校外实践三个方面，既重视课堂教学，又重视课外实践，课内与课外相结合，充分调动学生的主动性，通过三结合实现理论与实践的呼应，实现知识传递、能力培养和素质提升三个目标。</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四、以“四有标准”为遵循，建设思政理论课教师队伍</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有理想信念、有道德情操、有扎实学识、有仁爱之心”，这是习总书记提出的“好老师”的标准。对于思政理论课教师而言，这“四有”更具基础性、根本性的意义，是立言、立行、立身的准则和操守。要守住意识形态的前沿，对马克思主义“真懂”“真信”“真用”是关键。这也是思政理论课教师必备的基本政治素质。</w:t>
      </w:r>
      <w:r w:rsidRPr="00D52EC6">
        <w:rPr>
          <w:rFonts w:ascii="宋体" w:hAnsi="宋体"/>
          <w:szCs w:val="21"/>
        </w:rPr>
        <w:t>思政理论课教师首先要深入学习中国特色社会主义理论体系，不断提高政治素质和理论水平，</w:t>
      </w:r>
      <w:r w:rsidRPr="00D52EC6">
        <w:rPr>
          <w:rFonts w:ascii="宋体" w:hAnsi="宋体" w:hint="eastAsia"/>
          <w:szCs w:val="21"/>
        </w:rPr>
        <w:t>提升自己的理想信念、职业操守</w:t>
      </w:r>
      <w:r w:rsidRPr="00D52EC6">
        <w:rPr>
          <w:rFonts w:ascii="宋体" w:hAnsi="宋体"/>
          <w:szCs w:val="21"/>
        </w:rPr>
        <w:t>；</w:t>
      </w:r>
      <w:r w:rsidRPr="00D52EC6">
        <w:rPr>
          <w:rFonts w:ascii="宋体" w:hAnsi="宋体"/>
          <w:szCs w:val="21"/>
        </w:rPr>
        <w:lastRenderedPageBreak/>
        <w:t>其次，要勇于实践，将课堂讲授的理论与中国特色社会主义的生动实践紧密联系，相互印证；</w:t>
      </w:r>
      <w:r w:rsidRPr="00D52EC6">
        <w:rPr>
          <w:rFonts w:ascii="宋体" w:hAnsi="宋体" w:hint="eastAsia"/>
          <w:szCs w:val="21"/>
        </w:rPr>
        <w:t>再次，</w:t>
      </w:r>
      <w:r w:rsidRPr="00D52EC6">
        <w:rPr>
          <w:rFonts w:ascii="宋体" w:hAnsi="宋体"/>
          <w:szCs w:val="21"/>
        </w:rPr>
        <w:t>要</w:t>
      </w:r>
      <w:r w:rsidRPr="00D52EC6">
        <w:rPr>
          <w:rFonts w:ascii="宋体" w:hAnsi="宋体" w:hint="eastAsia"/>
          <w:szCs w:val="21"/>
        </w:rPr>
        <w:t>“有仁爱之心”，基于“爱心”开展思想政治教育工作，</w:t>
      </w:r>
      <w:r w:rsidRPr="00D52EC6">
        <w:rPr>
          <w:rFonts w:ascii="宋体" w:hAnsi="宋体"/>
          <w:szCs w:val="21"/>
        </w:rPr>
        <w:t>尊重学生的人格和自尊心，平等对待每一个学生，做学生的良师益友。</w:t>
      </w:r>
      <w:r w:rsidRPr="00D52EC6">
        <w:rPr>
          <w:rFonts w:ascii="宋体" w:hAnsi="宋体" w:hint="eastAsia"/>
          <w:szCs w:val="21"/>
        </w:rPr>
        <w:t>要充分发挥思政理论课教师的作用，还需建立健全以下三个机制：其一是思政理论课教师师德考核机制，通过建立师德考核档案，开展优秀教师评选活动，大力宣传先进人物，营造良好教学风尚。其二是社会实践研修机制。充分发挥南浔镇实践基地的功能，让教师在实践中找到教学的鲜活素材，在实践中提高自己的思想认识。其三是蹲班调研指导机制，通过班主任或辅导员，参与学生工作线上开展的各种活动等，真正了解学生，知晓学生的所思所想。</w:t>
      </w:r>
    </w:p>
    <w:p w:rsidR="007A6C5E" w:rsidRPr="00D52EC6" w:rsidRDefault="007A6C5E" w:rsidP="00E55FF7">
      <w:pPr>
        <w:spacing w:line="350" w:lineRule="exact"/>
        <w:ind w:firstLineChars="200" w:firstLine="420"/>
        <w:jc w:val="right"/>
        <w:rPr>
          <w:rFonts w:ascii="楷体_GB2312" w:eastAsia="楷体_GB2312" w:hAnsi="宋体"/>
          <w:szCs w:val="21"/>
        </w:rPr>
      </w:pPr>
      <w:r w:rsidRPr="00D52EC6">
        <w:rPr>
          <w:rFonts w:ascii="楷体_GB2312" w:eastAsia="楷体_GB2312" w:hAnsi="宋体" w:hint="eastAsia"/>
          <w:szCs w:val="21"/>
        </w:rPr>
        <w:t>（原文刊发于校报第127期）</w:t>
      </w:r>
    </w:p>
    <w:p w:rsidR="007A6C5E" w:rsidRPr="00D52EC6" w:rsidRDefault="007A6C5E" w:rsidP="00E55FF7">
      <w:pPr>
        <w:spacing w:line="350" w:lineRule="exact"/>
        <w:ind w:firstLineChars="200" w:firstLine="422"/>
        <w:jc w:val="center"/>
        <w:rPr>
          <w:b/>
          <w:szCs w:val="21"/>
        </w:rPr>
      </w:pPr>
    </w:p>
    <w:p w:rsidR="007A6C5E" w:rsidRPr="00D52EC6" w:rsidRDefault="007A6C5E" w:rsidP="00E55FF7">
      <w:pPr>
        <w:spacing w:line="350" w:lineRule="exact"/>
        <w:ind w:firstLineChars="200" w:firstLine="422"/>
        <w:jc w:val="center"/>
        <w:rPr>
          <w:rFonts w:asciiTheme="minorEastAsia" w:eastAsiaTheme="minorEastAsia" w:hAnsiTheme="minorEastAsia"/>
          <w:b/>
          <w:szCs w:val="21"/>
        </w:rPr>
      </w:pPr>
      <w:r w:rsidRPr="00D52EC6">
        <w:rPr>
          <w:rFonts w:asciiTheme="minorEastAsia" w:eastAsiaTheme="minorEastAsia" w:hAnsiTheme="minorEastAsia" w:hint="eastAsia"/>
          <w:b/>
          <w:szCs w:val="21"/>
        </w:rPr>
        <w:t>加强服务意识  提高服务质量</w:t>
      </w:r>
    </w:p>
    <w:p w:rsidR="007A6C5E" w:rsidRPr="00D52EC6" w:rsidRDefault="007A6C5E" w:rsidP="00E55FF7">
      <w:pPr>
        <w:spacing w:line="350" w:lineRule="exact"/>
        <w:ind w:firstLineChars="200" w:firstLine="422"/>
        <w:jc w:val="center"/>
        <w:rPr>
          <w:rFonts w:ascii="楷体_GB2312" w:eastAsia="楷体_GB2312" w:hAnsiTheme="minorEastAsia"/>
          <w:b/>
          <w:szCs w:val="21"/>
        </w:rPr>
      </w:pPr>
      <w:r w:rsidRPr="00D52EC6">
        <w:rPr>
          <w:rFonts w:ascii="楷体_GB2312" w:eastAsia="楷体_GB2312" w:hAnsiTheme="minorEastAsia" w:hint="eastAsia"/>
          <w:b/>
          <w:szCs w:val="21"/>
        </w:rPr>
        <w:t>谢云琪</w:t>
      </w:r>
    </w:p>
    <w:p w:rsidR="007A6C5E" w:rsidRPr="00C41E51" w:rsidRDefault="007A6C5E" w:rsidP="00C41E51">
      <w:pPr>
        <w:pStyle w:val="a5"/>
        <w:adjustRightInd w:val="0"/>
        <w:snapToGrid w:val="0"/>
        <w:spacing w:line="350" w:lineRule="exact"/>
        <w:rPr>
          <w:szCs w:val="21"/>
        </w:rPr>
      </w:pPr>
      <w:r w:rsidRPr="00C41E51">
        <w:rPr>
          <w:rFonts w:hint="eastAsia"/>
          <w:szCs w:val="21"/>
        </w:rPr>
        <w:t>学校资产经营公司主要承担学校的园林绿化、保洁卫生、水电保障、设施维修、师生餐饮和经营性资产管理等方面的工作。多年来，资产经营公司紧紧围绕学校中心工作，积极做好后勤服务和保障工作。当前，学校正在全力深化各项改革，大力提高办学质量。资产经营公司必须加大改革力度，加强服务意识，提高服务质量，为学校各项工作做好服务保障，为广大师生的工作、学习、生活提供有利条件和创造良好环境。为此，资产经营公司必须做好以下几个方面。</w:t>
      </w:r>
    </w:p>
    <w:p w:rsidR="007A6C5E" w:rsidRPr="00C41E51" w:rsidRDefault="007A6C5E" w:rsidP="00C41E51">
      <w:pPr>
        <w:pStyle w:val="a5"/>
        <w:adjustRightInd w:val="0"/>
        <w:snapToGrid w:val="0"/>
        <w:spacing w:line="350" w:lineRule="exact"/>
        <w:rPr>
          <w:szCs w:val="21"/>
        </w:rPr>
      </w:pPr>
      <w:r w:rsidRPr="00C41E51">
        <w:rPr>
          <w:rFonts w:hint="eastAsia"/>
          <w:szCs w:val="21"/>
        </w:rPr>
        <w:t>一要切实认识到服务工作的重要性。资产经营公司主要工作是学校的后勤服务工作。后勤服务工作是学校整体工作的重要组成部分，是为学校中心工作和其他有关工作保驾护航的主要力量。服务工作水平高不高、质量好不好，关乎学校的整体形象、师生的切身利益和学校校园文化，也影响着学校中心工作及其他有关工作能否顺利实现目标和任务完成的质量。资产经营公司的管理者和每位员工，要切实认识到服务工作的重要性。</w:t>
      </w:r>
    </w:p>
    <w:p w:rsidR="007A6C5E" w:rsidRPr="00C41E51" w:rsidRDefault="007A6C5E" w:rsidP="00C41E51">
      <w:pPr>
        <w:adjustRightInd w:val="0"/>
        <w:snapToGrid w:val="0"/>
        <w:spacing w:line="350" w:lineRule="exact"/>
        <w:ind w:firstLineChars="200" w:firstLine="420"/>
        <w:rPr>
          <w:szCs w:val="21"/>
        </w:rPr>
      </w:pPr>
      <w:r w:rsidRPr="00C41E51">
        <w:rPr>
          <w:rFonts w:hint="eastAsia"/>
          <w:szCs w:val="21"/>
        </w:rPr>
        <w:t>二要明确服务对象理清服务内容。学校刚完成机构部门设置改革，部门的设置更完善，职责更明确。资产经营公司要做好服务工作，必须按照学校制定的公司职责，明确服务对象，理清服务内容。要加大宣传与教育力度，要让每一位公司员工清楚三个问题的答案，一是为谁服务，二是服务什么，三是怎样服务。资产经营公司服务的对象是学校和广大师生。服务内容是园林绿化、保洁卫生、水电保障、设施维修、师生餐饮和经营性资产管理等项目。</w:t>
      </w:r>
    </w:p>
    <w:p w:rsidR="007A6C5E" w:rsidRPr="00C41E51" w:rsidRDefault="007A6C5E" w:rsidP="00C41E51">
      <w:pPr>
        <w:adjustRightInd w:val="0"/>
        <w:snapToGrid w:val="0"/>
        <w:spacing w:line="350" w:lineRule="exact"/>
        <w:ind w:firstLineChars="200" w:firstLine="420"/>
        <w:rPr>
          <w:szCs w:val="21"/>
        </w:rPr>
      </w:pPr>
      <w:r w:rsidRPr="00C41E51">
        <w:rPr>
          <w:rFonts w:hint="eastAsia"/>
          <w:szCs w:val="21"/>
        </w:rPr>
        <w:t>三要加强服务意识改善服务态度。没有正确的意识，就不可能有正确的行动。要宣传与教育，使资产经营公司的广大员工把自己真正当成公司的主人，学校的主人。要让公司员工意识到学校和广大师生既是我们的服务对象，更是是我们的衣食父母。要让公司的员工真正认识到服务工作的重要性，真正认识到加强服务意识和改善服务态度的必要性。</w:t>
      </w:r>
    </w:p>
    <w:p w:rsidR="007A6C5E" w:rsidRPr="00C41E51" w:rsidRDefault="007A6C5E" w:rsidP="00C41E51">
      <w:pPr>
        <w:adjustRightInd w:val="0"/>
        <w:snapToGrid w:val="0"/>
        <w:spacing w:line="350" w:lineRule="exact"/>
        <w:ind w:firstLineChars="200" w:firstLine="420"/>
        <w:rPr>
          <w:szCs w:val="21"/>
        </w:rPr>
      </w:pPr>
      <w:r w:rsidRPr="00C41E51">
        <w:rPr>
          <w:rFonts w:hint="eastAsia"/>
          <w:szCs w:val="21"/>
        </w:rPr>
        <w:t>四要提高服务质量，提升服务水平。质量是生命，水平是保证。要实现为学校和广大师生提供满意的服务，资产经营公司必须不断提高服务质量，必须不断提升服务水平。用高质量的服务赢得学校和师生好的满意度，用高的服务水平提升公司竞争力和影响力。公司要在高质量和高水平的服务中实现服务工作的价值。</w:t>
      </w:r>
    </w:p>
    <w:p w:rsidR="007A6C5E" w:rsidRPr="00C41E51" w:rsidRDefault="007A6C5E" w:rsidP="00C41E51">
      <w:pPr>
        <w:adjustRightInd w:val="0"/>
        <w:snapToGrid w:val="0"/>
        <w:spacing w:line="350" w:lineRule="exact"/>
        <w:ind w:firstLineChars="200" w:firstLine="420"/>
        <w:rPr>
          <w:szCs w:val="21"/>
        </w:rPr>
      </w:pPr>
      <w:r w:rsidRPr="00C41E51">
        <w:rPr>
          <w:rFonts w:hint="eastAsia"/>
          <w:szCs w:val="21"/>
        </w:rPr>
        <w:t>五要加强服务创新增强服务能力。创新是永恒的主题，创新也是生命力。资产经营公司要不断地学习和研究，要在服务内容、服务方法、公司文化上有不断创新。通过创新，不断增强服务能力，不断提高公司整体形象和影响力，为学校和广大师生提供更完善、更满意的</w:t>
      </w:r>
      <w:r w:rsidRPr="00C41E51">
        <w:rPr>
          <w:rFonts w:hint="eastAsia"/>
          <w:szCs w:val="21"/>
        </w:rPr>
        <w:lastRenderedPageBreak/>
        <w:t>服务。</w:t>
      </w:r>
    </w:p>
    <w:p w:rsidR="007A6C5E" w:rsidRPr="00C41E51" w:rsidRDefault="007A6C5E" w:rsidP="00C41E51">
      <w:pPr>
        <w:adjustRightInd w:val="0"/>
        <w:snapToGrid w:val="0"/>
        <w:spacing w:line="350" w:lineRule="exact"/>
        <w:ind w:firstLineChars="200" w:firstLine="420"/>
        <w:rPr>
          <w:szCs w:val="21"/>
        </w:rPr>
      </w:pPr>
      <w:r w:rsidRPr="00C41E51">
        <w:rPr>
          <w:rFonts w:hint="eastAsia"/>
          <w:szCs w:val="21"/>
        </w:rPr>
        <w:t>六要关心员工权益，提高员工工作积极性。工作不分贵贱，服务工作只是分工不同，资产经营公司的每一位员工都是我校的教职工。所以，我们要关心员工，爱护员工，要保障员工的权益，让员工感受学校这个大家庭的温暖。要引进激励机制，发挥员工服务工作的主动性，提高员工服务工作的积极性。通过公司上下团结一致，共同努力，切切实实为学校和广大师生做好服务，发挥资产经营公司在学校改革与发展中应有的作用。</w:t>
      </w:r>
    </w:p>
    <w:p w:rsidR="007A6C5E" w:rsidRPr="00D52EC6" w:rsidRDefault="007A6C5E" w:rsidP="00E55FF7">
      <w:pPr>
        <w:spacing w:line="350" w:lineRule="exact"/>
        <w:ind w:firstLineChars="200" w:firstLine="420"/>
        <w:jc w:val="right"/>
        <w:rPr>
          <w:rFonts w:ascii="楷体_GB2312" w:eastAsia="楷体_GB2312" w:hAnsi="宋体"/>
          <w:szCs w:val="21"/>
        </w:rPr>
      </w:pPr>
      <w:r w:rsidRPr="00D52EC6">
        <w:rPr>
          <w:rFonts w:ascii="楷体_GB2312" w:eastAsia="楷体_GB2312" w:hAnsi="宋体" w:hint="eastAsia"/>
          <w:szCs w:val="21"/>
        </w:rPr>
        <w:t>（原文刊发于校报第127期）</w:t>
      </w:r>
    </w:p>
    <w:p w:rsidR="0035432C" w:rsidRPr="00D52EC6" w:rsidRDefault="0035432C" w:rsidP="00E55FF7">
      <w:pPr>
        <w:spacing w:line="350" w:lineRule="exact"/>
        <w:ind w:firstLineChars="200" w:firstLine="420"/>
        <w:jc w:val="right"/>
        <w:rPr>
          <w:rFonts w:ascii="楷体_GB2312" w:eastAsia="楷体_GB2312" w:hAnsi="宋体"/>
          <w:szCs w:val="21"/>
        </w:rPr>
      </w:pPr>
    </w:p>
    <w:p w:rsidR="007A6C5E" w:rsidRPr="00D52EC6" w:rsidRDefault="007A6C5E" w:rsidP="00E55FF7">
      <w:pPr>
        <w:spacing w:line="350" w:lineRule="exact"/>
        <w:jc w:val="center"/>
        <w:rPr>
          <w:rFonts w:ascii="宋体" w:hAnsi="宋体"/>
          <w:b/>
          <w:szCs w:val="21"/>
        </w:rPr>
      </w:pPr>
      <w:r w:rsidRPr="00D52EC6">
        <w:rPr>
          <w:rFonts w:ascii="宋体" w:hAnsi="宋体" w:hint="eastAsia"/>
          <w:b/>
          <w:szCs w:val="21"/>
        </w:rPr>
        <w:t>以学生体育社团为抓手，全面推进校园阳光体育活动机制</w:t>
      </w:r>
    </w:p>
    <w:p w:rsidR="007A6C5E" w:rsidRPr="00D52EC6" w:rsidRDefault="007A6C5E" w:rsidP="00E55FF7">
      <w:pPr>
        <w:spacing w:line="350" w:lineRule="exact"/>
        <w:jc w:val="center"/>
        <w:rPr>
          <w:rFonts w:ascii="楷体_GB2312" w:eastAsia="楷体_GB2312" w:hAnsi="宋体"/>
          <w:b/>
          <w:szCs w:val="21"/>
        </w:rPr>
      </w:pPr>
      <w:r w:rsidRPr="00D52EC6">
        <w:rPr>
          <w:rFonts w:ascii="楷体_GB2312" w:eastAsia="楷体_GB2312" w:hAnsi="宋体" w:hint="eastAsia"/>
          <w:b/>
          <w:szCs w:val="21"/>
        </w:rPr>
        <w:t>姚应祥</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在学校2015年“五·四”表彰大会上，校党委周家健书记曾寄语全校师生，“凡成大事者，必先劳其筋骨”，他希望同学们要走向操场，走向自然，强健体魄，希望在校园里、操场上、体育馆，随处能见到青年学生锻炼的身影，希望呈现一个青春、充满着活力、生龙活虎和朝气蓬勃的校园。为贯彻落实党的“德智体美”全面发展的教育方针，切实加强学校体育工作，有效提高学校体育工作水平和学生体质健康水平，体育教研部根据学校关于贯彻落实《高等学校体育工作基本标准》的文件精神，以学生体育社团为抓手，全面推进校园阳光体育活动机制，丰富校园体育文化，不断提升学生综合素质。</w:t>
      </w:r>
    </w:p>
    <w:p w:rsidR="0035432C"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一、加强学生体育社团队伍建设，培养学生体育骨干</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加强学生体育社团建设，一方面要加强学生体育社团领袖，骨干队伍的建设为首要目标，学校职能部门要高度重视对学生体育社团负责人的选拔培养，首先要在体育社团内部建立社团干部队伍的民主选拔聘任制度，积极鼓励体育素质高能力强的大学生参与社团的组织与管理工作。其次要有计划地对学生体育社团负责人进行培训，有针对性地提高他们的综合素质。要把学生体育社团负责人和骨干人员纳入到团学干部体系，在推优评奖和综合测评等方面充分考虑到他们从事社团的工作及其业绩，通过他们凝聚更多的学生，使社团聚集在党团组织周围。</w:t>
      </w:r>
    </w:p>
    <w:p w:rsidR="00D855F4"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二、拓展学生体育社团资金来源，提供经费活动保障</w:t>
      </w:r>
    </w:p>
    <w:p w:rsidR="00D855F4"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资金保障是学生体育社团活动正常运转的首要任务，目前，我校学生体育社团资金来源主要靠收取新会员会费（10元/人，截止2015年6月全校合计12个学生体育社团，共计会员仅仅450人左右，团均会员不足40人）。各学生社团平均不足400元的会员会费收入的资金总量不足支撑一个社团一年活动的开支，资金的不足无疑将大大阻碍学生体育社团的可持续发展。因此，拓展学生体育社团的资金来源渠道，是搞好搞活学生体育社团发展的必要保障。首先学校职能部门要把学生体育社团的建设列入到校园文化建设整体规划之中去，并给予社团活动资金保障，在政策和经费上全方位支持学生体育社团的发展。其次，加大宣传力度，开展多种多样的社团体育活动，发挥社团成员的聪明才智，力争通过自身的影响力和创造力等优势，吸引更多的社会企业的捐赠等方式，多渠道筹集经费，摒弃“等、靠、要”的思想，增强社团的自立能力和生存手段，以此提高体育社团的适应能力与“自我造血”的水平。</w:t>
      </w:r>
    </w:p>
    <w:p w:rsidR="00D855F4"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三、学生体育社团“准社会化”运作，提升参与竞争力</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学生体育社团是隶属于高职院校环境下的一些社团组织,本质上同步于本校校园文化的</w:t>
      </w:r>
      <w:r w:rsidRPr="00D52EC6">
        <w:rPr>
          <w:rFonts w:ascii="宋体" w:hAnsi="宋体" w:hint="eastAsia"/>
          <w:szCs w:val="21"/>
        </w:rPr>
        <w:lastRenderedPageBreak/>
        <w:t>建设，运行在校园体育文化构建的轨道上。因此，从大环境看学生体育社团的发展不能脱离学校的文化建设这个层面。但是切入学校内部，各个学生体育社团又成为一个个独立的个体存在着，这就不可避免地产生学生体育社团走“准社会化”发展的趋势。建议学校职能部门对学生体育社团开展“准社会化”管理模式，因为只有这样已有的体育社团才能具有更强的竞争优势,吸引更多数量的大学生会员的加入，基于此，为激发学生参与体育社团的热情，促进社团活动的经常化、组织化、促进章程纲领的可操作性、优化组织管理制度、实现管理系统的和谐统一、保证场地设施的合理配置，学校应该给予体育社团更多的发挥空间，充分体现社团存在的价值，准许学生体育社团的发展部分实施“准社会化”经营模式，在不脱离学校校园体育文化轨迹下，充分发挥学生体育社团应有的作用。</w:t>
      </w:r>
    </w:p>
    <w:p w:rsidR="00D855F4"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四、发挥学生体育社团功能特色，提高运动技术水平</w:t>
      </w:r>
    </w:p>
    <w:p w:rsidR="00D855F4"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首先要深入了解情况，分析学生体育社团的不同需求，充分发挥学生爱好特长的基础上的进行体育锻炼，当然在指导的过程中不能忽视学生的兴趣点和“智点”，因为只有这样才能更快的提高学生的体育素质，同时也能达到重点培养该社团学生运动能力和职业体育素质，进而潜移默化对该社团学生的体育锻炼行为和体育运动技术进行正确的培养。</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其次结合学生实际和社团特点，有针对性的开展全校性体育比赛以及有益于学生个人自身身体素质提高的体育活动，巩固本社团学生对该体育项目喜爱程度，同时正确培养学生体育运动技术和体育锻炼行为习惯，快速提升学生的体能及运动技术水平。</w:t>
      </w:r>
    </w:p>
    <w:p w:rsidR="00D855F4"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五、加强学生体育社团技术指导，发挥体育教师作用</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选派有专长和责任心强的体育教师指导学生体育社团建设，加强对学生体育社团的技术指导和相关活动和比赛的组织工作。其次要创造条件调动体育教师主动参与学生体育社团的积极性，要把体育教师参与学生体育社团的技术指导纳入到学生工作管理体系，在推优评奖、教师业绩考核、年度考核和职称晋升等方面充分考虑到他们从事社团的工作及其业绩，激发体育教师主动参与，全程参与，使学生体育社团真正成为学校体育的第二课堂。</w:t>
      </w:r>
    </w:p>
    <w:p w:rsidR="007A6C5E" w:rsidRPr="00D52EC6" w:rsidRDefault="007A6C5E" w:rsidP="00E55FF7">
      <w:pPr>
        <w:spacing w:line="350" w:lineRule="exact"/>
        <w:ind w:firstLineChars="200" w:firstLine="420"/>
        <w:jc w:val="right"/>
        <w:rPr>
          <w:rFonts w:ascii="楷体_GB2312" w:eastAsia="楷体_GB2312" w:hAnsi="宋体"/>
          <w:szCs w:val="21"/>
        </w:rPr>
      </w:pPr>
      <w:r w:rsidRPr="00D52EC6">
        <w:rPr>
          <w:rFonts w:ascii="楷体_GB2312" w:eastAsia="楷体_GB2312" w:hAnsi="宋体" w:hint="eastAsia"/>
          <w:szCs w:val="21"/>
        </w:rPr>
        <w:t>（原文刊发于校报第12</w:t>
      </w:r>
      <w:r w:rsidR="00D855F4" w:rsidRPr="00D52EC6">
        <w:rPr>
          <w:rFonts w:ascii="楷体_GB2312" w:eastAsia="楷体_GB2312" w:hAnsi="宋体" w:hint="eastAsia"/>
          <w:szCs w:val="21"/>
        </w:rPr>
        <w:t>8</w:t>
      </w:r>
      <w:r w:rsidRPr="00D52EC6">
        <w:rPr>
          <w:rFonts w:ascii="楷体_GB2312" w:eastAsia="楷体_GB2312" w:hAnsi="宋体" w:hint="eastAsia"/>
          <w:szCs w:val="21"/>
        </w:rPr>
        <w:t>期）</w:t>
      </w:r>
    </w:p>
    <w:p w:rsidR="007A6C5E" w:rsidRPr="00D52EC6" w:rsidRDefault="007A6C5E" w:rsidP="00E55FF7">
      <w:pPr>
        <w:spacing w:line="350" w:lineRule="exact"/>
        <w:ind w:firstLineChars="200" w:firstLine="420"/>
        <w:rPr>
          <w:rFonts w:ascii="宋体" w:hAnsi="宋体"/>
          <w:szCs w:val="21"/>
        </w:rPr>
      </w:pPr>
    </w:p>
    <w:p w:rsidR="007A6C5E" w:rsidRPr="00D52EC6" w:rsidRDefault="007A6C5E" w:rsidP="00E55FF7">
      <w:pPr>
        <w:spacing w:line="350" w:lineRule="exact"/>
        <w:jc w:val="center"/>
        <w:rPr>
          <w:rFonts w:asciiTheme="minorEastAsia" w:eastAsiaTheme="minorEastAsia" w:hAnsiTheme="minorEastAsia"/>
          <w:b/>
          <w:szCs w:val="21"/>
        </w:rPr>
      </w:pPr>
      <w:r w:rsidRPr="00D52EC6">
        <w:rPr>
          <w:rFonts w:asciiTheme="minorEastAsia" w:eastAsiaTheme="minorEastAsia" w:hAnsiTheme="minorEastAsia" w:hint="eastAsia"/>
          <w:b/>
          <w:szCs w:val="21"/>
        </w:rPr>
        <w:t>电子商务与湖州市优势产业融合发展的思考</w:t>
      </w:r>
    </w:p>
    <w:p w:rsidR="007A6C5E" w:rsidRPr="00D52EC6" w:rsidRDefault="007A6C5E" w:rsidP="00E55FF7">
      <w:pPr>
        <w:spacing w:line="350" w:lineRule="exact"/>
        <w:jc w:val="center"/>
        <w:rPr>
          <w:rFonts w:ascii="楷体_GB2312" w:eastAsia="楷体_GB2312" w:hAnsiTheme="minorEastAsia"/>
          <w:b/>
          <w:szCs w:val="21"/>
        </w:rPr>
      </w:pPr>
      <w:r w:rsidRPr="00D52EC6">
        <w:rPr>
          <w:rFonts w:ascii="楷体_GB2312" w:eastAsia="楷体_GB2312" w:hAnsiTheme="minorEastAsia" w:hint="eastAsia"/>
          <w:b/>
          <w:szCs w:val="21"/>
        </w:rPr>
        <w:t>徐寿芳</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发展电子商务，是顺应全球化和信息化时代潮流的战略选择，也是促进经济转型升级的现实需要。当前，电子商务已进入快速发展时期，网络市场的份额和发展潜力，引起了决策者的重视，各级政府纷纷抓住机遇，乘势发展。</w:t>
      </w:r>
    </w:p>
    <w:p w:rsidR="00D855F4"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一、优势产业电商发展存在问题</w:t>
      </w:r>
    </w:p>
    <w:p w:rsidR="00D855F4"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近年来，湖州市金属管道与不锈钢、特色纺织、竹木地板三大特色优势产业发展迅速，但其电商发展相对滞后，目前建成的阿里巴巴织里童装产业带的整体运营业绩不够突出，有待进一步提升。以纺织为例，阿里巴巴中国站共有纺织类相关产品370万件以上，其中湖州地区仅有2万件左右，占比0.54%；同时，该站共有579万家纺织类供应商公司信息，其中湖州地区供应商仅有2855家，占比0.05%，可见特色优势产业的电商市场开拓力度远远不够。</w:t>
      </w:r>
    </w:p>
    <w:p w:rsidR="00D855F4"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二、优势产业与电子商务融合发展的运作模式</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湖州市优势特色产业的电子商务发展之路采取“找准平台、细分市场、企业主导、政府</w:t>
      </w:r>
      <w:r w:rsidRPr="00D52EC6">
        <w:rPr>
          <w:rFonts w:ascii="宋体" w:hAnsi="宋体" w:hint="eastAsia"/>
          <w:szCs w:val="21"/>
        </w:rPr>
        <w:lastRenderedPageBreak/>
        <w:t>奖励”的模式运作，采取评审方式确定1-2家电商平台作为某产业电商拓市场的主要平台，按产业产值增长、年网络销量、网络好评率等给予企业一定资金奖励。地方政府、行业协会、企业和合作平台各司其职：</w:t>
      </w:r>
    </w:p>
    <w:p w:rsidR="00D855F4"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1.地方政府——协助企业选好平台。尽管很多企业都把独立B2C商城作为触网的“第一落点”，但从现状来看，能够为企业盈利的，并不是B2C，而是平台。借助成熟的平台，企业能够迅速增加自己的网络销售渠道，利用网络销售平台的资源优势，短期内弥补自己的“互联网缺口”，同时可以培养自己的网上销售团队、定制营销思路和未来的电子商务策略。</w:t>
      </w:r>
    </w:p>
    <w:p w:rsidR="00D855F4"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2.</w:t>
      </w:r>
      <w:r w:rsidR="00D855F4" w:rsidRPr="00D52EC6">
        <w:rPr>
          <w:rFonts w:ascii="宋体" w:hAnsi="宋体" w:hint="eastAsia"/>
          <w:szCs w:val="21"/>
        </w:rPr>
        <w:t>行业协会——</w:t>
      </w:r>
      <w:r w:rsidRPr="00D52EC6">
        <w:rPr>
          <w:rFonts w:ascii="宋体" w:hAnsi="宋体" w:hint="eastAsia"/>
          <w:szCs w:val="21"/>
        </w:rPr>
        <w:t>行业自律、指导服务。遵守国家法律、法规，遵守社会道德风范，以促进电子商务发展为中心，全心全意为企业服务，维护企业发展电子商务的合法权益；协调企业与政府、社会之间的关系，在政府与企业之间发挥桥梁与纽带作用，发挥协会在行业自律、消费维权等方面的积极作用。</w:t>
      </w:r>
    </w:p>
    <w:p w:rsidR="00D855F4"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3.</w:t>
      </w:r>
      <w:r w:rsidR="00D855F4" w:rsidRPr="00D52EC6">
        <w:rPr>
          <w:rFonts w:ascii="宋体" w:hAnsi="宋体" w:hint="eastAsia"/>
          <w:szCs w:val="21"/>
        </w:rPr>
        <w:t>企业——</w:t>
      </w:r>
      <w:r w:rsidRPr="00D52EC6">
        <w:rPr>
          <w:rFonts w:ascii="宋体" w:hAnsi="宋体" w:hint="eastAsia"/>
          <w:szCs w:val="21"/>
        </w:rPr>
        <w:t>线上线下的整合发展。传统企业最大的优势，是先天的品牌影响力，而地方特色优势产业的相关企业一定要利用好品牌本身的巨大拉力，在线上做全新的突破。一来是在企业多品牌、多渠道、多种促销手段的模式下，打通各个环节，使电子商务体系能正常的运转；二来是电子商务对企业提出了更高的供应链要求，它不仅包含物流，还包括网络产品的设计、供应等各个细节的快速响应。</w:t>
      </w:r>
    </w:p>
    <w:p w:rsidR="00D855F4"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4.</w:t>
      </w:r>
      <w:r w:rsidR="00D855F4" w:rsidRPr="00D52EC6">
        <w:rPr>
          <w:rFonts w:ascii="宋体" w:hAnsi="宋体" w:hint="eastAsia"/>
          <w:szCs w:val="21"/>
        </w:rPr>
        <w:t>合作平台——</w:t>
      </w:r>
      <w:r w:rsidRPr="00D52EC6">
        <w:rPr>
          <w:rFonts w:ascii="宋体" w:hAnsi="宋体" w:hint="eastAsia"/>
          <w:szCs w:val="21"/>
        </w:rPr>
        <w:t>发展业务和应用。为入驻企业提供网上交易洽谈的网络空间和保障商务顺利运营的管理环境，协调、整合信息流、物流、资金流有序、关联、高效的流动；商家可充分利用电子商务平台提供的网络基础设施、支付平台、安全平台、管理平台等共享资源有效地、低成本地开展自己的商业活动。</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三、优势产业与电子商务融合发展的保障措施</w:t>
      </w:r>
    </w:p>
    <w:p w:rsidR="00D855F4"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1.营造电子商务良好发展环境。一是落实政策保障。贯彻落实国家、省政府有利于电子商务发展的税费优惠政策。发挥财政资金带动导向作用，研究出台加快电子商务发展的扶持政策，落实电子商务专项扶持资金，加大电子商务重点应用示范项目扶持力度，优化电子商务发展环境。二是强化宣传舆论引导。充分利用各类媒体和有效形式，普及电子商务知识，提高社会各界对发展电子商务重要性认识，形成良好的社会氛围。推荐并宣传一批成功的电子商务应用示范企业和优秀网站，不断扩大示范效应，形成良好的创业氛围，提升全区电子商务影响力。</w:t>
      </w:r>
    </w:p>
    <w:p w:rsidR="00D855F4"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2.加大宣传推广，促进产业平台集聚发展。一是开展线下多形式推广活动。通过组织高峰论坛、微博营销大会、网货交易会，加强湖州城市形象、产品形象宣传推广，不断提高产业带在全国的影响力。二是开展线上多渠道推广。深入开展与阿里巴巴的合作，依托阿里巴巴中文网站资源、行业运营经验及媒体资源，在流量上给予产业带充分倾斜，对合作频道进行推广。</w:t>
      </w:r>
    </w:p>
    <w:p w:rsidR="007A6C5E" w:rsidRPr="00D52EC6" w:rsidRDefault="007A6C5E" w:rsidP="00E55FF7">
      <w:pPr>
        <w:spacing w:line="350" w:lineRule="exact"/>
        <w:ind w:firstLineChars="200" w:firstLine="420"/>
        <w:rPr>
          <w:rFonts w:ascii="宋体" w:hAnsi="宋体"/>
          <w:szCs w:val="21"/>
        </w:rPr>
      </w:pPr>
      <w:r w:rsidRPr="00D52EC6">
        <w:rPr>
          <w:rFonts w:ascii="宋体" w:hAnsi="宋体" w:hint="eastAsia"/>
          <w:szCs w:val="21"/>
        </w:rPr>
        <w:t>3.加强项目运营，完善产业平台服务体系。一是打造电商人才孵化中心。目前，湖州职业技术学院围绕湖州市、浙江省经济转型升级和新兴产业发展需要，积极调整专业结构，加大与地方支柱产业、新兴产业密切相关的优势与特色专业群投入和建设力度。在此背景下，政校企三方合作着力培养大批有实战能力的电商人才，使人才培育与企业用人需求和主体创业需求充分对接，有力地支持电商的发展。二是完善物流仓储支撑体系。加快构建适应电子商务快速发展需求的物流服务体系，进一步助推电商换市。</w:t>
      </w:r>
    </w:p>
    <w:p w:rsidR="00D855F4" w:rsidRPr="00D52EC6" w:rsidRDefault="00D855F4" w:rsidP="00E55FF7">
      <w:pPr>
        <w:spacing w:line="350" w:lineRule="exact"/>
        <w:ind w:firstLineChars="200" w:firstLine="420"/>
        <w:jc w:val="right"/>
        <w:rPr>
          <w:rFonts w:ascii="楷体_GB2312" w:eastAsia="楷体_GB2312" w:hAnsi="宋体"/>
          <w:szCs w:val="21"/>
        </w:rPr>
      </w:pPr>
      <w:r w:rsidRPr="00D52EC6">
        <w:rPr>
          <w:rFonts w:ascii="楷体_GB2312" w:eastAsia="楷体_GB2312" w:hAnsi="宋体" w:hint="eastAsia"/>
          <w:szCs w:val="21"/>
        </w:rPr>
        <w:lastRenderedPageBreak/>
        <w:t>（原文刊发于校报第128期）</w:t>
      </w:r>
    </w:p>
    <w:p w:rsidR="00D855F4" w:rsidRPr="00D52EC6" w:rsidRDefault="00D855F4" w:rsidP="00E55FF7">
      <w:pPr>
        <w:spacing w:line="350" w:lineRule="exact"/>
        <w:rPr>
          <w:rFonts w:ascii="华文中宋" w:eastAsia="华文中宋" w:hAnsi="华文中宋"/>
          <w:b/>
          <w:color w:val="FF0000"/>
          <w:szCs w:val="21"/>
          <w:shd w:val="pct15" w:color="auto" w:fill="FFFFFF"/>
        </w:rPr>
      </w:pPr>
      <w:r w:rsidRPr="00D52EC6">
        <w:rPr>
          <w:rFonts w:ascii="华文中宋" w:eastAsia="华文中宋" w:hAnsi="华文中宋" w:hint="eastAsia"/>
          <w:b/>
          <w:color w:val="FF0000"/>
          <w:szCs w:val="21"/>
          <w:shd w:val="pct15" w:color="auto" w:fill="FFFFFF"/>
        </w:rPr>
        <w:t>专题发言摘登</w:t>
      </w:r>
    </w:p>
    <w:p w:rsidR="004F717D" w:rsidRPr="00D52EC6" w:rsidRDefault="004F717D" w:rsidP="00E55FF7">
      <w:pPr>
        <w:spacing w:line="350" w:lineRule="exact"/>
        <w:ind w:right="210"/>
        <w:jc w:val="center"/>
        <w:rPr>
          <w:rFonts w:ascii="宋体" w:hAnsi="宋体"/>
          <w:color w:val="000000"/>
          <w:szCs w:val="21"/>
          <w:shd w:val="clear" w:color="auto" w:fill="FFFFFF"/>
        </w:rPr>
      </w:pPr>
      <w:r w:rsidRPr="00D52EC6">
        <w:rPr>
          <w:rFonts w:ascii="宋体" w:hAnsi="宋体" w:hint="eastAsia"/>
          <w:b/>
          <w:color w:val="000000"/>
          <w:szCs w:val="21"/>
          <w:shd w:val="clear" w:color="auto" w:fill="FFFFFF"/>
        </w:rPr>
        <w:t>原信息工程分院“专业转型与发展”</w:t>
      </w:r>
      <w:r w:rsidR="00B51B6D" w:rsidRPr="00D52EC6">
        <w:rPr>
          <w:rFonts w:ascii="宋体" w:hAnsi="宋体" w:hint="eastAsia"/>
          <w:b/>
          <w:color w:val="000000"/>
          <w:szCs w:val="21"/>
          <w:shd w:val="clear" w:color="auto" w:fill="FFFFFF"/>
        </w:rPr>
        <w:t>专题研讨会</w:t>
      </w:r>
      <w:r w:rsidRPr="00D52EC6">
        <w:rPr>
          <w:rFonts w:ascii="宋体" w:hAnsi="宋体" w:hint="eastAsia"/>
          <w:b/>
          <w:color w:val="000000"/>
          <w:szCs w:val="21"/>
          <w:shd w:val="clear" w:color="auto" w:fill="FFFFFF"/>
        </w:rPr>
        <w:t>发言摘登</w:t>
      </w:r>
    </w:p>
    <w:p w:rsidR="004F717D" w:rsidRPr="00D52EC6" w:rsidRDefault="004F717D" w:rsidP="00E55FF7">
      <w:pPr>
        <w:spacing w:line="350" w:lineRule="exact"/>
        <w:ind w:firstLineChars="200" w:firstLine="420"/>
        <w:rPr>
          <w:rFonts w:ascii="宋体" w:hAnsi="宋体"/>
          <w:color w:val="000000"/>
          <w:szCs w:val="21"/>
          <w:shd w:val="clear" w:color="auto" w:fill="FFFFFF"/>
        </w:rPr>
      </w:pPr>
      <w:r w:rsidRPr="00D52EC6">
        <w:rPr>
          <w:rFonts w:ascii="宋体" w:hAnsi="宋体" w:hint="eastAsia"/>
          <w:color w:val="000000"/>
          <w:szCs w:val="21"/>
          <w:shd w:val="clear" w:color="auto" w:fill="FFFFFF"/>
        </w:rPr>
        <w:t>计算机类专业建设首先应针对现有专业培养方向，深入企业进行专业调研，根据市场需求调整培养方向，并明确培养目标。要认真分析研究专业所面向的职业岗位的技能和素质需求，优化专业方向的课程体系。要组成专业课程团队，积极尝试进行课堂教学改革，并定期开展课堂教学经验交流活动，提高课堂教学效果。要积极开展校企合作、顶岗实习，提高学生专业实践经验。另外，专业教师要积极参加国培、省培项目，积极参加学校“一联一”工程，提升专业实践水平和社会服务能力。要密切跟踪分析人才市场热点，邀请IT行业企业的一线技术专家座谈讨论，探讨新专业的建设，提前做好新专业的申报准备工作。</w:t>
      </w:r>
    </w:p>
    <w:p w:rsidR="004F717D" w:rsidRPr="00D52EC6" w:rsidRDefault="004F717D" w:rsidP="00E55FF7">
      <w:pPr>
        <w:spacing w:line="350" w:lineRule="exact"/>
        <w:ind w:firstLineChars="200" w:firstLine="420"/>
        <w:rPr>
          <w:rFonts w:ascii="楷体_GB2312" w:eastAsia="楷体_GB2312" w:hAnsi="宋体"/>
          <w:color w:val="000000"/>
          <w:szCs w:val="21"/>
          <w:shd w:val="clear" w:color="auto" w:fill="FFFFFF"/>
        </w:rPr>
      </w:pPr>
      <w:r w:rsidRPr="00D52EC6">
        <w:rPr>
          <w:rFonts w:ascii="楷体_GB2312" w:eastAsia="楷体_GB2312" w:hAnsi="宋体" w:hint="eastAsia"/>
          <w:color w:val="000000"/>
          <w:szCs w:val="21"/>
          <w:shd w:val="clear" w:color="auto" w:fill="FFFFFF"/>
        </w:rPr>
        <w:t>——计算机教研室主任 谭锋</w:t>
      </w:r>
    </w:p>
    <w:p w:rsidR="00C41E51" w:rsidRDefault="00C41E51" w:rsidP="00E55FF7">
      <w:pPr>
        <w:spacing w:line="350" w:lineRule="exact"/>
        <w:ind w:firstLineChars="200" w:firstLine="420"/>
        <w:rPr>
          <w:rFonts w:ascii="宋体" w:hAnsi="宋体"/>
          <w:color w:val="000000"/>
          <w:szCs w:val="21"/>
          <w:shd w:val="clear" w:color="auto" w:fill="FFFFFF"/>
        </w:rPr>
      </w:pPr>
    </w:p>
    <w:p w:rsidR="004F717D" w:rsidRPr="00D52EC6" w:rsidRDefault="004F717D" w:rsidP="00E55FF7">
      <w:pPr>
        <w:spacing w:line="350" w:lineRule="exact"/>
        <w:ind w:firstLineChars="200" w:firstLine="420"/>
        <w:rPr>
          <w:rFonts w:ascii="宋体" w:hAnsi="宋体"/>
          <w:color w:val="000000"/>
          <w:szCs w:val="21"/>
          <w:shd w:val="clear" w:color="auto" w:fill="FFFFFF"/>
        </w:rPr>
      </w:pPr>
      <w:r w:rsidRPr="00D52EC6">
        <w:rPr>
          <w:rFonts w:ascii="宋体" w:hAnsi="宋体" w:hint="eastAsia"/>
          <w:color w:val="000000"/>
          <w:szCs w:val="21"/>
          <w:shd w:val="clear" w:color="auto" w:fill="FFFFFF"/>
        </w:rPr>
        <w:t>装潢艺术设计专业要以培养学生满足社会需求的过硬的职业技能为主线；着眼职业长远发展，适度培养学生岗位迁移能力；注重艺术设计通识教育，提升学生人文素养。”他提出专业发展的五点思路：“第一、传统广告印刷设计与以网络美工两个方向是专业人才培养的着力点，两者从本质上不冲突。在此基础上确立专业两大核心技能，同时加强师资培训和引进的针对性。第二，专业选修课侧重向人文素养类布点，强调素质和眼界提升。立足专业核心技能，知识点凝练贯穿，实践课强化选修，降低非核心技能学时比重。拓宽专业基础课范围，拓展学生对相关专业知识技能的认知，有助于未来岗位迁移。第三，利用社会服务等活动，加强和地方的联系与合作，提升专业曝光率和影响力。借电子商务蓬勃兴起之东风，做好美工设计类的校企合作和实训基地建设。深耕校内实训基地建设；鼓励支持专业教师参与社会服务。第四，重视利用省级及以上各类专业行业竞赛强化专业学生技能，提升专业知名度。完善竞赛组织辅导机制。第五，争取在硬件建设上得到强化。优化实训室、工作室和影棚建设。兼顾专业群未来发展，培养或引进摄影影像师资。</w:t>
      </w:r>
    </w:p>
    <w:p w:rsidR="004F717D" w:rsidRPr="00D52EC6" w:rsidRDefault="004F717D" w:rsidP="00E55FF7">
      <w:pPr>
        <w:spacing w:line="350" w:lineRule="exact"/>
        <w:ind w:firstLineChars="200" w:firstLine="420"/>
        <w:rPr>
          <w:rFonts w:ascii="楷体_GB2312" w:eastAsia="楷体_GB2312" w:hAnsi="宋体"/>
          <w:color w:val="000000"/>
          <w:szCs w:val="21"/>
          <w:shd w:val="clear" w:color="auto" w:fill="FFFFFF"/>
        </w:rPr>
      </w:pPr>
      <w:r w:rsidRPr="00D52EC6">
        <w:rPr>
          <w:rFonts w:ascii="楷体_GB2312" w:eastAsia="楷体_GB2312" w:hAnsi="宋体" w:hint="eastAsia"/>
          <w:color w:val="000000"/>
          <w:szCs w:val="21"/>
          <w:shd w:val="clear" w:color="auto" w:fill="FFFFFF"/>
        </w:rPr>
        <w:t>——装潢艺术设计专业负责人 方启元</w:t>
      </w:r>
    </w:p>
    <w:p w:rsidR="004F717D" w:rsidRPr="00D52EC6" w:rsidRDefault="004F717D" w:rsidP="00E55FF7">
      <w:pPr>
        <w:spacing w:line="350" w:lineRule="exact"/>
        <w:ind w:firstLineChars="200" w:firstLine="420"/>
        <w:rPr>
          <w:rFonts w:ascii="宋体" w:hAnsi="宋体"/>
          <w:color w:val="000000"/>
          <w:szCs w:val="21"/>
          <w:shd w:val="clear" w:color="auto" w:fill="FFFFFF"/>
        </w:rPr>
      </w:pPr>
    </w:p>
    <w:p w:rsidR="004F717D" w:rsidRPr="00D52EC6" w:rsidRDefault="004F717D" w:rsidP="00E55FF7">
      <w:pPr>
        <w:spacing w:line="350" w:lineRule="exact"/>
        <w:ind w:firstLineChars="200" w:firstLine="420"/>
        <w:rPr>
          <w:rFonts w:ascii="宋体" w:hAnsi="宋体"/>
          <w:color w:val="000000"/>
          <w:szCs w:val="21"/>
          <w:shd w:val="clear" w:color="auto" w:fill="FFFFFF"/>
        </w:rPr>
      </w:pPr>
      <w:r w:rsidRPr="00D52EC6">
        <w:rPr>
          <w:rFonts w:ascii="宋体" w:hAnsi="宋体" w:hint="eastAsia"/>
          <w:color w:val="000000"/>
          <w:szCs w:val="21"/>
          <w:shd w:val="clear" w:color="auto" w:fill="FFFFFF"/>
        </w:rPr>
        <w:t>数字媒体技术专业相比平面广告专业、室内外装饰技术等设计类专业是新兴专业，市场与之相对应的行业还处在萌芽阶段，有许多对应的企业公司是由原来平面广告公司转型而来，行业发展不成熟，社会的认知度不高，但是随着影像多媒体技术、数字传播技术、网络平台技术、新型高新影视技术的广泛应用，掌握摄影摄像技术和后期编辑应用技能，熟悉图形图像处理、网页界面交互设计的基本方法和技巧的实用型技术人才，成为文化广告传播行业发展的迫切需要。湖州本地的社会的行业市场还处在传统的平面广告业的认识阶段，动态媒体的传播手段还不被广泛认同，数字媒体艺术市场不发达。对我校该专业的发展有制约性。根据目前我系数字媒体技术专业的人才培养方向分为影视多媒体艺术方向和网页美工方向，目前在向UI设计方向提升发展。首先需要数字艺术系按照全系未来专业的规划安排实现新专业的申报，通过专业的整合实现更加有利地专业群优势。艺术设计本身就有非常强的跨界性和可变性，应该集中力量，形成可视性优势。其次，进一步利用各种专业竞赛加强学生专业素质的训练，使其在校期间能够接触到综合性的项目及不同岗位工作内容的训练，在进入社会行业中有意识的自我选择对应岗位。再次，在硬件设施上提供专业学习的有利支持和保障。</w:t>
      </w:r>
      <w:r w:rsidRPr="00D52EC6">
        <w:rPr>
          <w:rFonts w:ascii="宋体" w:hAnsi="宋体" w:hint="eastAsia"/>
          <w:color w:val="000000"/>
          <w:szCs w:val="21"/>
          <w:shd w:val="clear" w:color="auto" w:fill="FFFFFF"/>
        </w:rPr>
        <w:lastRenderedPageBreak/>
        <w:t>机房、影棚和辅助性的影视专业设备的投入和提供是必要的。</w:t>
      </w:r>
    </w:p>
    <w:p w:rsidR="004F717D" w:rsidRPr="00D52EC6" w:rsidRDefault="004F717D" w:rsidP="00E55FF7">
      <w:pPr>
        <w:spacing w:line="350" w:lineRule="exact"/>
        <w:ind w:firstLineChars="200" w:firstLine="420"/>
        <w:rPr>
          <w:rFonts w:ascii="楷体_GB2312" w:eastAsia="楷体_GB2312" w:hAnsi="宋体"/>
          <w:color w:val="000000"/>
          <w:szCs w:val="21"/>
          <w:shd w:val="clear" w:color="auto" w:fill="FFFFFF"/>
        </w:rPr>
      </w:pPr>
      <w:r w:rsidRPr="00D52EC6">
        <w:rPr>
          <w:rFonts w:ascii="楷体_GB2312" w:eastAsia="楷体_GB2312" w:hAnsi="宋体" w:hint="eastAsia"/>
          <w:color w:val="000000"/>
          <w:szCs w:val="21"/>
          <w:shd w:val="clear" w:color="auto" w:fill="FFFFFF"/>
        </w:rPr>
        <w:t>——数字媒体技术专业负责人 汲晓辉</w:t>
      </w:r>
    </w:p>
    <w:p w:rsidR="004F717D" w:rsidRPr="00D52EC6" w:rsidRDefault="004F717D" w:rsidP="00E55FF7">
      <w:pPr>
        <w:spacing w:line="350" w:lineRule="exact"/>
        <w:ind w:firstLineChars="200" w:firstLine="420"/>
        <w:rPr>
          <w:rFonts w:ascii="宋体" w:hAnsi="宋体"/>
          <w:color w:val="000000"/>
          <w:szCs w:val="21"/>
          <w:shd w:val="clear" w:color="auto" w:fill="FFFFFF"/>
        </w:rPr>
      </w:pPr>
    </w:p>
    <w:p w:rsidR="004F717D" w:rsidRPr="00D52EC6" w:rsidRDefault="004F717D" w:rsidP="00E55FF7">
      <w:pPr>
        <w:spacing w:line="350" w:lineRule="exact"/>
        <w:ind w:firstLineChars="200" w:firstLine="420"/>
        <w:rPr>
          <w:rFonts w:ascii="宋体" w:hAnsi="宋体"/>
          <w:color w:val="000000"/>
          <w:szCs w:val="21"/>
          <w:shd w:val="clear" w:color="auto" w:fill="FFFFFF"/>
        </w:rPr>
      </w:pPr>
      <w:r w:rsidRPr="00D52EC6">
        <w:rPr>
          <w:rFonts w:ascii="宋体" w:hAnsi="宋体" w:hint="eastAsia"/>
          <w:color w:val="000000"/>
          <w:szCs w:val="21"/>
          <w:shd w:val="clear" w:color="auto" w:fill="FFFFFF"/>
        </w:rPr>
        <w:t>我校动漫专业从2007年开设以来，经历了8年的发展，这8年中，正是中国动漫企业由增长到负增长，动漫产业由积累期步入转型期，在新工业革命影响下，中国视频行业也进入多屏时代，我校动漫如何顺应这一变化趋势，变革专业发展思路，修订人才培养方案，调整专业课程设置。动漫产业发展不仅代表了数字网络技术发展的新方向，更重要的是，它显示了快速的成长速度，以及很强的产业关联度，对服装、文具、玩具、食品等关联产业的发展有很强的牵引作用。因此，动漫专业不仅仅是与本专业方向的岗位有关联，还跟很多周边泛动画有关联。随着社会不断发展，人们对于产品认知能力越来越强，对商品的直观感觉越来越形象化，动漫卡通形象等产品对于社会的需要也日益增长，在今后的发展中，动漫已经是随处可见了。我校地处湖州地区，位于长三角核心，应该紧密贴近市场，发掘有效资源，服务地方产业。市场需要大量三维方向工作人员，其包含不仅是动画行业，有公益、民生、产品宣传、建筑等；而二维作为传统又是不可丢失的，应该以二维为基础。只有打好基础，学生才有能力去选择自己想要的方向；现今越来越多的企业和产品包装上都以卡通形象出现，最能够让人记住，卡通形象设计也是动漫专业的特色方向。</w:t>
      </w:r>
    </w:p>
    <w:p w:rsidR="004F717D" w:rsidRPr="00D52EC6" w:rsidRDefault="004F717D" w:rsidP="00E55FF7">
      <w:pPr>
        <w:spacing w:line="350" w:lineRule="exact"/>
        <w:ind w:firstLineChars="200" w:firstLine="420"/>
        <w:rPr>
          <w:rFonts w:ascii="楷体_GB2312" w:eastAsia="楷体_GB2312" w:hAnsi="宋体"/>
          <w:color w:val="000000"/>
          <w:szCs w:val="21"/>
          <w:shd w:val="clear" w:color="auto" w:fill="FFFFFF"/>
        </w:rPr>
      </w:pPr>
      <w:r w:rsidRPr="00D52EC6">
        <w:rPr>
          <w:rFonts w:ascii="楷体_GB2312" w:eastAsia="楷体_GB2312" w:hAnsi="宋体" w:hint="eastAsia"/>
          <w:color w:val="000000"/>
          <w:szCs w:val="21"/>
          <w:shd w:val="clear" w:color="auto" w:fill="FFFFFF"/>
        </w:rPr>
        <w:t>——动漫制作与设计专业负责人 王伟</w:t>
      </w:r>
    </w:p>
    <w:p w:rsidR="00B51B6D" w:rsidRPr="00D52EC6" w:rsidRDefault="00B51B6D" w:rsidP="00E55FF7">
      <w:pPr>
        <w:spacing w:line="350" w:lineRule="exact"/>
        <w:ind w:firstLineChars="200" w:firstLine="420"/>
        <w:jc w:val="right"/>
        <w:rPr>
          <w:rFonts w:ascii="楷体_GB2312" w:eastAsia="楷体_GB2312" w:hAnsi="宋体"/>
          <w:color w:val="000000"/>
          <w:szCs w:val="21"/>
          <w:shd w:val="clear" w:color="auto" w:fill="FFFFFF"/>
        </w:rPr>
      </w:pPr>
      <w:r w:rsidRPr="00D52EC6">
        <w:rPr>
          <w:rFonts w:ascii="楷体_GB2312" w:eastAsia="楷体_GB2312" w:hAnsi="宋体" w:hint="eastAsia"/>
          <w:color w:val="000000"/>
          <w:szCs w:val="21"/>
          <w:shd w:val="clear" w:color="auto" w:fill="FFFFFF"/>
        </w:rPr>
        <w:t>（原文刊发于校报第122期）</w:t>
      </w:r>
    </w:p>
    <w:p w:rsidR="004F717D" w:rsidRPr="00D52EC6" w:rsidRDefault="004F717D" w:rsidP="00E55FF7">
      <w:pPr>
        <w:spacing w:line="350" w:lineRule="exact"/>
        <w:rPr>
          <w:rFonts w:ascii="宋体" w:hAnsi="宋体"/>
          <w:color w:val="000000"/>
          <w:szCs w:val="21"/>
          <w:shd w:val="clear" w:color="auto" w:fill="FFFFFF"/>
        </w:rPr>
      </w:pPr>
    </w:p>
    <w:p w:rsidR="004F717D" w:rsidRPr="00D52EC6" w:rsidRDefault="004F717D" w:rsidP="00E55FF7">
      <w:pPr>
        <w:spacing w:line="350" w:lineRule="exact"/>
        <w:jc w:val="center"/>
        <w:rPr>
          <w:rFonts w:ascii="宋体" w:hAnsi="宋体"/>
          <w:b/>
          <w:color w:val="000000"/>
          <w:szCs w:val="21"/>
          <w:shd w:val="clear" w:color="auto" w:fill="FFFFFF"/>
        </w:rPr>
      </w:pPr>
      <w:r w:rsidRPr="00D52EC6">
        <w:rPr>
          <w:rFonts w:ascii="宋体" w:hAnsi="宋体" w:hint="eastAsia"/>
          <w:b/>
          <w:color w:val="000000"/>
          <w:szCs w:val="21"/>
          <w:shd w:val="clear" w:color="auto" w:fill="FFFFFF"/>
        </w:rPr>
        <w:t>原工商管理分院“课堂教学创新”专题研讨会发言摘登</w:t>
      </w:r>
    </w:p>
    <w:p w:rsidR="004F717D" w:rsidRPr="00D52EC6" w:rsidRDefault="004F717D" w:rsidP="00E55FF7">
      <w:pPr>
        <w:spacing w:line="350" w:lineRule="exact"/>
        <w:ind w:firstLineChars="200" w:firstLine="420"/>
        <w:rPr>
          <w:rFonts w:ascii="宋体" w:hAnsi="宋体"/>
          <w:color w:val="000000"/>
          <w:szCs w:val="21"/>
          <w:shd w:val="clear" w:color="auto" w:fill="FFFFFF"/>
        </w:rPr>
      </w:pPr>
      <w:r w:rsidRPr="00D52EC6">
        <w:rPr>
          <w:rFonts w:ascii="宋体" w:hAnsi="宋体" w:hint="eastAsia"/>
          <w:color w:val="000000"/>
          <w:szCs w:val="21"/>
          <w:shd w:val="clear" w:color="auto" w:fill="FFFFFF"/>
        </w:rPr>
        <w:t>教育决不仅仅是某一种技术，而应当是一种素养，是一种大智慧。丹尼尔·平克提出设计感、故事力、交响力、共情力、娱乐感、意义感6大能力值得我们学习思考。随着网易课堂，大汉学院、MOOC等网络课程及智能教育信息行业的兴起和发展，教师岗位的职能必然发生很大变化。互联网时代，教师的渠道功能弱化，必须向服务转型。几年后，“全觉体验式”课堂有可能成为教师教学的主流授课方式，优秀教师是学生能力建设的陪练员、技术专家、教练、倡导者和促进者。同样学校的管理工作要真正转变成服务工作，马斯洛需求层次理论论证了在解决生存和温饱问题后，兴趣和使命感是驱动人们前行的终极动力。有关充分释放教师驱动力的三个要素：自主、专精和目的，值得教育管理者反复玩味和思考。</w:t>
      </w:r>
    </w:p>
    <w:p w:rsidR="004F717D" w:rsidRPr="00D52EC6" w:rsidRDefault="004F717D" w:rsidP="00E55FF7">
      <w:pPr>
        <w:spacing w:line="350" w:lineRule="exact"/>
        <w:ind w:firstLineChars="200" w:firstLine="420"/>
        <w:rPr>
          <w:rFonts w:ascii="楷体_GB2312" w:eastAsia="楷体_GB2312" w:hAnsi="宋体"/>
          <w:color w:val="000000"/>
          <w:szCs w:val="21"/>
          <w:shd w:val="clear" w:color="auto" w:fill="FFFFFF"/>
        </w:rPr>
      </w:pPr>
      <w:r w:rsidRPr="00D52EC6">
        <w:rPr>
          <w:rFonts w:ascii="楷体_GB2312" w:eastAsia="楷体_GB2312" w:hAnsi="宋体" w:hint="eastAsia"/>
          <w:color w:val="000000"/>
          <w:szCs w:val="21"/>
          <w:shd w:val="clear" w:color="auto" w:fill="FFFFFF"/>
        </w:rPr>
        <w:t>——连锁经营教研室主任 庞德义</w:t>
      </w:r>
    </w:p>
    <w:p w:rsidR="004F717D" w:rsidRPr="00D52EC6" w:rsidRDefault="004F717D" w:rsidP="00E55FF7">
      <w:pPr>
        <w:spacing w:line="350" w:lineRule="exact"/>
        <w:ind w:firstLineChars="200" w:firstLine="420"/>
        <w:rPr>
          <w:rFonts w:ascii="宋体" w:hAnsi="宋体"/>
          <w:color w:val="000000"/>
          <w:szCs w:val="21"/>
          <w:shd w:val="clear" w:color="auto" w:fill="FFFFFF"/>
        </w:rPr>
      </w:pPr>
    </w:p>
    <w:p w:rsidR="004F717D" w:rsidRPr="00D52EC6" w:rsidRDefault="004F717D" w:rsidP="00E55FF7">
      <w:pPr>
        <w:spacing w:line="350" w:lineRule="exact"/>
        <w:ind w:firstLineChars="200" w:firstLine="420"/>
        <w:rPr>
          <w:rFonts w:ascii="宋体" w:hAnsi="宋体"/>
          <w:color w:val="000000"/>
          <w:szCs w:val="21"/>
          <w:shd w:val="clear" w:color="auto" w:fill="FFFFFF"/>
        </w:rPr>
      </w:pPr>
      <w:r w:rsidRPr="00D52EC6">
        <w:rPr>
          <w:rFonts w:ascii="宋体" w:hAnsi="宋体" w:hint="eastAsia"/>
          <w:color w:val="000000"/>
          <w:szCs w:val="21"/>
          <w:shd w:val="clear" w:color="auto" w:fill="FFFFFF"/>
        </w:rPr>
        <w:t>深化课堂教学创新的改革，涉及到教学理念、教学目标、教学模式、教学评价等多个方面的全面创新。这也给教学管理部门提出更高的要求。首先，要提升教学管理理念。从我校情况来看，二级教学单位的教学管理以教学办为主。目前，教学办的主要职责是根据上级，主要是教务处等职能部门的要求，做好具体的管理工作。管理上以被动执行为主要方式，教学管理的主动性和重要性没有被充分重视。要深化课堂教学创新，二级教学单位的教学管理部门的管理理念应该从被动执行向主动管理方面得到提升。其次，提高教学管理水平。教学办教学管理人员大都没有专业教师经历，缺乏专业背景，不少更缺乏课堂教学经验。因此，只有通过组织教学管理人员更多的培训、交流，才能有效提升教学管理水平。其三，加强过程监控。课堂教学创新要求课堂教学的评价从“呆板和单一”转向“多元化”。教学管理部</w:t>
      </w:r>
      <w:r w:rsidRPr="00D52EC6">
        <w:rPr>
          <w:rFonts w:ascii="宋体" w:hAnsi="宋体" w:hint="eastAsia"/>
          <w:color w:val="000000"/>
          <w:szCs w:val="21"/>
          <w:shd w:val="clear" w:color="auto" w:fill="FFFFFF"/>
        </w:rPr>
        <w:lastRenderedPageBreak/>
        <w:t>门对教师课堂教学水平的评价也应从一次性评价向过程评价转型。这需要教学管理部门更加重视课堂教学的过程监控，保证课堂教学质量的稳步提高。其四，改革民主评教方式。除了优化学生民主评教指标，对教师的课堂教学创新水平还应重视同行的评价。规范教师课堂教学评价指标，增加随堂听课次数，以学生是否真正受益为标准，使得课堂教学创新评价更加客观化，更加科学化。</w:t>
      </w:r>
    </w:p>
    <w:p w:rsidR="004F717D" w:rsidRPr="00D52EC6" w:rsidRDefault="004F717D" w:rsidP="00E55FF7">
      <w:pPr>
        <w:spacing w:line="350" w:lineRule="exact"/>
        <w:ind w:firstLineChars="200" w:firstLine="420"/>
        <w:rPr>
          <w:rFonts w:ascii="楷体_GB2312" w:eastAsia="楷体_GB2312" w:hAnsi="宋体"/>
          <w:color w:val="000000"/>
          <w:szCs w:val="21"/>
          <w:shd w:val="clear" w:color="auto" w:fill="FFFFFF"/>
        </w:rPr>
      </w:pPr>
      <w:r w:rsidRPr="00D52EC6">
        <w:rPr>
          <w:rFonts w:ascii="楷体_GB2312" w:eastAsia="楷体_GB2312" w:hAnsi="宋体" w:hint="eastAsia"/>
          <w:color w:val="000000"/>
          <w:szCs w:val="21"/>
          <w:shd w:val="clear" w:color="auto" w:fill="FFFFFF"/>
        </w:rPr>
        <w:t>——教学办主任 何勇</w:t>
      </w:r>
    </w:p>
    <w:p w:rsidR="004F717D" w:rsidRPr="00D52EC6" w:rsidRDefault="004F717D" w:rsidP="00E55FF7">
      <w:pPr>
        <w:spacing w:line="350" w:lineRule="exact"/>
        <w:ind w:firstLineChars="200" w:firstLine="420"/>
        <w:rPr>
          <w:rFonts w:ascii="宋体" w:hAnsi="宋体"/>
          <w:color w:val="000000"/>
          <w:szCs w:val="21"/>
          <w:shd w:val="clear" w:color="auto" w:fill="FFFFFF"/>
        </w:rPr>
      </w:pPr>
    </w:p>
    <w:p w:rsidR="004F717D" w:rsidRPr="00D52EC6" w:rsidRDefault="004F717D" w:rsidP="00E55FF7">
      <w:pPr>
        <w:spacing w:line="350" w:lineRule="exact"/>
        <w:ind w:firstLineChars="200" w:firstLine="420"/>
        <w:rPr>
          <w:rFonts w:ascii="宋体" w:hAnsi="宋体"/>
          <w:color w:val="000000"/>
          <w:szCs w:val="21"/>
          <w:shd w:val="clear" w:color="auto" w:fill="FFFFFF"/>
        </w:rPr>
      </w:pPr>
      <w:r w:rsidRPr="00D52EC6">
        <w:rPr>
          <w:rFonts w:ascii="宋体" w:hAnsi="宋体" w:hint="eastAsia"/>
          <w:color w:val="000000"/>
          <w:szCs w:val="21"/>
          <w:shd w:val="clear" w:color="auto" w:fill="FFFFFF"/>
        </w:rPr>
        <w:t>学校一定要通过明确服务定位、服务面向，推进教学建设和教学改革，积极探索岗位要求与专业教学计划有机结合，根据高技能人才培养的实际需要，改革课程的内容、方法、手段和评价方式，同时要统筹规划建设紧密结合生产实际具有高职特色的教材体系，确保高质量的教材能够进课堂。同时，必须加大课程与建设改革力度，增加学生的职业也能力。在工学结合、校企合作的过程中，我们发现部分企业积极性不高，实习的内容也往往流于形式。主要是企业一方面要强调安全的生产，另一方面要追求经济效益，这无可厚非。但作为高职院校而言，必须转变自己的观念，要使我们从计划经济的观念转向市场经济观念，要积极探索技术和教育发展的规律，又符合市场发展的规律。</w:t>
      </w:r>
    </w:p>
    <w:p w:rsidR="004F717D" w:rsidRPr="00D52EC6" w:rsidRDefault="004F717D" w:rsidP="00E55FF7">
      <w:pPr>
        <w:spacing w:line="350" w:lineRule="exact"/>
        <w:ind w:firstLineChars="200" w:firstLine="420"/>
        <w:rPr>
          <w:rFonts w:ascii="楷体_GB2312" w:eastAsia="楷体_GB2312" w:hAnsi="宋体"/>
          <w:color w:val="000000"/>
          <w:szCs w:val="21"/>
          <w:shd w:val="clear" w:color="auto" w:fill="FFFFFF"/>
        </w:rPr>
      </w:pPr>
      <w:r w:rsidRPr="00D52EC6">
        <w:rPr>
          <w:rFonts w:ascii="楷体_GB2312" w:eastAsia="楷体_GB2312" w:hAnsi="宋体" w:hint="eastAsia"/>
          <w:color w:val="000000"/>
          <w:szCs w:val="21"/>
          <w:shd w:val="clear" w:color="auto" w:fill="FFFFFF"/>
        </w:rPr>
        <w:t>——投资与理财专业教师 杨富民</w:t>
      </w:r>
    </w:p>
    <w:p w:rsidR="004F717D" w:rsidRPr="00D52EC6" w:rsidRDefault="004F717D" w:rsidP="00E55FF7">
      <w:pPr>
        <w:spacing w:line="350" w:lineRule="exact"/>
        <w:ind w:firstLineChars="200" w:firstLine="420"/>
        <w:rPr>
          <w:rFonts w:ascii="宋体" w:hAnsi="宋体"/>
          <w:color w:val="000000"/>
          <w:szCs w:val="21"/>
          <w:shd w:val="clear" w:color="auto" w:fill="FFFFFF"/>
        </w:rPr>
      </w:pPr>
    </w:p>
    <w:p w:rsidR="004F717D" w:rsidRPr="00D52EC6" w:rsidRDefault="004F717D" w:rsidP="00E55FF7">
      <w:pPr>
        <w:spacing w:line="350" w:lineRule="exact"/>
        <w:ind w:firstLineChars="200" w:firstLine="420"/>
        <w:rPr>
          <w:rFonts w:ascii="宋体" w:hAnsi="宋体"/>
          <w:color w:val="000000"/>
          <w:szCs w:val="21"/>
          <w:shd w:val="clear" w:color="auto" w:fill="FFFFFF"/>
        </w:rPr>
      </w:pPr>
      <w:r w:rsidRPr="00D52EC6">
        <w:rPr>
          <w:rFonts w:ascii="宋体" w:hAnsi="宋体" w:hint="eastAsia"/>
          <w:color w:val="000000"/>
          <w:szCs w:val="21"/>
          <w:shd w:val="clear" w:color="auto" w:fill="FFFFFF"/>
        </w:rPr>
        <w:t>    师资队伍是提高教学质量和提升专业吸引力的基石，在师资队伍建设中提升物流系专业教师的凝聚力，培养浓厚的学习研究的氛围尤其重要。建议不定期举行学习研讨会，服务企业研究会。在思想的碰撞中提升教师的教学科研能力。服务地方企业是职业院校的当今使命，物流系各专业要深化校企合作，落实企业客座教授名副其实地为学生提供专业或者职场解惑，到课堂或者学生到企业切实体验，建议每学期每个专业至少2次。校内技能比赛能在一定程度上提升学生专业知识的学习并能拓展思路，学校应加大对在技能文化节中影响力较大的社团或者协会扶持力度，并对协会主要指导老师给予一定的奖励，提升教师参与指导的积极性。</w:t>
      </w:r>
    </w:p>
    <w:p w:rsidR="004F717D" w:rsidRPr="00D52EC6" w:rsidRDefault="004F717D" w:rsidP="00E55FF7">
      <w:pPr>
        <w:spacing w:line="350" w:lineRule="exact"/>
        <w:ind w:firstLineChars="200" w:firstLine="420"/>
        <w:rPr>
          <w:rFonts w:ascii="楷体_GB2312" w:eastAsia="楷体_GB2312" w:hAnsi="宋体"/>
          <w:color w:val="000000"/>
          <w:szCs w:val="21"/>
          <w:shd w:val="clear" w:color="auto" w:fill="FFFFFF"/>
        </w:rPr>
      </w:pPr>
      <w:r w:rsidRPr="00D52EC6">
        <w:rPr>
          <w:rFonts w:ascii="楷体_GB2312" w:eastAsia="楷体_GB2312" w:hAnsi="宋体" w:hint="eastAsia"/>
          <w:color w:val="000000"/>
          <w:szCs w:val="21"/>
          <w:shd w:val="clear" w:color="auto" w:fill="FFFFFF"/>
        </w:rPr>
        <w:t>——物流管理专业教师 马秀丽</w:t>
      </w:r>
    </w:p>
    <w:p w:rsidR="004F717D" w:rsidRPr="00D52EC6" w:rsidRDefault="004F717D" w:rsidP="00E55FF7">
      <w:pPr>
        <w:spacing w:line="350" w:lineRule="exact"/>
        <w:ind w:firstLineChars="200" w:firstLine="420"/>
        <w:rPr>
          <w:rFonts w:ascii="宋体" w:hAnsi="宋体"/>
          <w:color w:val="000000"/>
          <w:szCs w:val="21"/>
          <w:shd w:val="clear" w:color="auto" w:fill="FFFFFF"/>
        </w:rPr>
      </w:pPr>
    </w:p>
    <w:p w:rsidR="00D855F4" w:rsidRPr="00D52EC6" w:rsidRDefault="004F717D" w:rsidP="00E55FF7">
      <w:pPr>
        <w:spacing w:line="350" w:lineRule="exact"/>
        <w:ind w:firstLineChars="200" w:firstLine="420"/>
        <w:rPr>
          <w:rFonts w:ascii="宋体" w:hAnsi="宋体"/>
          <w:color w:val="000000"/>
          <w:szCs w:val="21"/>
          <w:shd w:val="clear" w:color="auto" w:fill="FFFFFF"/>
        </w:rPr>
      </w:pPr>
      <w:r w:rsidRPr="00D52EC6">
        <w:rPr>
          <w:rFonts w:ascii="宋体" w:hAnsi="宋体" w:hint="eastAsia"/>
          <w:color w:val="000000"/>
          <w:szCs w:val="21"/>
          <w:shd w:val="clear" w:color="auto" w:fill="FFFFFF"/>
        </w:rPr>
        <w:t>报关与国际货运专业正处在国家行政改革的风口，国家行政改革对报关专业的发展方向、就业以及课程体系产生较大的影响。因此，我们必须紧跟改革步伐，不断的提升报关专业的核心竞争力，丰富报关专业的内涵。主要应该体现在以下几点：海关行政改革的核心是提高通关效率，因此更多的需要电子通关技能。我们在专业课程设计上，应该对这块用更高的要求。就业上来说，因为通关效率提高，因此对于通关技能要求将会更加简单，对于报关员的要求也会更少。因此，报关员原来作为报关专业含金量较高的职业，将会慢慢淡化，应该将报关专业的就业核心转移到货代、港口、外贸、单证、国际物流等相关职业去。</w:t>
      </w:r>
    </w:p>
    <w:p w:rsidR="004F717D" w:rsidRPr="00D52EC6" w:rsidRDefault="004F717D" w:rsidP="00E55FF7">
      <w:pPr>
        <w:spacing w:line="350" w:lineRule="exact"/>
        <w:ind w:firstLineChars="200" w:firstLine="420"/>
        <w:rPr>
          <w:rFonts w:ascii="楷体_GB2312" w:eastAsia="楷体_GB2312" w:hAnsi="宋体"/>
          <w:color w:val="000000"/>
          <w:szCs w:val="21"/>
          <w:shd w:val="clear" w:color="auto" w:fill="FFFFFF"/>
        </w:rPr>
      </w:pPr>
      <w:r w:rsidRPr="00D52EC6">
        <w:rPr>
          <w:rFonts w:ascii="楷体_GB2312" w:eastAsia="楷体_GB2312" w:hAnsi="宋体" w:hint="eastAsia"/>
          <w:color w:val="000000"/>
          <w:szCs w:val="21"/>
          <w:shd w:val="clear" w:color="auto" w:fill="FFFFFF"/>
        </w:rPr>
        <w:t>——报关与国际货运专业教师 董章清</w:t>
      </w:r>
    </w:p>
    <w:p w:rsidR="00B51B6D" w:rsidRPr="00D52EC6" w:rsidRDefault="00B51B6D" w:rsidP="00E55FF7">
      <w:pPr>
        <w:spacing w:line="350" w:lineRule="exact"/>
        <w:ind w:firstLineChars="200" w:firstLine="420"/>
        <w:jc w:val="right"/>
        <w:rPr>
          <w:rFonts w:ascii="楷体_GB2312" w:eastAsia="楷体_GB2312" w:hAnsi="宋体"/>
          <w:color w:val="000000"/>
          <w:szCs w:val="21"/>
          <w:shd w:val="clear" w:color="auto" w:fill="FFFFFF"/>
        </w:rPr>
      </w:pPr>
      <w:r w:rsidRPr="00D52EC6">
        <w:rPr>
          <w:rFonts w:ascii="楷体_GB2312" w:eastAsia="楷体_GB2312" w:hAnsi="宋体" w:hint="eastAsia"/>
          <w:color w:val="000000"/>
          <w:szCs w:val="21"/>
          <w:shd w:val="clear" w:color="auto" w:fill="FFFFFF"/>
        </w:rPr>
        <w:t>（原文刊发于校报第123期）</w:t>
      </w:r>
    </w:p>
    <w:p w:rsidR="004F717D" w:rsidRPr="00D52EC6" w:rsidRDefault="004F717D" w:rsidP="00E55FF7">
      <w:pPr>
        <w:spacing w:line="350" w:lineRule="exact"/>
        <w:rPr>
          <w:rFonts w:ascii="宋体" w:hAnsi="宋体"/>
          <w:color w:val="000000"/>
          <w:szCs w:val="21"/>
          <w:shd w:val="clear" w:color="auto" w:fill="FFFFFF"/>
        </w:rPr>
      </w:pPr>
    </w:p>
    <w:p w:rsidR="004F717D" w:rsidRPr="00D52EC6" w:rsidRDefault="00B51B6D" w:rsidP="00E55FF7">
      <w:pPr>
        <w:spacing w:line="350" w:lineRule="exact"/>
        <w:jc w:val="center"/>
        <w:rPr>
          <w:rFonts w:ascii="宋体" w:hAnsi="宋体"/>
          <w:b/>
          <w:color w:val="000000"/>
          <w:szCs w:val="21"/>
          <w:shd w:val="clear" w:color="auto" w:fill="FFFFFF"/>
        </w:rPr>
      </w:pPr>
      <w:r w:rsidRPr="00D52EC6">
        <w:rPr>
          <w:rFonts w:ascii="宋体" w:hAnsi="宋体" w:hint="eastAsia"/>
          <w:b/>
          <w:color w:val="000000"/>
          <w:szCs w:val="21"/>
          <w:shd w:val="clear" w:color="auto" w:fill="FFFFFF"/>
        </w:rPr>
        <w:t>原</w:t>
      </w:r>
      <w:r w:rsidR="004F717D" w:rsidRPr="00D52EC6">
        <w:rPr>
          <w:rFonts w:ascii="宋体" w:hAnsi="宋体" w:hint="eastAsia"/>
          <w:b/>
          <w:color w:val="000000"/>
          <w:szCs w:val="21"/>
          <w:shd w:val="clear" w:color="auto" w:fill="FFFFFF"/>
        </w:rPr>
        <w:t>机电工程分院</w:t>
      </w:r>
      <w:r w:rsidRPr="00D52EC6">
        <w:rPr>
          <w:rFonts w:ascii="宋体" w:hAnsi="宋体" w:hint="eastAsia"/>
          <w:b/>
          <w:color w:val="000000"/>
          <w:szCs w:val="21"/>
          <w:shd w:val="clear" w:color="auto" w:fill="FFFFFF"/>
        </w:rPr>
        <w:t>“</w:t>
      </w:r>
      <w:r w:rsidR="004F717D" w:rsidRPr="00D52EC6">
        <w:rPr>
          <w:rFonts w:ascii="宋体" w:hAnsi="宋体" w:hint="eastAsia"/>
          <w:b/>
          <w:color w:val="000000"/>
          <w:szCs w:val="21"/>
          <w:shd w:val="clear" w:color="auto" w:fill="FFFFFF"/>
        </w:rPr>
        <w:t>课堂教学培养</w:t>
      </w:r>
      <w:r w:rsidRPr="00D52EC6">
        <w:rPr>
          <w:rFonts w:ascii="宋体" w:hAnsi="宋体" w:hint="eastAsia"/>
          <w:b/>
          <w:color w:val="000000"/>
          <w:szCs w:val="21"/>
          <w:shd w:val="clear" w:color="auto" w:fill="FFFFFF"/>
        </w:rPr>
        <w:t>职业素养”</w:t>
      </w:r>
      <w:r w:rsidR="004F717D" w:rsidRPr="00D52EC6">
        <w:rPr>
          <w:rFonts w:ascii="宋体" w:hAnsi="宋体" w:hint="eastAsia"/>
          <w:b/>
          <w:color w:val="000000"/>
          <w:szCs w:val="21"/>
          <w:shd w:val="clear" w:color="auto" w:fill="FFFFFF"/>
        </w:rPr>
        <w:t>专题研讨会发言摘登</w:t>
      </w:r>
    </w:p>
    <w:p w:rsidR="004F717D" w:rsidRPr="00D52EC6" w:rsidRDefault="004F717D" w:rsidP="00E55FF7">
      <w:pPr>
        <w:spacing w:line="350" w:lineRule="exact"/>
        <w:ind w:firstLineChars="200" w:firstLine="420"/>
        <w:rPr>
          <w:rFonts w:ascii="宋体" w:hAnsi="宋体"/>
          <w:color w:val="000000"/>
          <w:szCs w:val="21"/>
          <w:shd w:val="clear" w:color="auto" w:fill="FFFFFF"/>
        </w:rPr>
      </w:pPr>
      <w:r w:rsidRPr="00D52EC6">
        <w:rPr>
          <w:rFonts w:ascii="宋体" w:hAnsi="宋体" w:hint="eastAsia"/>
          <w:color w:val="000000"/>
          <w:szCs w:val="21"/>
          <w:shd w:val="clear" w:color="auto" w:fill="FFFFFF"/>
        </w:rPr>
        <w:t>如何培养学生的职业素养，首先所有教师要有共识，意识到只有通过每一堂课、每一个</w:t>
      </w:r>
      <w:r w:rsidRPr="00D52EC6">
        <w:rPr>
          <w:rFonts w:ascii="宋体" w:hAnsi="宋体" w:hint="eastAsia"/>
          <w:color w:val="000000"/>
          <w:szCs w:val="21"/>
          <w:shd w:val="clear" w:color="auto" w:fill="FFFFFF"/>
        </w:rPr>
        <w:lastRenderedPageBreak/>
        <w:t>管理环节、每一个育人过程来培养、规范、养成学生的专业职业素养，通过全过程来渗透专业文化，提高人才培养质量。其次，在专业人才培养定位时要开展岗位职业素养分析，归纳对应专业群的职业素养标准。要界定具体的职业有哪些特定的职业素养，对职业素养的内容进行有序梳理。第三，贯穿专业教学，建立教育、教学融为一体的职业素养培养体系。要将职业素养教育落实到校企共同设计、共同实施、共同评价的专业人才培养方案中。第四，在日常教学过程中要切实将教书与育人相结合，有针对性地采取有利于提高学生职业素养的教学方式。建立标准、丰富手段，构建职业素养考核评价体系。第五，教师要树立综合职业能力课程观，坚持课堂教学主阵地，把职业素质养成落实到课程中。</w:t>
      </w:r>
    </w:p>
    <w:p w:rsidR="004F717D" w:rsidRPr="00D52EC6" w:rsidRDefault="00B51B6D" w:rsidP="00E55FF7">
      <w:pPr>
        <w:spacing w:line="350" w:lineRule="exact"/>
        <w:ind w:firstLineChars="200" w:firstLine="420"/>
        <w:rPr>
          <w:rFonts w:ascii="楷体_GB2312" w:eastAsia="楷体_GB2312" w:hAnsi="宋体"/>
          <w:color w:val="000000"/>
          <w:szCs w:val="21"/>
          <w:shd w:val="clear" w:color="auto" w:fill="FFFFFF"/>
        </w:rPr>
      </w:pPr>
      <w:r w:rsidRPr="00D52EC6">
        <w:rPr>
          <w:rFonts w:ascii="楷体_GB2312" w:eastAsia="楷体_GB2312" w:hAnsi="宋体" w:hint="eastAsia"/>
          <w:color w:val="000000"/>
          <w:szCs w:val="21"/>
          <w:shd w:val="clear" w:color="auto" w:fill="FFFFFF"/>
        </w:rPr>
        <w:t>——</w:t>
      </w:r>
      <w:r w:rsidR="004F717D" w:rsidRPr="00D52EC6">
        <w:rPr>
          <w:rFonts w:ascii="楷体_GB2312" w:eastAsia="楷体_GB2312" w:hAnsi="宋体" w:hint="eastAsia"/>
          <w:color w:val="000000"/>
          <w:szCs w:val="21"/>
          <w:shd w:val="clear" w:color="auto" w:fill="FFFFFF"/>
        </w:rPr>
        <w:t>自动化系系主任 钱振华</w:t>
      </w:r>
    </w:p>
    <w:p w:rsidR="004F717D" w:rsidRPr="00D52EC6" w:rsidRDefault="004F717D" w:rsidP="00E55FF7">
      <w:pPr>
        <w:spacing w:line="350" w:lineRule="exact"/>
        <w:ind w:firstLineChars="200" w:firstLine="420"/>
        <w:rPr>
          <w:rFonts w:ascii="宋体" w:hAnsi="宋体"/>
          <w:color w:val="000000"/>
          <w:szCs w:val="21"/>
          <w:shd w:val="clear" w:color="auto" w:fill="FFFFFF"/>
        </w:rPr>
      </w:pPr>
    </w:p>
    <w:p w:rsidR="004F717D" w:rsidRPr="00D52EC6" w:rsidRDefault="004F717D" w:rsidP="00E55FF7">
      <w:pPr>
        <w:spacing w:line="350" w:lineRule="exact"/>
        <w:ind w:firstLineChars="200" w:firstLine="420"/>
        <w:rPr>
          <w:rFonts w:ascii="宋体" w:hAnsi="宋体"/>
          <w:color w:val="000000"/>
          <w:szCs w:val="21"/>
          <w:shd w:val="clear" w:color="auto" w:fill="FFFFFF"/>
        </w:rPr>
      </w:pPr>
      <w:r w:rsidRPr="00D52EC6">
        <w:rPr>
          <w:rFonts w:ascii="宋体" w:hAnsi="宋体" w:hint="eastAsia"/>
          <w:color w:val="000000"/>
          <w:szCs w:val="21"/>
          <w:shd w:val="clear" w:color="auto" w:fill="FFFFFF"/>
        </w:rPr>
        <w:t>良好的职业素养是靠所有教师在每一堂课中培养、规范、养成的。学生接触最多的是课堂，这就要求专业老师讲授每门课程时要能够清楚职业要求，能把职业素养养成贯穿在每一堂课中。良好职业行为习惯的形成需要持之以恒、坚持不懈。在课程教学中，我们可以在一个项目内容的学习结束后，设立讨论课，引导学生对这一项目进行总结，对分析问题、解决问题的全过程进行总结，强化实现过程中接触到的解决问题的方法、问题解决后所带来的愉悦等，巩固教学成果，并进一步增强学生的自信心及学习兴趣。学会总结，是一个重要的职业习惯。这种总结的行为形成习惯后，日后会自然地在任何所做过的事情中提炼规律，总结优势和劣势，总结经验教训，为下一步的工作做好准备。</w:t>
      </w:r>
    </w:p>
    <w:p w:rsidR="00B51B6D" w:rsidRPr="00D52EC6" w:rsidRDefault="00B51B6D" w:rsidP="00E55FF7">
      <w:pPr>
        <w:spacing w:line="350" w:lineRule="exact"/>
        <w:ind w:firstLineChars="200" w:firstLine="420"/>
        <w:rPr>
          <w:rFonts w:ascii="楷体_GB2312" w:eastAsia="楷体_GB2312" w:hAnsi="宋体"/>
          <w:color w:val="000000"/>
          <w:szCs w:val="21"/>
          <w:shd w:val="clear" w:color="auto" w:fill="FFFFFF"/>
        </w:rPr>
      </w:pPr>
      <w:r w:rsidRPr="00D52EC6">
        <w:rPr>
          <w:rFonts w:ascii="楷体_GB2312" w:eastAsia="楷体_GB2312" w:hAnsi="宋体" w:hint="eastAsia"/>
          <w:color w:val="000000"/>
          <w:szCs w:val="21"/>
          <w:shd w:val="clear" w:color="auto" w:fill="FFFFFF"/>
        </w:rPr>
        <w:t>——</w:t>
      </w:r>
      <w:r w:rsidR="004F717D" w:rsidRPr="00D52EC6">
        <w:rPr>
          <w:rFonts w:ascii="楷体_GB2312" w:eastAsia="楷体_GB2312" w:hAnsi="宋体" w:hint="eastAsia"/>
          <w:color w:val="000000"/>
          <w:szCs w:val="21"/>
          <w:shd w:val="clear" w:color="auto" w:fill="FFFFFF"/>
        </w:rPr>
        <w:t>自动化系专任教师 何彦虎</w:t>
      </w:r>
    </w:p>
    <w:p w:rsidR="00B51B6D" w:rsidRPr="00D52EC6" w:rsidRDefault="00B51B6D" w:rsidP="00E55FF7">
      <w:pPr>
        <w:spacing w:line="350" w:lineRule="exact"/>
        <w:ind w:firstLineChars="200" w:firstLine="420"/>
        <w:rPr>
          <w:rFonts w:ascii="宋体" w:hAnsi="宋体"/>
          <w:color w:val="000000"/>
          <w:szCs w:val="21"/>
          <w:shd w:val="clear" w:color="auto" w:fill="FFFFFF"/>
        </w:rPr>
      </w:pPr>
    </w:p>
    <w:p w:rsidR="004F717D" w:rsidRPr="00D52EC6" w:rsidRDefault="004F717D" w:rsidP="00E55FF7">
      <w:pPr>
        <w:spacing w:line="350" w:lineRule="exact"/>
        <w:ind w:firstLineChars="200" w:firstLine="420"/>
        <w:rPr>
          <w:rFonts w:ascii="宋体" w:hAnsi="宋体"/>
          <w:color w:val="000000"/>
          <w:szCs w:val="21"/>
          <w:shd w:val="clear" w:color="auto" w:fill="FFFFFF"/>
        </w:rPr>
      </w:pPr>
      <w:r w:rsidRPr="00D52EC6">
        <w:rPr>
          <w:rFonts w:ascii="宋体" w:hAnsi="宋体" w:hint="eastAsia"/>
          <w:color w:val="000000"/>
          <w:szCs w:val="21"/>
          <w:shd w:val="clear" w:color="auto" w:fill="FFFFFF"/>
        </w:rPr>
        <w:t>机电工程分院是工科为主的基层教学单位，工科学生职业素养大体可分为专业素养和非专业素养：专业素养主要包含专业理论知识和专业技能，是一种显性外在表现的素养。非专业素养是一种隐性内在表现的素养，是工科生适应市场、岗位、职业、工种变化的一种可伸缩性的综合能力和可持续学习的基本品质，如敬业、务实、诚信、责任心、心理稳定和身心健康等。当前，分院重专业而轻非专业素养培养的现象仍比较突出。作为一个以工科为主分院，应该立足分院实际，把学生的非专业素养的培养也要提到一定的认识高度，作为培养工科学生全面发展的重要一环，系统的加以规划实施。</w:t>
      </w:r>
    </w:p>
    <w:p w:rsidR="004F717D" w:rsidRPr="00D52EC6" w:rsidRDefault="00B51B6D" w:rsidP="00E55FF7">
      <w:pPr>
        <w:spacing w:line="350" w:lineRule="exact"/>
        <w:ind w:firstLineChars="200" w:firstLine="420"/>
        <w:rPr>
          <w:rFonts w:ascii="楷体_GB2312" w:eastAsia="楷体_GB2312" w:hAnsi="宋体"/>
          <w:color w:val="000000"/>
          <w:szCs w:val="21"/>
          <w:shd w:val="clear" w:color="auto" w:fill="FFFFFF"/>
        </w:rPr>
      </w:pPr>
      <w:r w:rsidRPr="00D52EC6">
        <w:rPr>
          <w:rFonts w:ascii="楷体_GB2312" w:eastAsia="楷体_GB2312" w:hAnsi="宋体" w:hint="eastAsia"/>
          <w:color w:val="000000"/>
          <w:szCs w:val="21"/>
          <w:shd w:val="clear" w:color="auto" w:fill="FFFFFF"/>
        </w:rPr>
        <w:t>——</w:t>
      </w:r>
      <w:r w:rsidR="004F717D" w:rsidRPr="00D52EC6">
        <w:rPr>
          <w:rFonts w:ascii="楷体_GB2312" w:eastAsia="楷体_GB2312" w:hAnsi="宋体" w:hint="eastAsia"/>
          <w:color w:val="000000"/>
          <w:szCs w:val="21"/>
          <w:shd w:val="clear" w:color="auto" w:fill="FFFFFF"/>
        </w:rPr>
        <w:t>分院党总支副书记 刘竞</w:t>
      </w:r>
    </w:p>
    <w:p w:rsidR="004F717D" w:rsidRPr="00D52EC6" w:rsidRDefault="004F717D" w:rsidP="00E55FF7">
      <w:pPr>
        <w:spacing w:line="350" w:lineRule="exact"/>
        <w:ind w:firstLineChars="200" w:firstLine="420"/>
        <w:rPr>
          <w:rFonts w:ascii="宋体" w:hAnsi="宋体"/>
          <w:color w:val="000000"/>
          <w:szCs w:val="21"/>
          <w:shd w:val="clear" w:color="auto" w:fill="FFFFFF"/>
        </w:rPr>
      </w:pPr>
    </w:p>
    <w:p w:rsidR="004F717D" w:rsidRPr="00D52EC6" w:rsidRDefault="004F717D" w:rsidP="00E55FF7">
      <w:pPr>
        <w:spacing w:line="350" w:lineRule="exact"/>
        <w:ind w:firstLineChars="200" w:firstLine="420"/>
        <w:rPr>
          <w:rFonts w:ascii="宋体" w:hAnsi="宋体"/>
          <w:color w:val="000000"/>
          <w:szCs w:val="21"/>
          <w:shd w:val="clear" w:color="auto" w:fill="FFFFFF"/>
        </w:rPr>
      </w:pPr>
      <w:r w:rsidRPr="00D52EC6">
        <w:rPr>
          <w:rFonts w:ascii="宋体" w:hAnsi="宋体" w:hint="eastAsia"/>
          <w:color w:val="000000"/>
          <w:szCs w:val="21"/>
          <w:shd w:val="clear" w:color="auto" w:fill="FFFFFF"/>
        </w:rPr>
        <w:t>课堂是培养学生职业素养的主阵地，是提高人才培养质量的关键地方。教师应注重通过课堂教学管理来实现学生职业素养的养成。教师要重视课堂教学管理，树立良好师德形象。“身教重于言传。”教师日常表现出来的事业心和忘我工作的精神；友善谦和、言行一致的性格和不卑不亢、温文尔雅的风度给学生极强的示范作用，成为他们钦佩和效法的表率。要敢管敢抓。要有严明的课堂教学纪律，注意自己的职业素养，要以人为本，把严和爱有机地结合起来。对违反课堂纪律的同学的批评与处理，要对事不对人，同时要善于做好深入细致的思想疏导和教育转化工作。同时，教师自身要加强职业素养的养成，发挥教师的示范作用。教师良好的职业素养会给学生起到示范和启发作用。要培养学生的专业职业素养，教师本身要积极主动了解行业、企业的职业素养要求，在日常教学中时常装有职业意识，能够在课堂教学与管理中注意学生职业素养的养成教育。</w:t>
      </w:r>
    </w:p>
    <w:p w:rsidR="004F717D" w:rsidRPr="00D52EC6" w:rsidRDefault="004F717D" w:rsidP="00E55FF7">
      <w:pPr>
        <w:spacing w:line="350" w:lineRule="exact"/>
        <w:ind w:firstLineChars="200" w:firstLine="420"/>
        <w:rPr>
          <w:rFonts w:ascii="楷体_GB2312" w:eastAsia="楷体_GB2312" w:hAnsi="宋体"/>
          <w:color w:val="000000"/>
          <w:szCs w:val="21"/>
          <w:shd w:val="clear" w:color="auto" w:fill="FFFFFF"/>
        </w:rPr>
      </w:pPr>
      <w:r w:rsidRPr="00D52EC6">
        <w:rPr>
          <w:rFonts w:ascii="楷体_GB2312" w:eastAsia="楷体_GB2312" w:hAnsi="宋体" w:hint="eastAsia"/>
          <w:color w:val="000000"/>
          <w:szCs w:val="21"/>
          <w:shd w:val="clear" w:color="auto" w:fill="FFFFFF"/>
        </w:rPr>
        <w:lastRenderedPageBreak/>
        <w:t>——教学办主任 马萍</w:t>
      </w:r>
    </w:p>
    <w:p w:rsidR="004F717D" w:rsidRPr="00D52EC6" w:rsidRDefault="004F717D" w:rsidP="00E55FF7">
      <w:pPr>
        <w:spacing w:line="350" w:lineRule="exact"/>
        <w:ind w:firstLineChars="200" w:firstLine="420"/>
        <w:rPr>
          <w:rFonts w:ascii="宋体" w:hAnsi="宋体"/>
          <w:color w:val="000000"/>
          <w:szCs w:val="21"/>
          <w:shd w:val="clear" w:color="auto" w:fill="FFFFFF"/>
        </w:rPr>
      </w:pPr>
    </w:p>
    <w:p w:rsidR="004F717D" w:rsidRPr="00D52EC6" w:rsidRDefault="004F717D" w:rsidP="00E55FF7">
      <w:pPr>
        <w:spacing w:line="350" w:lineRule="exact"/>
        <w:ind w:firstLineChars="200" w:firstLine="420"/>
        <w:rPr>
          <w:rFonts w:ascii="宋体" w:hAnsi="宋体"/>
          <w:color w:val="000000"/>
          <w:szCs w:val="21"/>
          <w:shd w:val="clear" w:color="auto" w:fill="FFFFFF"/>
        </w:rPr>
      </w:pPr>
      <w:r w:rsidRPr="00D52EC6">
        <w:rPr>
          <w:rFonts w:ascii="宋体" w:hAnsi="宋体" w:hint="eastAsia"/>
          <w:color w:val="000000"/>
          <w:szCs w:val="21"/>
          <w:shd w:val="clear" w:color="auto" w:fill="FFFFFF"/>
        </w:rPr>
        <w:t>模仿企业管理，在校内实训基地推行“6S”管理模式，营造工作现场管理氛同，让高职学生在校内实训过程就要潜生一种职业岗位意识，同时通过训练产生岗位责任感。如，进行电工中、高级工考证操作实训时，必然要使学生萌生作为一名电气维修或安装工的职业意识。职业道德中包含了职业工作中“安全”意识，在“6S”管理中第六个“S”就是“安全”，要求员工(学员)消除隐患，创造良好的安全工作或实习实训环境，避免各类事故的发生。通过校内实训基地的“6s”管理，把职业安全教育有机融入平时技能训练之中，让学生形成在工作和生活中要把社会、他人及自身的人身和财产安全放在第一位的意识，这是最基本的职业道德。</w:t>
      </w:r>
    </w:p>
    <w:p w:rsidR="004F717D" w:rsidRPr="00D52EC6" w:rsidRDefault="004F717D" w:rsidP="00E55FF7">
      <w:pPr>
        <w:spacing w:line="350" w:lineRule="exact"/>
        <w:ind w:firstLineChars="200" w:firstLine="420"/>
        <w:rPr>
          <w:rFonts w:ascii="楷体_GB2312" w:eastAsia="楷体_GB2312" w:hAnsi="宋体"/>
          <w:color w:val="000000"/>
          <w:szCs w:val="21"/>
          <w:shd w:val="clear" w:color="auto" w:fill="FFFFFF"/>
        </w:rPr>
      </w:pPr>
      <w:r w:rsidRPr="00D52EC6">
        <w:rPr>
          <w:rFonts w:ascii="楷体_GB2312" w:eastAsia="楷体_GB2312" w:hAnsi="宋体" w:hint="eastAsia"/>
          <w:color w:val="000000"/>
          <w:szCs w:val="21"/>
          <w:shd w:val="clear" w:color="auto" w:fill="FFFFFF"/>
        </w:rPr>
        <w:t>——实训中心主任 蒉秀惠</w:t>
      </w:r>
    </w:p>
    <w:p w:rsidR="004F717D" w:rsidRPr="00D52EC6" w:rsidRDefault="004F717D" w:rsidP="00E55FF7">
      <w:pPr>
        <w:spacing w:line="350" w:lineRule="exact"/>
        <w:ind w:firstLineChars="200" w:firstLine="420"/>
        <w:rPr>
          <w:rFonts w:ascii="宋体" w:hAnsi="宋体"/>
          <w:color w:val="000000"/>
          <w:szCs w:val="21"/>
          <w:shd w:val="clear" w:color="auto" w:fill="FFFFFF"/>
        </w:rPr>
      </w:pPr>
    </w:p>
    <w:p w:rsidR="004F717D" w:rsidRPr="00D52EC6" w:rsidRDefault="004F717D" w:rsidP="00E55FF7">
      <w:pPr>
        <w:spacing w:line="350" w:lineRule="exact"/>
        <w:ind w:firstLineChars="200" w:firstLine="420"/>
        <w:rPr>
          <w:rFonts w:ascii="宋体" w:hAnsi="宋体"/>
          <w:color w:val="000000"/>
          <w:szCs w:val="21"/>
          <w:shd w:val="clear" w:color="auto" w:fill="FFFFFF"/>
        </w:rPr>
      </w:pPr>
      <w:r w:rsidRPr="00D52EC6">
        <w:rPr>
          <w:rFonts w:ascii="宋体" w:hAnsi="宋体" w:hint="eastAsia"/>
          <w:color w:val="000000"/>
          <w:szCs w:val="21"/>
          <w:shd w:val="clear" w:color="auto" w:fill="FFFFFF"/>
        </w:rPr>
        <w:t>以职业道德教育为重点，提升学生成为职业人的“思想政治素质”。据调查，企业聘用大学生时把学生的人格修养和行为品质放在首位。我们可以通过校园文化活动为载体，优化学生成为职业人。通过活动育人有时效果比传统的主题教育效果来的更好。今天如果我们把学生受成长的课堂分成“第一课堂”（任课教师授课）和“第二课堂”（课堂外活动），那么课堂教学外的各类活动毫无疑问是学生成长的重要载体。培养学生职业素养，依赖于完善的校园文化活动体系。这就需要我们创新校园文化活动运行方式，精心设计各类活动载体，结合高职人才培养模式的特点和高职学生的特殊需求有的放矢地设计各类活动载体。</w:t>
      </w:r>
    </w:p>
    <w:p w:rsidR="004F717D" w:rsidRPr="00D52EC6" w:rsidRDefault="004F717D" w:rsidP="00E55FF7">
      <w:pPr>
        <w:spacing w:line="350" w:lineRule="exact"/>
        <w:ind w:firstLineChars="200" w:firstLine="420"/>
        <w:rPr>
          <w:rFonts w:ascii="楷体_GB2312" w:eastAsia="楷体_GB2312" w:hAnsi="宋体"/>
          <w:color w:val="000000"/>
          <w:szCs w:val="21"/>
          <w:shd w:val="clear" w:color="auto" w:fill="FFFFFF"/>
        </w:rPr>
      </w:pPr>
      <w:r w:rsidRPr="00D52EC6">
        <w:rPr>
          <w:rFonts w:ascii="楷体_GB2312" w:eastAsia="楷体_GB2312" w:hAnsi="宋体" w:hint="eastAsia"/>
          <w:color w:val="000000"/>
          <w:szCs w:val="21"/>
          <w:shd w:val="clear" w:color="auto" w:fill="FFFFFF"/>
        </w:rPr>
        <w:t>——学工办主任 周桂林</w:t>
      </w:r>
    </w:p>
    <w:p w:rsidR="00B51B6D" w:rsidRPr="00D52EC6" w:rsidRDefault="00B51B6D" w:rsidP="00E55FF7">
      <w:pPr>
        <w:spacing w:line="350" w:lineRule="exact"/>
        <w:ind w:firstLineChars="200" w:firstLine="420"/>
        <w:jc w:val="right"/>
        <w:rPr>
          <w:rFonts w:ascii="楷体_GB2312" w:eastAsia="楷体_GB2312" w:hAnsi="宋体"/>
          <w:color w:val="000000"/>
          <w:szCs w:val="21"/>
          <w:shd w:val="clear" w:color="auto" w:fill="FFFFFF"/>
        </w:rPr>
      </w:pPr>
      <w:r w:rsidRPr="00D52EC6">
        <w:rPr>
          <w:rFonts w:ascii="楷体_GB2312" w:eastAsia="楷体_GB2312" w:hAnsi="宋体" w:hint="eastAsia"/>
          <w:color w:val="000000"/>
          <w:szCs w:val="21"/>
          <w:shd w:val="clear" w:color="auto" w:fill="FFFFFF"/>
        </w:rPr>
        <w:t>（原文刊发于校报第124期）</w:t>
      </w:r>
    </w:p>
    <w:p w:rsidR="004F717D" w:rsidRPr="00D52EC6" w:rsidRDefault="004F717D" w:rsidP="00E55FF7">
      <w:pPr>
        <w:spacing w:line="350" w:lineRule="exact"/>
        <w:rPr>
          <w:rFonts w:ascii="宋体" w:hAnsi="宋体"/>
          <w:color w:val="000000"/>
          <w:szCs w:val="21"/>
          <w:shd w:val="clear" w:color="auto" w:fill="FFFFFF"/>
        </w:rPr>
      </w:pPr>
    </w:p>
    <w:p w:rsidR="004F717D" w:rsidRPr="00D52EC6" w:rsidRDefault="004F717D" w:rsidP="00C41E51">
      <w:pPr>
        <w:spacing w:line="350" w:lineRule="exact"/>
        <w:jc w:val="center"/>
        <w:rPr>
          <w:rFonts w:ascii="宋体" w:hAnsi="宋体"/>
          <w:b/>
          <w:color w:val="000000"/>
          <w:szCs w:val="21"/>
          <w:shd w:val="clear" w:color="auto" w:fill="FFFFFF"/>
        </w:rPr>
      </w:pPr>
      <w:r w:rsidRPr="00D52EC6">
        <w:rPr>
          <w:rFonts w:ascii="宋体" w:hAnsi="宋体" w:hint="eastAsia"/>
          <w:b/>
          <w:color w:val="000000"/>
          <w:szCs w:val="21"/>
          <w:shd w:val="clear" w:color="auto" w:fill="FFFFFF"/>
        </w:rPr>
        <w:t>建筑工程学院“加强师德师风建设”专题演讲比赛发言摘登</w:t>
      </w:r>
    </w:p>
    <w:p w:rsidR="004F717D" w:rsidRPr="00D52EC6" w:rsidRDefault="004F717D" w:rsidP="00E55FF7">
      <w:pPr>
        <w:spacing w:line="350" w:lineRule="exact"/>
        <w:ind w:firstLineChars="200" w:firstLine="420"/>
        <w:rPr>
          <w:rFonts w:ascii="宋体" w:hAnsi="宋体"/>
          <w:color w:val="000000"/>
          <w:szCs w:val="21"/>
          <w:shd w:val="clear" w:color="auto" w:fill="FFFFFF"/>
        </w:rPr>
      </w:pPr>
      <w:r w:rsidRPr="00D52EC6">
        <w:rPr>
          <w:rFonts w:ascii="宋体" w:hAnsi="宋体" w:hint="eastAsia"/>
          <w:color w:val="000000"/>
          <w:szCs w:val="21"/>
          <w:shd w:val="clear" w:color="auto" w:fill="FFFFFF"/>
        </w:rPr>
        <w:t>首先，我眼中的好老师要充满爱心，关爱学生，为学生着想。那么学生便愿意听他的话，和他交朋友。这对老师的教学工作也会起到事半功倍的作用。而且，教学过程中，学生也会受到老师内在修养的影响，对他们今后的成长也会起到积极作用。其次，我眼中的好老师要有渊博的知识，对自己所教学科有全面的了解。这样才能在教学中做到深入浅出、得心应手。听课的学生在谈笑风生中获得知识，那么他们就会愿意去听、去学习。再次，我眼中的好老师要有责任，愿意去了解学生。一个学生不可能样样都好，但也很少有人样样都不行，关键是看能否让学生在自己擅长的领域发光、发热。所以，好的老师要会正确对待每一位学生，做到因材施教。我眼中的好老师还希望他能够尊重、理解和宽容学生，对待学生犯下的错误，要有辩证的思维，既要严厉批评教育，又要孜孜不倦的教诲。好老师，不应是让学生望而生畏的，而是可以和学生平等交流的，不仅仅使学生掌握知识，更重要的是帮助学生的综合全面发展，令学生终生受益。</w:t>
      </w:r>
    </w:p>
    <w:p w:rsidR="004F717D" w:rsidRPr="00D52EC6" w:rsidRDefault="004F717D" w:rsidP="00E55FF7">
      <w:pPr>
        <w:spacing w:line="350" w:lineRule="exact"/>
        <w:ind w:firstLineChars="200" w:firstLine="420"/>
        <w:rPr>
          <w:rFonts w:ascii="楷体_GB2312" w:eastAsia="楷体_GB2312" w:hAnsi="宋体"/>
          <w:color w:val="000000"/>
          <w:szCs w:val="21"/>
          <w:shd w:val="clear" w:color="auto" w:fill="FFFFFF"/>
        </w:rPr>
      </w:pPr>
      <w:r w:rsidRPr="00D52EC6">
        <w:rPr>
          <w:rFonts w:ascii="楷体_GB2312" w:eastAsia="楷体_GB2312" w:hAnsi="宋体" w:hint="eastAsia"/>
          <w:color w:val="000000"/>
          <w:szCs w:val="21"/>
          <w:shd w:val="clear" w:color="auto" w:fill="FFFFFF"/>
        </w:rPr>
        <w:t>——建筑工程系 王婷</w:t>
      </w:r>
    </w:p>
    <w:p w:rsidR="004F717D" w:rsidRPr="00D52EC6" w:rsidRDefault="004F717D" w:rsidP="00E55FF7">
      <w:pPr>
        <w:spacing w:line="350" w:lineRule="exact"/>
        <w:ind w:firstLineChars="200" w:firstLine="420"/>
        <w:rPr>
          <w:rFonts w:ascii="宋体" w:hAnsi="宋体"/>
          <w:color w:val="000000"/>
          <w:szCs w:val="21"/>
          <w:shd w:val="clear" w:color="auto" w:fill="FFFFFF"/>
        </w:rPr>
      </w:pPr>
    </w:p>
    <w:p w:rsidR="004F717D" w:rsidRPr="00D52EC6" w:rsidRDefault="004F717D" w:rsidP="00E55FF7">
      <w:pPr>
        <w:spacing w:line="350" w:lineRule="exact"/>
        <w:ind w:firstLineChars="200" w:firstLine="420"/>
        <w:rPr>
          <w:rFonts w:ascii="宋体" w:hAnsi="宋体"/>
          <w:color w:val="000000"/>
          <w:szCs w:val="21"/>
          <w:shd w:val="clear" w:color="auto" w:fill="FFFFFF"/>
        </w:rPr>
      </w:pPr>
      <w:r w:rsidRPr="00D52EC6">
        <w:rPr>
          <w:rFonts w:ascii="宋体" w:hAnsi="宋体" w:hint="eastAsia"/>
          <w:color w:val="000000"/>
          <w:szCs w:val="21"/>
          <w:shd w:val="clear" w:color="auto" w:fill="FFFFFF"/>
        </w:rPr>
        <w:t>“喜欢”是一切教育教学活动的前提，亲其师信其道，良好的师生关系能使学生拥有良好的情绪去面对学习。学生会因为喜欢一位老师而喜欢一门功课，同样也可能因讨厌一位老师而厌恶学习。做一名学生喜欢的老师，就要靠自己的人格魅力和渊博学识吸引学生。“学</w:t>
      </w:r>
      <w:r w:rsidRPr="00D52EC6">
        <w:rPr>
          <w:rFonts w:ascii="宋体" w:hAnsi="宋体" w:hint="eastAsia"/>
          <w:color w:val="000000"/>
          <w:szCs w:val="21"/>
          <w:shd w:val="clear" w:color="auto" w:fill="FFFFFF"/>
        </w:rPr>
        <w:lastRenderedPageBreak/>
        <w:t>高为师，身正为范”，教师要以生为本，教书育人、德育为先，要以崇高的人格品质感染他们，以精湛的技能技术吸引他们。做一名学生喜欢的老师，就要放下架子，把学生放在心上。要以平等、博爱的态度对待每一位学生，教师的爱如同阳光一样能够温暖人，严而有爱，爱而从严，只要老师充满爱，学生才能成为传递“爱”的使者。做一名学生喜欢的老师，就要关心学生的情感体验，让学生感受到被关怀的温暖。耐心地倾听他们的心声，冷静地为他们解决烦恼，让他们从心理上接受自己；就要学会宽容，宽容学生的错误，宽容学生一时没有取得很大的进步。</w:t>
      </w:r>
    </w:p>
    <w:p w:rsidR="004F717D" w:rsidRPr="00D52EC6" w:rsidRDefault="004F717D" w:rsidP="00E55FF7">
      <w:pPr>
        <w:spacing w:line="350" w:lineRule="exact"/>
        <w:ind w:firstLineChars="200" w:firstLine="420"/>
        <w:rPr>
          <w:rFonts w:ascii="楷体_GB2312" w:eastAsia="楷体_GB2312" w:hAnsi="宋体"/>
          <w:color w:val="000000"/>
          <w:szCs w:val="21"/>
          <w:shd w:val="clear" w:color="auto" w:fill="FFFFFF"/>
        </w:rPr>
      </w:pPr>
      <w:r w:rsidRPr="00D52EC6">
        <w:rPr>
          <w:rFonts w:ascii="楷体_GB2312" w:eastAsia="楷体_GB2312" w:hAnsi="宋体" w:hint="eastAsia"/>
          <w:color w:val="000000"/>
          <w:szCs w:val="21"/>
          <w:shd w:val="clear" w:color="auto" w:fill="FFFFFF"/>
        </w:rPr>
        <w:t>——建筑工程系 胡健</w:t>
      </w:r>
    </w:p>
    <w:p w:rsidR="004F717D" w:rsidRPr="00D52EC6" w:rsidRDefault="004F717D" w:rsidP="00E55FF7">
      <w:pPr>
        <w:spacing w:line="350" w:lineRule="exact"/>
        <w:ind w:firstLineChars="200" w:firstLine="420"/>
        <w:rPr>
          <w:rFonts w:ascii="宋体" w:hAnsi="宋体"/>
          <w:color w:val="000000"/>
          <w:szCs w:val="21"/>
          <w:shd w:val="clear" w:color="auto" w:fill="FFFFFF"/>
        </w:rPr>
      </w:pPr>
    </w:p>
    <w:p w:rsidR="004F717D" w:rsidRPr="00D52EC6" w:rsidRDefault="004F717D" w:rsidP="00E55FF7">
      <w:pPr>
        <w:spacing w:line="350" w:lineRule="exact"/>
        <w:ind w:firstLineChars="200" w:firstLine="420"/>
        <w:rPr>
          <w:rFonts w:ascii="宋体" w:hAnsi="宋体"/>
          <w:color w:val="000000"/>
          <w:szCs w:val="21"/>
          <w:shd w:val="clear" w:color="auto" w:fill="FFFFFF"/>
        </w:rPr>
      </w:pPr>
      <w:r w:rsidRPr="00D52EC6">
        <w:rPr>
          <w:rFonts w:ascii="宋体" w:hAnsi="宋体" w:hint="eastAsia"/>
          <w:color w:val="000000"/>
          <w:szCs w:val="21"/>
          <w:shd w:val="clear" w:color="auto" w:fill="FFFFFF"/>
        </w:rPr>
        <w:t>小时候我一直不明白：“我爱我师，但我更爱真理”。因为在我幼年的记忆中，不尊敬老师是不道德的。即使老师再有错，也必须尊敬他。所以那时我很难理解他这句话的意思。如果说小时候我是站在学生的角度来体会“我爱我师，我更爱真理”这句话的内涵的话，那么当我作为一名老师站在讲台上的时候，我对这句话的认识也更加深刻了。记得刚来学校当老师的时候，自己从一个学生变成老师了，心里难免有些虚，害怕学生不把自己当回事。我每一次上课的时候总是表现出一副很严厉的样子，想让学生怕我。然而有些事你越是怕，就越会发生。在遇到几次挫折之后，我开始在课堂上作一些改变，不再以严厉的角色出现，而是用不同的视角去看待学生，尝试着去尊重和理解他们。结果孩子们见到我的时候都念叨着以前上课的快乐时光，盼望着能再给他们上课。从教三年来，我慢慢地体会到学生尊敬老师是道德层面的事，不是强求就能得来的。我渴望赢得学生们的尊敬，继续紧紧围绕“社会主义核心价值观”成为学生心中好老师：“学高为师，身正为范”。</w:t>
      </w:r>
    </w:p>
    <w:p w:rsidR="004F717D" w:rsidRPr="00D52EC6" w:rsidRDefault="004F717D" w:rsidP="00E55FF7">
      <w:pPr>
        <w:spacing w:line="350" w:lineRule="exact"/>
        <w:ind w:firstLineChars="200" w:firstLine="420"/>
        <w:rPr>
          <w:rFonts w:ascii="楷体_GB2312" w:eastAsia="楷体_GB2312" w:hAnsi="宋体"/>
          <w:color w:val="000000"/>
          <w:szCs w:val="21"/>
          <w:shd w:val="clear" w:color="auto" w:fill="FFFFFF"/>
        </w:rPr>
      </w:pPr>
      <w:r w:rsidRPr="00D52EC6">
        <w:rPr>
          <w:rFonts w:ascii="楷体_GB2312" w:eastAsia="楷体_GB2312" w:hAnsi="宋体" w:hint="eastAsia"/>
          <w:color w:val="000000"/>
          <w:szCs w:val="21"/>
          <w:shd w:val="clear" w:color="auto" w:fill="FFFFFF"/>
        </w:rPr>
        <w:t>——环境设计教研室 潘庆生</w:t>
      </w:r>
    </w:p>
    <w:p w:rsidR="004F717D" w:rsidRPr="00D52EC6" w:rsidRDefault="004F717D" w:rsidP="00E55FF7">
      <w:pPr>
        <w:spacing w:line="350" w:lineRule="exact"/>
        <w:ind w:firstLineChars="200" w:firstLine="420"/>
        <w:rPr>
          <w:rFonts w:ascii="宋体" w:hAnsi="宋体"/>
          <w:color w:val="000000"/>
          <w:szCs w:val="21"/>
          <w:shd w:val="clear" w:color="auto" w:fill="FFFFFF"/>
        </w:rPr>
      </w:pPr>
    </w:p>
    <w:p w:rsidR="004F717D" w:rsidRPr="00D52EC6" w:rsidRDefault="004F717D" w:rsidP="00E55FF7">
      <w:pPr>
        <w:spacing w:line="350" w:lineRule="exact"/>
        <w:ind w:firstLineChars="200" w:firstLine="420"/>
        <w:rPr>
          <w:rFonts w:ascii="宋体" w:hAnsi="宋体"/>
          <w:color w:val="000000"/>
          <w:szCs w:val="21"/>
          <w:shd w:val="clear" w:color="auto" w:fill="FFFFFF"/>
        </w:rPr>
      </w:pPr>
      <w:r w:rsidRPr="00D52EC6">
        <w:rPr>
          <w:rFonts w:ascii="宋体" w:hAnsi="宋体" w:hint="eastAsia"/>
          <w:color w:val="000000"/>
          <w:szCs w:val="21"/>
          <w:shd w:val="clear" w:color="auto" w:fill="FFFFFF"/>
        </w:rPr>
        <w:t>2011年8月，我正式成为园艺技术专业的一名老师。每次的第一堂课我都这样为自己“代言”：爱旅游，爱摄影，爱逛街。也爱购物，最爱大自然。我是大自然的美容师，我不是传统老教师，我是喜欢创新的年轻教师。我是园林界的新新人类，我就是MISS\ZHOU。从来没有想过会去做春蚕蜡炬的事业，也从来没有想过同学们会说：好喜欢周老师。可是我现在就是一名初来乍到的老师，还带着青春的尾巴，还能和同学们一起欢笑，还能和他们打成一片，为篮球赛打进决赛呐喊。当然，我还会被尴尬地喊做“这位同学”。或许我才刚刚踏上教师的光荣行业，还在朦朦胧胧中前行，只是摸索到了光渗透进来的方向，只是第一次拥有了属于自己的讲台与黑板。或许时间会慢慢打磨我的青春，粉笔灰会慢慢沾染我的发髻；或许我送走又迎来一批又一批的学生。我想我会一直站在这里，站在这个我最喜欢的地方，一块黑板一个讲台。因为那里就是我人生的舞台，是我梦想绽放的地方。我相信，青出于蓝而胜于蓝，我将揣着培育园林界新新人类的梦，继续杨帆。</w:t>
      </w:r>
    </w:p>
    <w:p w:rsidR="004F717D" w:rsidRPr="00D52EC6" w:rsidRDefault="004F717D" w:rsidP="00E55FF7">
      <w:pPr>
        <w:spacing w:line="350" w:lineRule="exact"/>
        <w:ind w:firstLineChars="200" w:firstLine="420"/>
        <w:rPr>
          <w:rFonts w:ascii="楷体_GB2312" w:eastAsia="楷体_GB2312" w:hAnsi="宋体"/>
          <w:color w:val="000000"/>
          <w:szCs w:val="21"/>
          <w:shd w:val="clear" w:color="auto" w:fill="FFFFFF"/>
        </w:rPr>
      </w:pPr>
      <w:r w:rsidRPr="00D52EC6">
        <w:rPr>
          <w:rFonts w:ascii="楷体_GB2312" w:eastAsia="楷体_GB2312" w:hAnsi="宋体" w:hint="eastAsia"/>
          <w:color w:val="000000"/>
          <w:szCs w:val="21"/>
          <w:shd w:val="clear" w:color="auto" w:fill="FFFFFF"/>
        </w:rPr>
        <w:t>——园艺教研室 周丽霞</w:t>
      </w:r>
    </w:p>
    <w:p w:rsidR="004F717D" w:rsidRPr="00D52EC6" w:rsidRDefault="004F717D" w:rsidP="00E55FF7">
      <w:pPr>
        <w:spacing w:line="350" w:lineRule="exact"/>
        <w:ind w:firstLineChars="200" w:firstLine="420"/>
        <w:rPr>
          <w:rFonts w:ascii="宋体" w:hAnsi="宋体"/>
          <w:color w:val="000000"/>
          <w:szCs w:val="21"/>
          <w:shd w:val="clear" w:color="auto" w:fill="FFFFFF"/>
        </w:rPr>
      </w:pPr>
    </w:p>
    <w:p w:rsidR="004F717D" w:rsidRPr="00D52EC6" w:rsidRDefault="004F717D" w:rsidP="00E55FF7">
      <w:pPr>
        <w:spacing w:line="350" w:lineRule="exact"/>
        <w:ind w:firstLineChars="200" w:firstLine="420"/>
        <w:rPr>
          <w:rFonts w:ascii="宋体" w:hAnsi="宋体"/>
          <w:color w:val="000000"/>
          <w:szCs w:val="21"/>
          <w:shd w:val="clear" w:color="auto" w:fill="FFFFFF"/>
        </w:rPr>
      </w:pPr>
      <w:r w:rsidRPr="00D52EC6">
        <w:rPr>
          <w:rFonts w:ascii="宋体" w:hAnsi="宋体" w:hint="eastAsia"/>
          <w:color w:val="000000"/>
          <w:szCs w:val="21"/>
          <w:shd w:val="clear" w:color="auto" w:fill="FFFFFF"/>
        </w:rPr>
        <w:t>2013年2月，我成了一名辅导员，回首过去两年多的时间里，是一名青涩的辅导员战战兢兢地带着几百名学生跌跌撞撞的身影，其中更多的是努力是成长是日渐成熟和提高。在工作中，我深深体会到了辅导员工作是良心活这句话的真正内涵。我觉得辅导员的精神要具备“七颗心”，即仁爱之心、责任之心、慎独之心、好学之心、创新之心、纤巧之心和交流</w:t>
      </w:r>
      <w:r w:rsidRPr="00D52EC6">
        <w:rPr>
          <w:rFonts w:ascii="宋体" w:hAnsi="宋体" w:hint="eastAsia"/>
          <w:color w:val="000000"/>
          <w:szCs w:val="21"/>
          <w:shd w:val="clear" w:color="auto" w:fill="FFFFFF"/>
        </w:rPr>
        <w:lastRenderedPageBreak/>
        <w:t>之心。辅导员的工作琐碎而忙碌。既要管思想，又要抓学习，既要指导职业生涯规划，又要解决日常矛盾纠纷，既要进行党团建设，又要进行班级管理，既要保证各类奖助学金、助学贷款的公平公正，又要呵护学生敏感的自尊心，还有诸如人际关系、学习障碍、情感失恋等一串串的问题等着我们去解决……辅导员的岗位很平凡，在很多人看来似乎也非常简单，但是简单的事情重复做，重复的事情用心做，便是不容易的事。我深信多一份付出，才会多一份体验，多一份主动，才会多一份收获。</w:t>
      </w:r>
    </w:p>
    <w:p w:rsidR="004F717D" w:rsidRPr="00D52EC6" w:rsidRDefault="004F717D" w:rsidP="00E55FF7">
      <w:pPr>
        <w:spacing w:line="350" w:lineRule="exact"/>
        <w:ind w:firstLineChars="200" w:firstLine="420"/>
        <w:rPr>
          <w:rFonts w:ascii="楷体_GB2312" w:eastAsia="楷体_GB2312" w:hAnsi="宋体"/>
          <w:color w:val="000000"/>
          <w:szCs w:val="21"/>
          <w:shd w:val="clear" w:color="auto" w:fill="FFFFFF"/>
        </w:rPr>
      </w:pPr>
      <w:r w:rsidRPr="00D52EC6">
        <w:rPr>
          <w:rFonts w:ascii="楷体_GB2312" w:eastAsia="楷体_GB2312" w:hAnsi="宋体" w:hint="eastAsia"/>
          <w:color w:val="000000"/>
          <w:szCs w:val="21"/>
          <w:shd w:val="clear" w:color="auto" w:fill="FFFFFF"/>
        </w:rPr>
        <w:t>——学工办 吴佩婷</w:t>
      </w:r>
    </w:p>
    <w:p w:rsidR="004F717D" w:rsidRPr="00D52EC6" w:rsidRDefault="004F717D" w:rsidP="00E55FF7">
      <w:pPr>
        <w:spacing w:line="350" w:lineRule="exact"/>
        <w:ind w:firstLineChars="200" w:firstLine="420"/>
        <w:jc w:val="right"/>
        <w:rPr>
          <w:rFonts w:ascii="楷体_GB2312" w:eastAsia="楷体_GB2312" w:hAnsi="宋体"/>
          <w:color w:val="000000"/>
          <w:szCs w:val="21"/>
          <w:shd w:val="clear" w:color="auto" w:fill="FFFFFF"/>
        </w:rPr>
      </w:pPr>
      <w:r w:rsidRPr="00D52EC6">
        <w:rPr>
          <w:rFonts w:ascii="楷体_GB2312" w:eastAsia="楷体_GB2312" w:hAnsi="宋体" w:hint="eastAsia"/>
          <w:color w:val="000000"/>
          <w:szCs w:val="21"/>
          <w:shd w:val="clear" w:color="auto" w:fill="FFFFFF"/>
        </w:rPr>
        <w:t>（原文刊发于校报第125期）</w:t>
      </w:r>
    </w:p>
    <w:p w:rsidR="004F717D" w:rsidRPr="00D52EC6" w:rsidRDefault="004F717D" w:rsidP="00E55FF7">
      <w:pPr>
        <w:spacing w:line="350" w:lineRule="exact"/>
        <w:rPr>
          <w:rFonts w:ascii="宋体" w:hAnsi="宋体"/>
          <w:color w:val="000000"/>
          <w:szCs w:val="21"/>
          <w:shd w:val="clear" w:color="auto" w:fill="FFFFFF"/>
        </w:rPr>
      </w:pPr>
    </w:p>
    <w:p w:rsidR="004F717D" w:rsidRPr="00D52EC6" w:rsidRDefault="004F717D" w:rsidP="00E55FF7">
      <w:pPr>
        <w:spacing w:line="350" w:lineRule="exact"/>
        <w:jc w:val="center"/>
        <w:rPr>
          <w:rFonts w:ascii="宋体" w:hAnsi="宋体"/>
          <w:b/>
          <w:color w:val="000000"/>
          <w:szCs w:val="21"/>
          <w:shd w:val="clear" w:color="auto" w:fill="FFFFFF"/>
        </w:rPr>
      </w:pPr>
      <w:r w:rsidRPr="00D52EC6">
        <w:rPr>
          <w:rFonts w:ascii="宋体" w:hAnsi="宋体" w:hint="eastAsia"/>
          <w:b/>
          <w:color w:val="000000"/>
          <w:szCs w:val="21"/>
          <w:shd w:val="clear" w:color="auto" w:fill="FFFFFF"/>
        </w:rPr>
        <w:t>旅游与公共管理学院“专业转型与发展”专题研讨会发言摘登</w:t>
      </w:r>
    </w:p>
    <w:p w:rsidR="004F717D" w:rsidRPr="00D52EC6" w:rsidRDefault="004F717D" w:rsidP="00E55FF7">
      <w:pPr>
        <w:spacing w:line="350" w:lineRule="exact"/>
        <w:ind w:firstLineChars="200" w:firstLine="420"/>
        <w:rPr>
          <w:rFonts w:ascii="宋体" w:hAnsi="宋体"/>
          <w:color w:val="000000"/>
          <w:szCs w:val="21"/>
          <w:shd w:val="clear" w:color="auto" w:fill="FFFFFF"/>
        </w:rPr>
      </w:pPr>
      <w:r w:rsidRPr="00D52EC6">
        <w:rPr>
          <w:rFonts w:ascii="宋体" w:hAnsi="宋体" w:hint="eastAsia"/>
          <w:color w:val="000000"/>
          <w:szCs w:val="21"/>
          <w:shd w:val="clear" w:color="auto" w:fill="FFFFFF"/>
        </w:rPr>
        <w:t>酒店管理行业最注重实战经验和交际能力。学生在学习期间如果成绩优秀，并且能有机会在世界知名酒店进行实习或者实践，那么毕业后就能成为抢手人才。所以我们的酒店管理专业建设首先应针对现有专业培养方向，深入企业进行专业调研，根据市场需求调整培养方向，并明确培养目标。要认真分析研究专业所面向的职业岗位技能和素质需求，优化专业方向的课程体系。要组成专业课程团队，积极尝试进行课堂教学改革，并定期开展课堂教学经验交流活动，提高课堂教学效果。要积极开展中、高端酒店的校企合作、顶岗实习，提高学生专业实践经验，“订单班”是个不错的尝试。另外，专业教师要积极参加国培、省培项目，学校“一联一”工程，参与酒店星评、酒店社会考评、行业比赛评委等项目活动，从而不断提升专业实践水平和社会服务能力。与此同时，要重视利用省级及以上各类专业行业竞赛强化专业学生技能，提升专业知名度。</w:t>
      </w:r>
    </w:p>
    <w:p w:rsidR="004F717D" w:rsidRPr="00D52EC6" w:rsidRDefault="004F717D" w:rsidP="00E55FF7">
      <w:pPr>
        <w:spacing w:line="350" w:lineRule="exact"/>
        <w:ind w:firstLineChars="200" w:firstLine="420"/>
        <w:rPr>
          <w:rFonts w:ascii="楷体_GB2312" w:eastAsia="楷体_GB2312" w:hAnsi="宋体"/>
          <w:color w:val="000000"/>
          <w:szCs w:val="21"/>
          <w:shd w:val="clear" w:color="auto" w:fill="FFFFFF"/>
        </w:rPr>
      </w:pPr>
      <w:r w:rsidRPr="00D52EC6">
        <w:rPr>
          <w:rFonts w:ascii="楷体_GB2312" w:eastAsia="楷体_GB2312" w:hAnsi="宋体" w:hint="eastAsia"/>
          <w:color w:val="000000"/>
          <w:szCs w:val="21"/>
          <w:shd w:val="clear" w:color="auto" w:fill="FFFFFF"/>
        </w:rPr>
        <w:t>——旅游系主任 孙娴娴</w:t>
      </w:r>
    </w:p>
    <w:p w:rsidR="004F717D" w:rsidRPr="00D52EC6" w:rsidRDefault="004F717D" w:rsidP="00E55FF7">
      <w:pPr>
        <w:spacing w:line="350" w:lineRule="exact"/>
        <w:ind w:firstLineChars="200" w:firstLine="420"/>
        <w:rPr>
          <w:rFonts w:ascii="宋体" w:hAnsi="宋体"/>
          <w:color w:val="000000"/>
          <w:szCs w:val="21"/>
          <w:shd w:val="clear" w:color="auto" w:fill="FFFFFF"/>
        </w:rPr>
      </w:pPr>
    </w:p>
    <w:p w:rsidR="004F717D" w:rsidRPr="00D52EC6" w:rsidRDefault="004F717D" w:rsidP="00E55FF7">
      <w:pPr>
        <w:spacing w:line="350" w:lineRule="exact"/>
        <w:ind w:firstLineChars="200" w:firstLine="420"/>
        <w:rPr>
          <w:rFonts w:ascii="宋体" w:hAnsi="宋体"/>
          <w:color w:val="000000"/>
          <w:szCs w:val="21"/>
          <w:shd w:val="clear" w:color="auto" w:fill="FFFFFF"/>
        </w:rPr>
      </w:pPr>
      <w:r w:rsidRPr="00D52EC6">
        <w:rPr>
          <w:rFonts w:ascii="宋体" w:hAnsi="宋体" w:hint="eastAsia"/>
          <w:color w:val="000000"/>
          <w:szCs w:val="21"/>
          <w:shd w:val="clear" w:color="auto" w:fill="FFFFFF"/>
        </w:rPr>
        <w:t>旅游管理专业为我校中央财政支持专业、浙江省特色专业。面对现代旅游业的变化与发展，旅游管理专业办学要在湖州大力发展乡村生态旅游，建设美丽乡村和建成生态型湖滨大城市的前提下，以提高旅游专业学生素质，专业水平为目的，培养高质量的毕业生。主要从以下几个方面作为工作重点：紧密结合湖州市旅游重点工作，把服务湖州市的生态旅游、乡村休闲旅游作为重点的研究课题；重视课程建设，特别是提高课堂教学的质量，把领队业务、旅游电子商务作为重点建设课程；优化顶岗实习的企业、顶岗实习的内容，加强对顶岗实习的业务指导；大力加强师资队伍建设，提高教师专业素养与专业动手能力；充分发挥“一联一”工程和教师企业挂职锻炼的作用，提升教师专业实践能力，以服务地方经济为抓手，通过项目来提高师生的专业水平；主动把学生送出去，拓展国际交流空间，加强国际教育合作；邀请企业行家、专家、优秀毕业生返校交流或开专题讲座。</w:t>
      </w:r>
    </w:p>
    <w:p w:rsidR="004F717D" w:rsidRPr="00D52EC6" w:rsidRDefault="004F717D" w:rsidP="00E55FF7">
      <w:pPr>
        <w:spacing w:line="350" w:lineRule="exact"/>
        <w:ind w:firstLineChars="200" w:firstLine="420"/>
        <w:rPr>
          <w:rFonts w:ascii="楷体_GB2312" w:eastAsia="楷体_GB2312" w:hAnsi="宋体"/>
          <w:color w:val="000000"/>
          <w:szCs w:val="21"/>
          <w:shd w:val="clear" w:color="auto" w:fill="FFFFFF"/>
        </w:rPr>
      </w:pPr>
      <w:r w:rsidRPr="00D52EC6">
        <w:rPr>
          <w:rFonts w:ascii="楷体_GB2312" w:eastAsia="楷体_GB2312" w:hAnsi="宋体" w:hint="eastAsia"/>
          <w:color w:val="000000"/>
          <w:szCs w:val="21"/>
          <w:shd w:val="clear" w:color="auto" w:fill="FFFFFF"/>
        </w:rPr>
        <w:t>——旅游管理专业负责人 熊友平</w:t>
      </w:r>
    </w:p>
    <w:p w:rsidR="004F717D" w:rsidRPr="00D52EC6" w:rsidRDefault="004F717D" w:rsidP="00E55FF7">
      <w:pPr>
        <w:spacing w:line="350" w:lineRule="exact"/>
        <w:ind w:firstLineChars="200" w:firstLine="420"/>
        <w:rPr>
          <w:rFonts w:ascii="宋体" w:hAnsi="宋体"/>
          <w:color w:val="000000"/>
          <w:szCs w:val="21"/>
          <w:shd w:val="clear" w:color="auto" w:fill="FFFFFF"/>
        </w:rPr>
      </w:pPr>
    </w:p>
    <w:p w:rsidR="004F717D" w:rsidRPr="00D52EC6" w:rsidRDefault="004F717D" w:rsidP="00E55FF7">
      <w:pPr>
        <w:spacing w:line="350" w:lineRule="exact"/>
        <w:ind w:firstLineChars="200" w:firstLine="420"/>
        <w:rPr>
          <w:rFonts w:ascii="宋体" w:hAnsi="宋体"/>
          <w:color w:val="000000"/>
          <w:szCs w:val="21"/>
          <w:shd w:val="clear" w:color="auto" w:fill="FFFFFF"/>
        </w:rPr>
      </w:pPr>
      <w:r w:rsidRPr="00D52EC6">
        <w:rPr>
          <w:rFonts w:ascii="宋体" w:hAnsi="宋体" w:hint="eastAsia"/>
          <w:color w:val="000000"/>
          <w:szCs w:val="21"/>
          <w:shd w:val="clear" w:color="auto" w:fill="FFFFFF"/>
        </w:rPr>
        <w:t>在文秘专业建设与发展方面，有鉴于近年来高职高专院校秘书专业人才培养同质现象日趋严重的事实，有鉴于高职高专院校秘书专业人才核心竞争力普遍不足、结构性失业日趋严重的事实，我们认为，有必要引入江南区域文化的优秀因子和经典元素，借以夯实秘书专业人才的素质基础与人文底蕴，增强其后续发展能力，进一步推动现代“帮办型”秘书人才的内涵建设与实践体系建设。与此同时，包括江南文化在内的中国传统文化的现代演绎，其最</w:t>
      </w:r>
      <w:r w:rsidRPr="00D52EC6">
        <w:rPr>
          <w:rFonts w:ascii="宋体" w:hAnsi="宋体" w:hint="eastAsia"/>
          <w:color w:val="000000"/>
          <w:szCs w:val="21"/>
          <w:shd w:val="clear" w:color="auto" w:fill="FFFFFF"/>
        </w:rPr>
        <w:lastRenderedPageBreak/>
        <w:t>终目的并不在于使传统文化在当下能原样复活，而是为着能够古为今用、发扬光大，为此，必须考虑如何使中国传统文化和区域优秀文化转变为一种现代智慧，而现代“帮办型”秘书的实质就在于这一概念自始至终阐扬的是一份人生智慧，包括为人、为文、处世、处事等方面的智慧。故而，江南文化空间内现代“帮办型”秘书人才培养创新体系研究，其意义和价值正在于通过该项目的研究，不仅能使传统文化或区域文化成为秘书人才知识结构的亮点和职业能力的生长点，更重要的还可使他们成为成功应对瞬息万变的职场与知识经济时代的智慧型人才。</w:t>
      </w:r>
    </w:p>
    <w:p w:rsidR="004F717D" w:rsidRPr="00D52EC6" w:rsidRDefault="004F717D" w:rsidP="00E55FF7">
      <w:pPr>
        <w:spacing w:line="350" w:lineRule="exact"/>
        <w:ind w:firstLineChars="200" w:firstLine="420"/>
        <w:rPr>
          <w:rFonts w:ascii="楷体_GB2312" w:eastAsia="楷体_GB2312" w:hAnsi="宋体"/>
          <w:color w:val="000000"/>
          <w:szCs w:val="21"/>
          <w:shd w:val="clear" w:color="auto" w:fill="FFFFFF"/>
        </w:rPr>
      </w:pPr>
      <w:r w:rsidRPr="00D52EC6">
        <w:rPr>
          <w:rFonts w:ascii="楷体_GB2312" w:eastAsia="楷体_GB2312" w:hAnsi="宋体" w:hint="eastAsia"/>
          <w:color w:val="000000"/>
          <w:szCs w:val="21"/>
          <w:shd w:val="clear" w:color="auto" w:fill="FFFFFF"/>
        </w:rPr>
        <w:t>——文秘专业负责人 韦良</w:t>
      </w:r>
    </w:p>
    <w:p w:rsidR="004F717D" w:rsidRPr="00D52EC6" w:rsidRDefault="004F717D" w:rsidP="00E55FF7">
      <w:pPr>
        <w:spacing w:line="350" w:lineRule="exact"/>
        <w:ind w:firstLineChars="200" w:firstLine="420"/>
        <w:rPr>
          <w:rFonts w:ascii="宋体" w:hAnsi="宋体"/>
          <w:color w:val="000000"/>
          <w:szCs w:val="21"/>
          <w:shd w:val="clear" w:color="auto" w:fill="FFFFFF"/>
        </w:rPr>
      </w:pPr>
    </w:p>
    <w:p w:rsidR="004F717D" w:rsidRPr="00D52EC6" w:rsidRDefault="004F717D" w:rsidP="00E55FF7">
      <w:pPr>
        <w:spacing w:line="350" w:lineRule="exact"/>
        <w:ind w:firstLineChars="200" w:firstLine="420"/>
        <w:rPr>
          <w:rFonts w:ascii="宋体" w:hAnsi="宋体"/>
          <w:color w:val="000000"/>
          <w:szCs w:val="21"/>
          <w:shd w:val="clear" w:color="auto" w:fill="FFFFFF"/>
        </w:rPr>
      </w:pPr>
      <w:r w:rsidRPr="00D52EC6">
        <w:rPr>
          <w:rFonts w:ascii="宋体" w:hAnsi="宋体" w:hint="eastAsia"/>
          <w:color w:val="000000"/>
          <w:szCs w:val="21"/>
          <w:shd w:val="clear" w:color="auto" w:fill="FFFFFF"/>
        </w:rPr>
        <w:t>人力资源管理专业于2013年正式设立，两年来实现了从无到有的稳步发展。随着人力资源成为第一资源的观念深入人心，企业对人力资源管理水平的提升日益迫切，对人力资源管理人才的技能专业化要求越来越高。在这种大趋势下，如何完成“高起点高标准”的专业建设目标，如何培养满足社会需要的新型人才是我们面临的主要任务。我们要用5年左右的时间，使人力资源管理专业在专业建设理念上有一定的独特性,在人才培养手段上有一定的新颖性,在课程设置和学生知识与技能整合上有较好的科学性,在学生能力培养和技能训练上有一定的创新性,在浙江省同类院校中有较强的影响力和示范效应。为此，我们要加强师资队伍建设，提高教师专业素养，推进教师企业挂职锻炼，提升教师专业实践能力；抓好核心课程建设，推进实践教学模式改革，提升教学水平；研究特色专业的建设条件和标准，探索专业特色建设路径；加强校际交流，学习先进的专业建设理念和方法，传播自身的专业特色及优势，扩大专业交流范围和影响力。</w:t>
      </w:r>
    </w:p>
    <w:p w:rsidR="004F717D" w:rsidRPr="00D52EC6" w:rsidRDefault="004F717D" w:rsidP="00E55FF7">
      <w:pPr>
        <w:spacing w:line="350" w:lineRule="exact"/>
        <w:ind w:firstLineChars="200" w:firstLine="420"/>
        <w:rPr>
          <w:rFonts w:ascii="楷体_GB2312" w:eastAsia="楷体_GB2312" w:hAnsi="宋体"/>
          <w:color w:val="000000"/>
          <w:szCs w:val="21"/>
          <w:shd w:val="clear" w:color="auto" w:fill="FFFFFF"/>
        </w:rPr>
      </w:pPr>
      <w:r w:rsidRPr="00D52EC6">
        <w:rPr>
          <w:rFonts w:ascii="楷体_GB2312" w:eastAsia="楷体_GB2312" w:hAnsi="宋体" w:hint="eastAsia"/>
          <w:color w:val="000000"/>
          <w:szCs w:val="21"/>
          <w:shd w:val="clear" w:color="auto" w:fill="FFFFFF"/>
        </w:rPr>
        <w:t>——人力资源管理专业负责人 李柯</w:t>
      </w:r>
    </w:p>
    <w:p w:rsidR="004F717D" w:rsidRPr="00D52EC6" w:rsidRDefault="004F717D" w:rsidP="00E55FF7">
      <w:pPr>
        <w:spacing w:line="350" w:lineRule="exact"/>
        <w:ind w:firstLineChars="200" w:firstLine="420"/>
        <w:rPr>
          <w:rFonts w:ascii="宋体" w:hAnsi="宋体"/>
          <w:color w:val="000000"/>
          <w:szCs w:val="21"/>
          <w:shd w:val="clear" w:color="auto" w:fill="FFFFFF"/>
        </w:rPr>
      </w:pPr>
    </w:p>
    <w:p w:rsidR="004F717D" w:rsidRPr="00D52EC6" w:rsidRDefault="004F717D" w:rsidP="00E55FF7">
      <w:pPr>
        <w:spacing w:line="350" w:lineRule="exact"/>
        <w:ind w:firstLineChars="200" w:firstLine="420"/>
        <w:rPr>
          <w:rFonts w:ascii="宋体" w:hAnsi="宋体"/>
          <w:color w:val="000000"/>
          <w:szCs w:val="21"/>
          <w:shd w:val="clear" w:color="auto" w:fill="FFFFFF"/>
        </w:rPr>
      </w:pPr>
      <w:r w:rsidRPr="00D52EC6">
        <w:rPr>
          <w:rFonts w:ascii="宋体" w:hAnsi="宋体" w:hint="eastAsia"/>
          <w:color w:val="000000"/>
          <w:szCs w:val="21"/>
          <w:shd w:val="clear" w:color="auto" w:fill="FFFFFF"/>
        </w:rPr>
        <w:t>服装艺术设计专业建设根据岗位职业能力所需要的技能和素质要求，调整现有的课程体系。突出培养以童装产业链中需求的人才，同时结合浙江省纺织服装的特点，有效利用现有设备和师资力量适应社会和市场的需求。提出专业发展的几点思路：第一，深入企业调研，优化专业人才培养方案，深化校企合作、理论和实践结合的人才培养模式。合理布局专业结构，服务区域经济发展方面。第二，加强师资队伍建设，教师们要不断地学习，拓展知识面，到企业挂职锻炼；第三，重视利用省级及以上专业竞赛加强学生专业技能提升专业知名度。第四，利用社会服装活动，加强和地方企业的联系和合作，提高专业的影响力。第五，在硬件设施上提供专业学习的有利支持。例如：开放的实训室是提供给学生技能训练的保障。</w:t>
      </w:r>
    </w:p>
    <w:p w:rsidR="004F717D" w:rsidRPr="00D52EC6" w:rsidRDefault="004F717D" w:rsidP="00E55FF7">
      <w:pPr>
        <w:spacing w:line="350" w:lineRule="exact"/>
        <w:ind w:firstLineChars="200" w:firstLine="420"/>
        <w:rPr>
          <w:rFonts w:ascii="楷体_GB2312" w:eastAsia="楷体_GB2312" w:hAnsi="宋体"/>
          <w:color w:val="000000"/>
          <w:szCs w:val="21"/>
          <w:shd w:val="clear" w:color="auto" w:fill="FFFFFF"/>
        </w:rPr>
      </w:pPr>
      <w:r w:rsidRPr="00D52EC6">
        <w:rPr>
          <w:rFonts w:ascii="楷体_GB2312" w:eastAsia="楷体_GB2312" w:hAnsi="宋体" w:hint="eastAsia"/>
          <w:color w:val="000000"/>
          <w:szCs w:val="21"/>
          <w:shd w:val="clear" w:color="auto" w:fill="FFFFFF"/>
        </w:rPr>
        <w:t>——服装艺术设计专业负责人 韩江红</w:t>
      </w:r>
    </w:p>
    <w:p w:rsidR="004F717D" w:rsidRPr="00D52EC6" w:rsidRDefault="004F717D" w:rsidP="00E55FF7">
      <w:pPr>
        <w:spacing w:line="350" w:lineRule="exact"/>
        <w:ind w:firstLineChars="200" w:firstLine="420"/>
        <w:jc w:val="right"/>
        <w:rPr>
          <w:rFonts w:ascii="楷体_GB2312" w:eastAsia="楷体_GB2312" w:hAnsi="宋体"/>
          <w:color w:val="000000"/>
          <w:szCs w:val="21"/>
          <w:shd w:val="clear" w:color="auto" w:fill="FFFFFF"/>
        </w:rPr>
      </w:pPr>
      <w:r w:rsidRPr="00D52EC6">
        <w:rPr>
          <w:rFonts w:ascii="楷体_GB2312" w:eastAsia="楷体_GB2312" w:hAnsi="宋体" w:hint="eastAsia"/>
          <w:color w:val="000000"/>
          <w:szCs w:val="21"/>
          <w:shd w:val="clear" w:color="auto" w:fill="FFFFFF"/>
        </w:rPr>
        <w:t>（原文刊发于校报第126期）</w:t>
      </w:r>
    </w:p>
    <w:p w:rsidR="004F717D" w:rsidRPr="00D52EC6" w:rsidRDefault="004F717D" w:rsidP="00E55FF7">
      <w:pPr>
        <w:spacing w:line="350" w:lineRule="exact"/>
        <w:rPr>
          <w:rFonts w:ascii="宋体" w:hAnsi="宋体"/>
          <w:color w:val="000000"/>
          <w:szCs w:val="21"/>
          <w:shd w:val="clear" w:color="auto" w:fill="FFFFFF"/>
        </w:rPr>
      </w:pPr>
    </w:p>
    <w:p w:rsidR="00C26207" w:rsidRPr="00D52EC6" w:rsidRDefault="00C26207" w:rsidP="00E55FF7">
      <w:pPr>
        <w:spacing w:line="350" w:lineRule="exact"/>
        <w:jc w:val="center"/>
        <w:rPr>
          <w:rFonts w:ascii="宋体" w:hAnsi="宋体"/>
          <w:b/>
          <w:color w:val="000000"/>
          <w:szCs w:val="21"/>
          <w:shd w:val="clear" w:color="auto" w:fill="FFFFFF"/>
        </w:rPr>
      </w:pPr>
      <w:r w:rsidRPr="00D52EC6">
        <w:rPr>
          <w:rFonts w:ascii="宋体" w:hAnsi="宋体" w:hint="eastAsia"/>
          <w:b/>
          <w:color w:val="000000"/>
          <w:szCs w:val="21"/>
          <w:shd w:val="clear" w:color="auto" w:fill="FFFFFF"/>
        </w:rPr>
        <w:t>湖州市电大系统“思想政治工作”座谈会交流发言摘登</w:t>
      </w:r>
    </w:p>
    <w:p w:rsidR="00C26207" w:rsidRPr="00D52EC6" w:rsidRDefault="00C26207" w:rsidP="00E55FF7">
      <w:pPr>
        <w:spacing w:line="350" w:lineRule="exact"/>
        <w:ind w:firstLineChars="200" w:firstLine="420"/>
        <w:jc w:val="left"/>
        <w:rPr>
          <w:szCs w:val="21"/>
        </w:rPr>
      </w:pPr>
      <w:r w:rsidRPr="00D52EC6">
        <w:rPr>
          <w:rFonts w:hint="eastAsia"/>
          <w:szCs w:val="21"/>
        </w:rPr>
        <w:t>一是落实常规工作、狠抓基础，提升开放教育质量。要建立开放教育教师准入机制，配合学校有关部门出台相关措施，引导更多高素质高职称教师走进开放教育课堂，让我们的学生体验到真正“大学”的高水平教学。要坚持“招教考管”一体化的原则，做到招生质量、教学质量、考试质量、管理质量一齐抓，真正提升电大的办学水平。要完善学习支持服务，坚持“以学生为本”，积极探索和不断加强具有电大特色的学生工作，确立“服务育人”理</w:t>
      </w:r>
      <w:r w:rsidRPr="00D52EC6">
        <w:rPr>
          <w:rFonts w:hint="eastAsia"/>
          <w:szCs w:val="21"/>
        </w:rPr>
        <w:lastRenderedPageBreak/>
        <w:t>念，提高服务能力和水平。二是推进重点工作、攻坚克难，努力完成各项任务。进一步完善和落实岗位责任制、教师管理制度、学生的学习评价制度和法制教育。要扎实推进系统建设，深入开展对三县电大办学情况的调研指导，促进系统发展。要建设校园文化。通过组织丰富多彩的学生活动，营造具有电大特色的校园文化氛围，努力把电大建设成师生共享的精神家园，引领起社会文明的新风尚。三是开拓创新工作、勇于实践，稳步推进电大发展。要探索开放大学建设，不断探索现代信息技术与远程开放教育深度融合的发展模式；探索开放大学教学质量标准与质量保障体系建设以及招生、教学、教务、考试、评估等相关管理制度。要开创与行业、企业合作新模式，做好招生宣传和生源组织工作，加强教学的组织与管理工作，实现倍增效应，共建实践教学基地，提高实践教学质量。四是坚守“四有”标准、为人师表，锻造优良师德师风。要牢记使命，坚定理想，用好课堂讲坛，用好校园阵地，用自己的行动倡导社会主义核心价值观，用自己的学识、阅历、经验点燃学生对真善美的向往。要恪尽职责，立德树人。从事开放教育的教师，尤其要学会运用现代信息技术手段，得心应手地运用网络平台，为人人学习、时时学习、处处学习提供优质服务，在服务中对学生付出更多的爱心，使每个学生在教师爱的关怀中滋养爱心、增长知识、提升修养。</w:t>
      </w:r>
    </w:p>
    <w:p w:rsidR="00C26207" w:rsidRPr="00D52EC6" w:rsidRDefault="00C26207" w:rsidP="00E55FF7">
      <w:pPr>
        <w:spacing w:line="350" w:lineRule="exact"/>
        <w:ind w:firstLineChars="200" w:firstLine="420"/>
        <w:rPr>
          <w:rFonts w:ascii="楷体_GB2312" w:eastAsia="楷体_GB2312" w:hAnsi="宋体"/>
          <w:color w:val="000000"/>
          <w:szCs w:val="21"/>
          <w:shd w:val="clear" w:color="auto" w:fill="FFFFFF"/>
        </w:rPr>
      </w:pPr>
      <w:r w:rsidRPr="00D52EC6">
        <w:rPr>
          <w:rFonts w:ascii="楷体_GB2312" w:eastAsia="楷体_GB2312" w:hAnsi="宋体" w:hint="eastAsia"/>
          <w:color w:val="000000"/>
          <w:szCs w:val="21"/>
          <w:shd w:val="clear" w:color="auto" w:fill="FFFFFF"/>
        </w:rPr>
        <w:t>——湖州电大 钱伟茂</w:t>
      </w:r>
    </w:p>
    <w:p w:rsidR="00C26207" w:rsidRPr="00D52EC6" w:rsidRDefault="00C26207" w:rsidP="00E55FF7">
      <w:pPr>
        <w:spacing w:line="350" w:lineRule="exact"/>
        <w:ind w:firstLineChars="200" w:firstLine="420"/>
        <w:jc w:val="left"/>
        <w:rPr>
          <w:szCs w:val="21"/>
        </w:rPr>
      </w:pPr>
    </w:p>
    <w:p w:rsidR="00C26207" w:rsidRPr="00D52EC6" w:rsidRDefault="00C26207" w:rsidP="00E55FF7">
      <w:pPr>
        <w:spacing w:line="350" w:lineRule="exact"/>
        <w:ind w:firstLineChars="200" w:firstLine="420"/>
        <w:jc w:val="left"/>
        <w:rPr>
          <w:szCs w:val="21"/>
        </w:rPr>
      </w:pPr>
      <w:r w:rsidRPr="00D52EC6">
        <w:rPr>
          <w:rFonts w:hint="eastAsia"/>
          <w:szCs w:val="21"/>
        </w:rPr>
        <w:t>一是主打服务，做到五心服务。面对面层面，班主任利用学员每次到校的机会做好注册、缴费、领取资料、辅导网络学习等工作；辅导教师做好课程辅导和学习任务的督促完成工作。线到线层面，将每一次电话联系作为一次服务，做到热心、耐心。门到门层面，针对学员学习过程中的暂时性困难，做到小额费用先行垫付、送书上门，时时处处奉献爱心。在心贴心层面，鼓励教师在聆听中掌握学员需求，实现“亲其师信其言”。二是健全体系，做到齐抓共管。学院党支部、校长室对思想政治工作从人、财、物等方面给予倾斜，形成了党支部牵头、教务处为主，各处室密切配合，班主任、辅导教师落实，齐抓共管的格局。三是师德师风，做到常抓不懈。做好上级教育主管部门的规定动作，组织好师德教育周等活动；做好学院的自选动作，采用请进来和走出去的方式进行教育，邀请相关专家作师德专题讲座、形势教育，组织教师到德清县公民道德馆、廉政警示教育基地、农民大学生创业基地等参观学习。四是深化教改，激发学员兴趣。严格推行教考分离，同时把面授课放到田间地头，注重教学与学员岗位培训相结合。五是开展活动，凝聚学员人心。结合社会实践开展思想政治工作，在实践中思考，在思考中学习；加强班级学生组织建设，发挥班级细胞作用；充分发挥开放教育学生会作用，构建电大校园文化；发挥学员主人翁作用，与学校共发展；</w:t>
      </w:r>
    </w:p>
    <w:p w:rsidR="00C26207" w:rsidRPr="00D52EC6" w:rsidRDefault="00C26207" w:rsidP="00E55FF7">
      <w:pPr>
        <w:spacing w:line="350" w:lineRule="exact"/>
        <w:ind w:firstLineChars="200" w:firstLine="420"/>
        <w:rPr>
          <w:rFonts w:ascii="楷体_GB2312" w:eastAsia="楷体_GB2312" w:hAnsi="宋体"/>
          <w:color w:val="000000"/>
          <w:szCs w:val="21"/>
          <w:shd w:val="clear" w:color="auto" w:fill="FFFFFF"/>
        </w:rPr>
      </w:pPr>
      <w:r w:rsidRPr="00D52EC6">
        <w:rPr>
          <w:rFonts w:ascii="楷体_GB2312" w:eastAsia="楷体_GB2312" w:hAnsi="宋体" w:hint="eastAsia"/>
          <w:color w:val="000000"/>
          <w:szCs w:val="21"/>
          <w:shd w:val="clear" w:color="auto" w:fill="FFFFFF"/>
        </w:rPr>
        <w:t>——德清电大 朱 武</w:t>
      </w:r>
    </w:p>
    <w:p w:rsidR="00C26207" w:rsidRPr="00D52EC6" w:rsidRDefault="00C26207" w:rsidP="00E55FF7">
      <w:pPr>
        <w:spacing w:line="350" w:lineRule="exact"/>
        <w:ind w:firstLineChars="200" w:firstLine="420"/>
        <w:jc w:val="left"/>
        <w:rPr>
          <w:szCs w:val="21"/>
        </w:rPr>
      </w:pPr>
    </w:p>
    <w:p w:rsidR="00C26207" w:rsidRPr="00D52EC6" w:rsidRDefault="00C26207" w:rsidP="00E55FF7">
      <w:pPr>
        <w:spacing w:line="350" w:lineRule="exact"/>
        <w:ind w:firstLineChars="200" w:firstLine="420"/>
        <w:jc w:val="left"/>
        <w:rPr>
          <w:szCs w:val="21"/>
        </w:rPr>
      </w:pPr>
      <w:r w:rsidRPr="00D52EC6">
        <w:rPr>
          <w:rFonts w:hint="eastAsia"/>
          <w:szCs w:val="21"/>
        </w:rPr>
        <w:t>教师垂范层面，学院领导班子成员率先垂范，深入教学一线，认真上好课，努力育好人；专业辅导员言传身教，学院选派政治素质高、责任心强、有丰富管理经验的同志担任专业辅导员（即班主任）工作，实行例会制度，通报经验与不足，及时取长补短，开展“修师德、树师表、铸师魂”主题教育活动，评选“电大学员最喜爱老师”；课程辅导教师尽职尽责，“两课”辅导教师精心上好辅导课，帮助学员树立正确的“三观”，其它专业课程教师充分挖掘教材中的思想政治工作因素，做到教知识与教做人有机结合。活动引领层面，组织各种形式的班级活动，凝聚人心，培养团队精神，传递友善信息；开展丰富多彩的社会实践活动，</w:t>
      </w:r>
      <w:r w:rsidRPr="00D52EC6">
        <w:rPr>
          <w:rFonts w:hint="eastAsia"/>
          <w:szCs w:val="21"/>
        </w:rPr>
        <w:lastRenderedPageBreak/>
        <w:t>边学边用，提升学习热情，培育敬业精神，尤其注重发挥实践性教学环节特别是集中性群体性实践性活动在思想政治工作中的效用；组织不同内容的竞技比赛，搭建平台，展示学员才华，共同学习进步。制度管理层面，修订完善电大开放教育工作管理制度</w:t>
      </w:r>
      <w:r w:rsidRPr="00D52EC6">
        <w:rPr>
          <w:rFonts w:hint="eastAsia"/>
          <w:szCs w:val="21"/>
        </w:rPr>
        <w:t>19</w:t>
      </w:r>
      <w:r w:rsidRPr="00D52EC6">
        <w:rPr>
          <w:rFonts w:hint="eastAsia"/>
          <w:szCs w:val="21"/>
        </w:rPr>
        <w:t>项，严肃评优评先，力显平等公正，规范形成性考核，体现法治精神，严格考风考纪，培育诚信品格。</w:t>
      </w:r>
    </w:p>
    <w:p w:rsidR="00C26207" w:rsidRPr="00D52EC6" w:rsidRDefault="00C26207" w:rsidP="00E55FF7">
      <w:pPr>
        <w:spacing w:line="350" w:lineRule="exact"/>
        <w:ind w:firstLineChars="200" w:firstLine="420"/>
        <w:rPr>
          <w:rFonts w:ascii="楷体_GB2312" w:eastAsia="楷体_GB2312" w:hAnsi="宋体"/>
          <w:color w:val="000000"/>
          <w:szCs w:val="21"/>
          <w:shd w:val="clear" w:color="auto" w:fill="FFFFFF"/>
        </w:rPr>
      </w:pPr>
      <w:r w:rsidRPr="00D52EC6">
        <w:rPr>
          <w:rFonts w:ascii="楷体_GB2312" w:eastAsia="楷体_GB2312" w:hAnsi="宋体" w:hint="eastAsia"/>
          <w:color w:val="000000"/>
          <w:szCs w:val="21"/>
          <w:shd w:val="clear" w:color="auto" w:fill="FFFFFF"/>
        </w:rPr>
        <w:t>——长兴电大 陆仲祥</w:t>
      </w:r>
    </w:p>
    <w:p w:rsidR="00C26207" w:rsidRPr="00D52EC6" w:rsidRDefault="00C26207" w:rsidP="00E55FF7">
      <w:pPr>
        <w:spacing w:line="350" w:lineRule="exact"/>
        <w:ind w:firstLineChars="200" w:firstLine="420"/>
        <w:jc w:val="left"/>
        <w:rPr>
          <w:szCs w:val="21"/>
        </w:rPr>
      </w:pPr>
    </w:p>
    <w:p w:rsidR="00C26207" w:rsidRPr="00D52EC6" w:rsidRDefault="00C26207" w:rsidP="00E55FF7">
      <w:pPr>
        <w:spacing w:line="350" w:lineRule="exact"/>
        <w:ind w:firstLineChars="200" w:firstLine="420"/>
        <w:jc w:val="left"/>
        <w:rPr>
          <w:szCs w:val="21"/>
        </w:rPr>
      </w:pPr>
      <w:r w:rsidRPr="00D52EC6">
        <w:rPr>
          <w:rFonts w:hint="eastAsia"/>
          <w:szCs w:val="21"/>
        </w:rPr>
        <w:t>在教师思想政治工作层面，学院每年制定教师思想政治工作实施计划，利用教职工会议积极宣传党的教育方针、法律法规、教师职业道德规范等；建立学校领导与教职工谈心谈话制度，畅通沟通渠道；结合“师德师风建设年”活动，把服务意识作为师德师风建设的重点内容，开展多层次多角度的学习、讨论，认识透、学习透。通过实践幸福的课堂、创造幸福的管理等载体，增强思想政治工作的感染力、吸引力、凝聚力，努力提升教师的职业幸福感；利用优秀共产党员、优秀班主任、优秀德育导师等评选为契机，通过榜样带动，挖掘身边的精神导师。在学员思想政治工作层面，在招生宣传、咨询交谈时就把握契机，明确开放教育要求，端正学员入学动机，更新学习观念；把入学教育作为第一课程，精心策划开学典礼，创新始业教育形式，解除学员思想包袱；积极开展志愿服务，成立“滴水公益”分队，每年发放贫困助学金</w:t>
      </w:r>
      <w:r w:rsidRPr="00D52EC6">
        <w:rPr>
          <w:rFonts w:hint="eastAsia"/>
          <w:szCs w:val="21"/>
        </w:rPr>
        <w:t>2</w:t>
      </w:r>
      <w:r w:rsidRPr="00D52EC6">
        <w:rPr>
          <w:rFonts w:hint="eastAsia"/>
          <w:szCs w:val="21"/>
        </w:rPr>
        <w:t>万元；抓住面授机会，教师充分挖掘利用教材中的思想政治教育因素，班主任加强思想观念渗透和学风学纪教育；根据电大学员实际，学院侧重对学员开展了诚信教育、学风教育、终身学习教育、心理素质教育等，提高了开放教育思想政治工作的针对性、实效性。</w:t>
      </w:r>
    </w:p>
    <w:p w:rsidR="00C26207" w:rsidRPr="00D52EC6" w:rsidRDefault="00C26207" w:rsidP="00E55FF7">
      <w:pPr>
        <w:spacing w:line="350" w:lineRule="exact"/>
        <w:ind w:firstLineChars="200" w:firstLine="420"/>
        <w:rPr>
          <w:rFonts w:ascii="楷体_GB2312" w:eastAsia="楷体_GB2312" w:hAnsi="宋体"/>
          <w:color w:val="000000"/>
          <w:szCs w:val="21"/>
          <w:shd w:val="clear" w:color="auto" w:fill="FFFFFF"/>
        </w:rPr>
      </w:pPr>
      <w:r w:rsidRPr="00D52EC6">
        <w:rPr>
          <w:rFonts w:ascii="楷体_GB2312" w:eastAsia="楷体_GB2312" w:hAnsi="宋体" w:hint="eastAsia"/>
          <w:color w:val="000000"/>
          <w:szCs w:val="21"/>
          <w:shd w:val="clear" w:color="auto" w:fill="FFFFFF"/>
        </w:rPr>
        <w:t>——安吉电大 赵毓莉</w:t>
      </w:r>
    </w:p>
    <w:p w:rsidR="00B51B6D" w:rsidRPr="00D52EC6" w:rsidRDefault="00C26207" w:rsidP="00E55FF7">
      <w:pPr>
        <w:spacing w:line="350" w:lineRule="exact"/>
        <w:ind w:firstLineChars="200" w:firstLine="420"/>
        <w:jc w:val="right"/>
        <w:rPr>
          <w:rFonts w:ascii="楷体_GB2312" w:eastAsia="楷体_GB2312" w:hAnsi="宋体"/>
          <w:color w:val="000000"/>
          <w:szCs w:val="21"/>
          <w:shd w:val="clear" w:color="auto" w:fill="FFFFFF"/>
        </w:rPr>
      </w:pPr>
      <w:r w:rsidRPr="00D52EC6">
        <w:rPr>
          <w:rFonts w:ascii="楷体_GB2312" w:eastAsia="楷体_GB2312" w:hAnsi="宋体" w:hint="eastAsia"/>
          <w:color w:val="000000"/>
          <w:szCs w:val="21"/>
          <w:shd w:val="clear" w:color="auto" w:fill="FFFFFF"/>
        </w:rPr>
        <w:t>（原文刊发于校报第128期）</w:t>
      </w:r>
    </w:p>
    <w:p w:rsidR="00C26207" w:rsidRPr="00D52EC6" w:rsidRDefault="00C26207" w:rsidP="00E55FF7">
      <w:pPr>
        <w:spacing w:line="350" w:lineRule="exact"/>
        <w:rPr>
          <w:rFonts w:ascii="宋体" w:hAnsi="宋体"/>
          <w:color w:val="000000"/>
          <w:szCs w:val="21"/>
          <w:shd w:val="clear" w:color="auto" w:fill="FFFFFF"/>
        </w:rPr>
      </w:pPr>
    </w:p>
    <w:p w:rsidR="004F717D" w:rsidRPr="00D52EC6" w:rsidRDefault="004F717D" w:rsidP="00E55FF7">
      <w:pPr>
        <w:spacing w:line="350" w:lineRule="exact"/>
        <w:jc w:val="center"/>
        <w:rPr>
          <w:rFonts w:ascii="宋体" w:hAnsi="宋体"/>
          <w:b/>
          <w:color w:val="000000"/>
          <w:szCs w:val="21"/>
          <w:shd w:val="clear" w:color="auto" w:fill="FFFFFF"/>
        </w:rPr>
      </w:pPr>
      <w:r w:rsidRPr="00D52EC6">
        <w:rPr>
          <w:rFonts w:ascii="宋体" w:hAnsi="宋体" w:hint="eastAsia"/>
          <w:b/>
          <w:color w:val="000000"/>
          <w:szCs w:val="21"/>
          <w:shd w:val="clear" w:color="auto" w:fill="FFFFFF"/>
        </w:rPr>
        <w:t>民主党派与无党派人士“校园文化建设”座谈会发言摘登</w:t>
      </w:r>
    </w:p>
    <w:p w:rsidR="004F717D" w:rsidRPr="00D52EC6" w:rsidRDefault="004F717D" w:rsidP="00E55FF7">
      <w:pPr>
        <w:spacing w:line="350" w:lineRule="exact"/>
        <w:ind w:firstLineChars="200" w:firstLine="420"/>
        <w:rPr>
          <w:rFonts w:ascii="宋体" w:hAnsi="宋体"/>
          <w:color w:val="000000"/>
          <w:szCs w:val="21"/>
          <w:shd w:val="clear" w:color="auto" w:fill="FFFFFF"/>
        </w:rPr>
      </w:pPr>
      <w:r w:rsidRPr="00D52EC6">
        <w:rPr>
          <w:rFonts w:ascii="宋体" w:hAnsi="宋体" w:hint="eastAsia"/>
          <w:color w:val="000000"/>
          <w:szCs w:val="21"/>
          <w:shd w:val="clear" w:color="auto" w:fill="FFFFFF"/>
        </w:rPr>
        <w:t>把握“微”时代文化宣传工作的特点，利用好各方“微文化”资源，提升校园文化品位，是高校文化宣传工作者需要认真思考和实践的问题。一是“微”环境下校园文化建设的手段应多样化。校园文化宣传的载体应该在以往文字、图片为主的基础上，逐渐采用微博、微信、微电影、微小说、微话剧等多种文化传播形式，以小博大，突出思想性、艺术性、审美性。二是“微”环境下的校园“微文化”建设要发挥受众的主体作用。宣传思想文化工作者要以普通成员的角色参与网络交流，及时掌握受众的思想动态和利益诉求；还要善于促进角色多元化，发挥广大受众的主体效应，以达到文化宣传的时效性和扩散性。三是“微”环境下的校园“微文化”建设必须“独具慧眼”，因势而谋、应势而动、顺势而为，坚持不信谣，不传谣，运用智慧和真相对虚假信息进行批驳，让虚假信息没有容身之地，传播校园好故事，唱响校园好声音。四是“微”环境下的校园“微文化”建设应注重时效性，面对新问题、新形势、新情况，要以高度的政治责任感预测和前瞻宣传内容，让党和国家的声音在第一时间让大家熟知；同时，要做好八小时以外的工作，充分发挥好宣传思想文化的桥头堡作用。</w:t>
      </w:r>
    </w:p>
    <w:p w:rsidR="004F717D" w:rsidRPr="00D52EC6" w:rsidRDefault="004F717D" w:rsidP="00E55FF7">
      <w:pPr>
        <w:spacing w:line="350" w:lineRule="exact"/>
        <w:ind w:firstLineChars="200" w:firstLine="420"/>
        <w:rPr>
          <w:rFonts w:ascii="楷体_GB2312" w:eastAsia="楷体_GB2312" w:hAnsi="宋体"/>
          <w:color w:val="000000"/>
          <w:szCs w:val="21"/>
          <w:shd w:val="clear" w:color="auto" w:fill="FFFFFF"/>
        </w:rPr>
      </w:pPr>
      <w:r w:rsidRPr="00D52EC6">
        <w:rPr>
          <w:rFonts w:ascii="楷体_GB2312" w:eastAsia="楷体_GB2312" w:hAnsi="宋体" w:hint="eastAsia"/>
          <w:color w:val="000000"/>
          <w:szCs w:val="21"/>
          <w:shd w:val="clear" w:color="auto" w:fill="FFFFFF"/>
        </w:rPr>
        <w:t>——民盟支部 沈晓艳</w:t>
      </w:r>
    </w:p>
    <w:p w:rsidR="004F717D" w:rsidRPr="00D52EC6" w:rsidRDefault="004F717D" w:rsidP="00E55FF7">
      <w:pPr>
        <w:spacing w:line="350" w:lineRule="exact"/>
        <w:ind w:firstLineChars="200" w:firstLine="420"/>
        <w:rPr>
          <w:rFonts w:ascii="宋体" w:hAnsi="宋体"/>
          <w:color w:val="000000"/>
          <w:szCs w:val="21"/>
          <w:shd w:val="clear" w:color="auto" w:fill="FFFFFF"/>
        </w:rPr>
      </w:pPr>
    </w:p>
    <w:p w:rsidR="004F717D" w:rsidRPr="00D52EC6" w:rsidRDefault="004F717D" w:rsidP="00E55FF7">
      <w:pPr>
        <w:spacing w:line="350" w:lineRule="exact"/>
        <w:ind w:firstLineChars="200" w:firstLine="420"/>
        <w:rPr>
          <w:rFonts w:ascii="宋体" w:hAnsi="宋体"/>
          <w:color w:val="000000"/>
          <w:szCs w:val="21"/>
          <w:shd w:val="clear" w:color="auto" w:fill="FFFFFF"/>
        </w:rPr>
      </w:pPr>
      <w:r w:rsidRPr="00D52EC6">
        <w:rPr>
          <w:rFonts w:ascii="宋体" w:hAnsi="宋体" w:hint="eastAsia"/>
          <w:color w:val="000000"/>
          <w:szCs w:val="21"/>
          <w:shd w:val="clear" w:color="auto" w:fill="FFFFFF"/>
        </w:rPr>
        <w:t>根据呈现形态，学校文化可以分为显性文化与隐性文化。显性文化包括了校园的物质环境，如校园场地布置、校园活动仪式等。隐性文化包括校风、班风、人际关系等。就“高校</w:t>
      </w:r>
      <w:r w:rsidRPr="00D52EC6">
        <w:rPr>
          <w:rFonts w:ascii="宋体" w:hAnsi="宋体" w:hint="eastAsia"/>
          <w:color w:val="000000"/>
          <w:szCs w:val="21"/>
          <w:shd w:val="clear" w:color="auto" w:fill="FFFFFF"/>
        </w:rPr>
        <w:lastRenderedPageBreak/>
        <w:t>教师人际关系”而言，高校教师往往专注于自身的教学、科研，交往频率低、范围窄；面对繁重的工作和群体活动的匮乏，也造成教师之间的情感联系、沟通机会少。通过校园文化建设，改善教师人际关系迫在眉睫。从组织角度来看，学校要高度重视教师人际关系建设，积极为教师搭建交往平台，营造公开、公正、公平交往的环境，在教师之间形成团结协作的风尚。从教师个人角度来看，教师个体要突破客观限制，寻找交往渠道；也要放下架子，从书斋里走出来，扩大交往范围，形成良好的交往渠道。从社会角度看，构建和谐社区，增加人际交往氛围。在高校社区内，通过开展活动丰富社区生活，与社会公众打成一片，相互了解、沟通，增强归属感和向心力，消除在人际关系的障碍。</w:t>
      </w:r>
    </w:p>
    <w:p w:rsidR="004F717D" w:rsidRPr="00D52EC6" w:rsidRDefault="004F717D" w:rsidP="00E55FF7">
      <w:pPr>
        <w:spacing w:line="350" w:lineRule="exact"/>
        <w:ind w:firstLineChars="200" w:firstLine="420"/>
        <w:rPr>
          <w:rFonts w:ascii="楷体_GB2312" w:eastAsia="楷体_GB2312" w:hAnsi="宋体"/>
          <w:color w:val="000000"/>
          <w:szCs w:val="21"/>
          <w:shd w:val="clear" w:color="auto" w:fill="FFFFFF"/>
        </w:rPr>
      </w:pPr>
      <w:r w:rsidRPr="00D52EC6">
        <w:rPr>
          <w:rFonts w:ascii="楷体_GB2312" w:eastAsia="楷体_GB2312" w:hAnsi="宋体" w:hint="eastAsia"/>
          <w:color w:val="000000"/>
          <w:szCs w:val="21"/>
          <w:shd w:val="clear" w:color="auto" w:fill="FFFFFF"/>
        </w:rPr>
        <w:t>——九三学社支部 夏章洪</w:t>
      </w:r>
    </w:p>
    <w:p w:rsidR="004F717D" w:rsidRPr="00D52EC6" w:rsidRDefault="004F717D" w:rsidP="00E55FF7">
      <w:pPr>
        <w:spacing w:line="350" w:lineRule="exact"/>
        <w:ind w:firstLineChars="200" w:firstLine="420"/>
        <w:rPr>
          <w:rFonts w:ascii="宋体" w:hAnsi="宋体"/>
          <w:color w:val="000000"/>
          <w:szCs w:val="21"/>
          <w:shd w:val="clear" w:color="auto" w:fill="FFFFFF"/>
        </w:rPr>
      </w:pPr>
    </w:p>
    <w:p w:rsidR="004F717D" w:rsidRPr="00D52EC6" w:rsidRDefault="004F717D" w:rsidP="00E55FF7">
      <w:pPr>
        <w:spacing w:line="350" w:lineRule="exact"/>
        <w:ind w:firstLineChars="200" w:firstLine="420"/>
        <w:rPr>
          <w:rFonts w:ascii="宋体" w:hAnsi="宋体"/>
          <w:color w:val="000000"/>
          <w:szCs w:val="21"/>
          <w:shd w:val="clear" w:color="auto" w:fill="FFFFFF"/>
        </w:rPr>
      </w:pPr>
      <w:r w:rsidRPr="00D52EC6">
        <w:rPr>
          <w:rFonts w:ascii="宋体" w:hAnsi="宋体" w:hint="eastAsia"/>
          <w:color w:val="000000"/>
          <w:szCs w:val="21"/>
          <w:shd w:val="clear" w:color="auto" w:fill="FFFFFF"/>
        </w:rPr>
        <w:t>文化，我的理解是天地万物（包括人）的信息的产生融汇渗透（的过程），广义文化指人类在社会历史发展过程中所创造的物质财富和精神财富的总和。校园文化是学校一切物质财富和精神财富的综合。物质财富是一个学校的硬件，俗称“大楼”是也，或称“教学空间”和“非教学空间”，在有财力支撑的前提下校园物质条件的建设是容易尽善尽美的。不容易做的是如何构建我们的教学空间和非教学空间，使各种物质的空间成为一种有精神理念的活环境，让在这个环境中学习、生活的师生有一种浸染，恐非易事。我校目前的物质环境已初具规模和品位，但各教学单位、各专业的特色在空间形式的体现上尚不够明确；特别是在机构设置和教学单位调整后，各二级学院如何在彰显专业特色的基础上，凸显个性化的空间定位，从而形成具有各专业特色的教学环境浸染，找到环境教育人，影响人的确当空间陈设，使非教学空间也具备教育功能，值得我们继续深入探索。当然，文化是顺势养成的，校园文化也不例外，也是一种积淀，它是以顶层的意识形态理念和师生行为主体的互动，并配合着环境制度浸染而完成的，不是一蹴而就地出现的，是全体师生的共同努力。</w:t>
      </w:r>
    </w:p>
    <w:p w:rsidR="004F717D" w:rsidRPr="00D52EC6" w:rsidRDefault="004F717D" w:rsidP="00E55FF7">
      <w:pPr>
        <w:spacing w:line="350" w:lineRule="exact"/>
        <w:ind w:firstLineChars="200" w:firstLine="420"/>
        <w:rPr>
          <w:rFonts w:ascii="楷体_GB2312" w:eastAsia="楷体_GB2312" w:hAnsi="宋体"/>
          <w:color w:val="000000"/>
          <w:szCs w:val="21"/>
          <w:shd w:val="clear" w:color="auto" w:fill="FFFFFF"/>
        </w:rPr>
      </w:pPr>
      <w:r w:rsidRPr="00D52EC6">
        <w:rPr>
          <w:rFonts w:ascii="楷体_GB2312" w:eastAsia="楷体_GB2312" w:hAnsi="宋体" w:hint="eastAsia"/>
          <w:color w:val="000000"/>
          <w:szCs w:val="21"/>
          <w:shd w:val="clear" w:color="auto" w:fill="FFFFFF"/>
        </w:rPr>
        <w:t>——农工支部 钱慧敏</w:t>
      </w:r>
    </w:p>
    <w:p w:rsidR="004F717D" w:rsidRPr="00D52EC6" w:rsidRDefault="004F717D" w:rsidP="00E55FF7">
      <w:pPr>
        <w:spacing w:line="350" w:lineRule="exact"/>
        <w:ind w:firstLineChars="200" w:firstLine="420"/>
        <w:rPr>
          <w:rFonts w:ascii="宋体" w:hAnsi="宋体"/>
          <w:color w:val="000000"/>
          <w:szCs w:val="21"/>
          <w:shd w:val="clear" w:color="auto" w:fill="FFFFFF"/>
        </w:rPr>
      </w:pPr>
    </w:p>
    <w:p w:rsidR="004F717D" w:rsidRPr="00D52EC6" w:rsidRDefault="004F717D" w:rsidP="00E55FF7">
      <w:pPr>
        <w:spacing w:line="350" w:lineRule="exact"/>
        <w:ind w:firstLineChars="200" w:firstLine="420"/>
        <w:rPr>
          <w:rFonts w:ascii="宋体" w:hAnsi="宋体"/>
          <w:color w:val="000000"/>
          <w:szCs w:val="21"/>
          <w:shd w:val="clear" w:color="auto" w:fill="FFFFFF"/>
        </w:rPr>
      </w:pPr>
      <w:r w:rsidRPr="00D52EC6">
        <w:rPr>
          <w:rFonts w:ascii="宋体" w:hAnsi="宋体" w:hint="eastAsia"/>
          <w:color w:val="000000"/>
          <w:szCs w:val="21"/>
          <w:shd w:val="clear" w:color="auto" w:fill="FFFFFF"/>
        </w:rPr>
        <w:t>师生是校园文化的建设者、也是真正的使用者，必须发挥师生的主体作用，激发其因参与而带来的认同感、归属感；必须发挥专业课程与文化校园的互动，如设计学院、建工学院等，可以以学校环境为假设条件，参与文化校园的建设。其次，必须坚持自然环境与人文气息并进，要强化学校办学历史、自然环境、地域文化等的充分表达，特别是作为新建的校园，多为割裂的状态，让场地故事延续，成为叙事空间。第三，要精心塑造学校多样的公共空间的，改变以往“不是树一块牌子，就是建一个广场”的思路，通过“场地+活动”的方式，激发多种功能的并置，激发大学校园原本的活力和多元。第四，要强化整个校园的意象。或是学生说的学校绿化好，或是水多，或是意象中的一大片荷花或向日葵，或是周末有社会人士来学校碧玉湖拍摄婚纱视频等等。这种意象应该是湖师院没有，湖州其它学校也没有，是湖职院唯一的、独特的，但同时又是大众认可的，一说就知道，成为公众记忆。</w:t>
      </w:r>
    </w:p>
    <w:p w:rsidR="004F717D" w:rsidRPr="00D52EC6" w:rsidRDefault="004F717D" w:rsidP="00E55FF7">
      <w:pPr>
        <w:spacing w:line="350" w:lineRule="exact"/>
        <w:ind w:firstLineChars="200" w:firstLine="420"/>
        <w:rPr>
          <w:rFonts w:ascii="楷体_GB2312" w:eastAsia="楷体_GB2312" w:hAnsi="宋体"/>
          <w:color w:val="000000"/>
          <w:szCs w:val="21"/>
          <w:shd w:val="clear" w:color="auto" w:fill="FFFFFF"/>
        </w:rPr>
      </w:pPr>
      <w:r w:rsidRPr="00D52EC6">
        <w:rPr>
          <w:rFonts w:ascii="楷体_GB2312" w:eastAsia="楷体_GB2312" w:hAnsi="宋体" w:hint="eastAsia"/>
          <w:color w:val="000000"/>
          <w:szCs w:val="21"/>
          <w:shd w:val="clear" w:color="auto" w:fill="FFFFFF"/>
        </w:rPr>
        <w:t>——民进支部 沈俊</w:t>
      </w:r>
    </w:p>
    <w:p w:rsidR="004F717D" w:rsidRPr="00D52EC6" w:rsidRDefault="004F717D" w:rsidP="00E55FF7">
      <w:pPr>
        <w:spacing w:line="350" w:lineRule="exact"/>
        <w:ind w:firstLineChars="200" w:firstLine="420"/>
        <w:rPr>
          <w:rFonts w:ascii="宋体" w:hAnsi="宋体"/>
          <w:color w:val="000000"/>
          <w:szCs w:val="21"/>
          <w:shd w:val="clear" w:color="auto" w:fill="FFFFFF"/>
        </w:rPr>
      </w:pPr>
    </w:p>
    <w:p w:rsidR="004F717D" w:rsidRPr="00D52EC6" w:rsidRDefault="004F717D" w:rsidP="00E55FF7">
      <w:pPr>
        <w:spacing w:line="350" w:lineRule="exact"/>
        <w:ind w:firstLineChars="200" w:firstLine="420"/>
        <w:rPr>
          <w:rFonts w:ascii="宋体" w:hAnsi="宋体"/>
          <w:color w:val="000000"/>
          <w:szCs w:val="21"/>
          <w:shd w:val="clear" w:color="auto" w:fill="FFFFFF"/>
        </w:rPr>
      </w:pPr>
      <w:r w:rsidRPr="00D52EC6">
        <w:rPr>
          <w:rFonts w:ascii="宋体" w:hAnsi="宋体" w:hint="eastAsia"/>
          <w:color w:val="000000"/>
          <w:szCs w:val="21"/>
          <w:shd w:val="clear" w:color="auto" w:fill="FFFFFF"/>
        </w:rPr>
        <w:t>“不以规矩，不能成方圆”，原意是说如果没有“规”和“矩”，就无法制作出方形和圆形的物品，后来引申为行为举止的标准和规则。规矩是一种制度、一种责任：从大的来说，有国法，法律面前人人平等，违法必究；从小的来说，行有行规，不按照规定办事，难以行</w:t>
      </w:r>
      <w:r w:rsidRPr="00D52EC6">
        <w:rPr>
          <w:rFonts w:ascii="宋体" w:hAnsi="宋体" w:hint="eastAsia"/>
          <w:color w:val="000000"/>
          <w:szCs w:val="21"/>
          <w:shd w:val="clear" w:color="auto" w:fill="FFFFFF"/>
        </w:rPr>
        <w:lastRenderedPageBreak/>
        <w:t>内立足。不同的身份有不同的规矩，领导有领导的规矩、党员有党员的规矩、教师有教师的规矩、学生有学生的规矩。高校是一个培养人的地方，教师与学生，必须根据自己的身份明确目标、职责，进行生涯的设计，确定哪些事该做、可以做、怎么做。规矩是一种习惯、一种文化。学校建校30余年的历史积淀，并不缺少规矩，关键是培育守规矩的意识和习惯，注重师生的思想道德建设和文明行为的养成教育，让师生更积极、更主动地培养自身“守规矩”的意识。规矩就像牵着风筝的线，因为有它，风筝不会坠落。规矩像水库的堤，有了它，就不会泛滥。守规矩，人人都有责任和义务，学校管理工作者要精心构思和设计，全体师生员工要积极参与，从培育“守规矩”的文明素养做起，把校园建设成共建共享的精神家园。</w:t>
      </w:r>
    </w:p>
    <w:p w:rsidR="004F717D" w:rsidRPr="00D52EC6" w:rsidRDefault="004F717D" w:rsidP="00E55FF7">
      <w:pPr>
        <w:spacing w:line="350" w:lineRule="exact"/>
        <w:ind w:firstLineChars="200" w:firstLine="420"/>
        <w:rPr>
          <w:rFonts w:ascii="楷体_GB2312" w:eastAsia="楷体_GB2312" w:hAnsi="宋体"/>
          <w:color w:val="000000"/>
          <w:szCs w:val="21"/>
          <w:shd w:val="clear" w:color="auto" w:fill="FFFFFF"/>
        </w:rPr>
      </w:pPr>
      <w:r w:rsidRPr="00D52EC6">
        <w:rPr>
          <w:rFonts w:ascii="楷体_GB2312" w:eastAsia="楷体_GB2312" w:hAnsi="宋体" w:hint="eastAsia"/>
          <w:color w:val="000000"/>
          <w:szCs w:val="21"/>
          <w:shd w:val="clear" w:color="auto" w:fill="FFFFFF"/>
        </w:rPr>
        <w:t>——党外知识分子联谊会 陈国龙</w:t>
      </w:r>
    </w:p>
    <w:p w:rsidR="00F91C1E" w:rsidRPr="00D52EC6" w:rsidRDefault="004F717D" w:rsidP="00E55FF7">
      <w:pPr>
        <w:spacing w:line="350" w:lineRule="exact"/>
        <w:ind w:firstLineChars="200" w:firstLine="420"/>
        <w:jc w:val="right"/>
        <w:rPr>
          <w:rFonts w:ascii="楷体_GB2312" w:eastAsia="楷体_GB2312" w:hAnsi="宋体"/>
          <w:color w:val="000000"/>
          <w:szCs w:val="21"/>
          <w:shd w:val="clear" w:color="auto" w:fill="FFFFFF"/>
        </w:rPr>
      </w:pPr>
      <w:r w:rsidRPr="00D52EC6">
        <w:rPr>
          <w:rFonts w:ascii="楷体_GB2312" w:eastAsia="楷体_GB2312" w:hAnsi="宋体" w:hint="eastAsia"/>
          <w:color w:val="000000"/>
          <w:szCs w:val="21"/>
          <w:shd w:val="clear" w:color="auto" w:fill="FFFFFF"/>
        </w:rPr>
        <w:t>（原文刊发于校报第127期）</w:t>
      </w:r>
    </w:p>
    <w:p w:rsidR="00B51B6D" w:rsidRPr="00D52EC6" w:rsidRDefault="00B51B6D" w:rsidP="00E55FF7">
      <w:pPr>
        <w:spacing w:line="350" w:lineRule="exact"/>
        <w:jc w:val="right"/>
        <w:rPr>
          <w:rFonts w:ascii="宋体" w:hAnsi="宋体"/>
          <w:color w:val="000000"/>
          <w:szCs w:val="21"/>
          <w:shd w:val="clear" w:color="auto" w:fill="FFFFFF"/>
        </w:rPr>
      </w:pPr>
    </w:p>
    <w:p w:rsidR="00D855F4" w:rsidRPr="00D52EC6" w:rsidRDefault="00D855F4" w:rsidP="00E55FF7">
      <w:pPr>
        <w:spacing w:line="350" w:lineRule="exact"/>
        <w:rPr>
          <w:rFonts w:ascii="华文中宋" w:eastAsia="华文中宋" w:hAnsi="华文中宋"/>
          <w:b/>
          <w:color w:val="FF0000"/>
          <w:szCs w:val="21"/>
          <w:shd w:val="pct15" w:color="auto" w:fill="FFFFFF"/>
        </w:rPr>
      </w:pPr>
      <w:r w:rsidRPr="00D52EC6">
        <w:rPr>
          <w:rFonts w:ascii="华文中宋" w:eastAsia="华文中宋" w:hAnsi="华文中宋" w:hint="eastAsia"/>
          <w:b/>
          <w:color w:val="FF0000"/>
          <w:szCs w:val="21"/>
          <w:shd w:val="pct15" w:color="auto" w:fill="FFFFFF"/>
        </w:rPr>
        <w:t>制度创新成果</w:t>
      </w:r>
    </w:p>
    <w:p w:rsidR="00C666A5" w:rsidRPr="00D52EC6" w:rsidRDefault="00C666A5" w:rsidP="00E55FF7">
      <w:pPr>
        <w:pStyle w:val="a3"/>
        <w:spacing w:line="350" w:lineRule="exact"/>
        <w:jc w:val="center"/>
        <w:rPr>
          <w:rFonts w:asciiTheme="minorEastAsia" w:eastAsiaTheme="minorEastAsia" w:hAnsiTheme="minorEastAsia"/>
          <w:b/>
          <w:szCs w:val="21"/>
        </w:rPr>
      </w:pPr>
      <w:r w:rsidRPr="00D52EC6">
        <w:rPr>
          <w:rFonts w:asciiTheme="minorEastAsia" w:eastAsiaTheme="minorEastAsia" w:hAnsiTheme="minorEastAsia"/>
          <w:b/>
          <w:szCs w:val="21"/>
        </w:rPr>
        <w:t>中共湖州市委办公室  湖州市人民政府办公室</w:t>
      </w:r>
    </w:p>
    <w:p w:rsidR="00D855F4" w:rsidRPr="00D52EC6" w:rsidRDefault="00C666A5" w:rsidP="00E55FF7">
      <w:pPr>
        <w:pStyle w:val="a3"/>
        <w:spacing w:line="350" w:lineRule="exact"/>
        <w:jc w:val="center"/>
        <w:rPr>
          <w:rFonts w:asciiTheme="minorEastAsia" w:eastAsiaTheme="minorEastAsia" w:hAnsiTheme="minorEastAsia"/>
          <w:b/>
          <w:szCs w:val="21"/>
        </w:rPr>
      </w:pPr>
      <w:r w:rsidRPr="00D52EC6">
        <w:rPr>
          <w:rFonts w:asciiTheme="minorEastAsia" w:eastAsiaTheme="minorEastAsia" w:hAnsiTheme="minorEastAsia"/>
          <w:b/>
          <w:szCs w:val="21"/>
        </w:rPr>
        <w:t>关于转发《湖州职业技术学院服务湖州行动计划（2016</w:t>
      </w:r>
      <w:r w:rsidRPr="00D52EC6">
        <w:rPr>
          <w:rFonts w:asciiTheme="minorEastAsia" w:eastAsiaTheme="minorEastAsia" w:hAnsiTheme="minorEastAsia" w:hint="eastAsia"/>
          <w:b/>
          <w:szCs w:val="21"/>
        </w:rPr>
        <w:t>-</w:t>
      </w:r>
      <w:r w:rsidRPr="00D52EC6">
        <w:rPr>
          <w:rFonts w:asciiTheme="minorEastAsia" w:eastAsiaTheme="minorEastAsia" w:hAnsiTheme="minorEastAsia"/>
          <w:b/>
          <w:szCs w:val="21"/>
        </w:rPr>
        <w:t>2020）》的通知</w:t>
      </w:r>
    </w:p>
    <w:p w:rsidR="00C666A5" w:rsidRPr="00C41E51" w:rsidRDefault="00C666A5" w:rsidP="00E55FF7">
      <w:pPr>
        <w:pStyle w:val="a3"/>
        <w:spacing w:line="350" w:lineRule="exact"/>
        <w:jc w:val="center"/>
        <w:rPr>
          <w:rFonts w:ascii="楷体_GB2312" w:eastAsia="楷体_GB2312" w:hAnsiTheme="majorEastAsia"/>
          <w:b/>
          <w:szCs w:val="21"/>
        </w:rPr>
      </w:pPr>
      <w:r w:rsidRPr="00C41E51">
        <w:rPr>
          <w:rFonts w:ascii="楷体_GB2312" w:eastAsia="楷体_GB2312" w:hAnsiTheme="majorEastAsia" w:hint="eastAsia"/>
          <w:b/>
          <w:szCs w:val="21"/>
        </w:rPr>
        <w:t>湖委办〔2015〕53号</w:t>
      </w:r>
    </w:p>
    <w:p w:rsidR="00C666A5" w:rsidRPr="00D52EC6" w:rsidRDefault="00C666A5" w:rsidP="00E55FF7">
      <w:pPr>
        <w:pStyle w:val="a3"/>
        <w:spacing w:line="350" w:lineRule="exact"/>
        <w:rPr>
          <w:rFonts w:asciiTheme="majorEastAsia" w:eastAsiaTheme="majorEastAsia" w:hAnsiTheme="majorEastAsia"/>
          <w:szCs w:val="21"/>
        </w:rPr>
      </w:pPr>
      <w:r w:rsidRPr="00D52EC6">
        <w:rPr>
          <w:rFonts w:asciiTheme="majorEastAsia" w:eastAsiaTheme="majorEastAsia" w:hAnsiTheme="majorEastAsia"/>
          <w:szCs w:val="21"/>
        </w:rPr>
        <w:t>各县（区）委、县（区）人民政府，市直属各单位：</w:t>
      </w:r>
    </w:p>
    <w:p w:rsidR="00C666A5" w:rsidRPr="00D52EC6" w:rsidRDefault="00C666A5" w:rsidP="00E55FF7">
      <w:pPr>
        <w:pStyle w:val="a3"/>
        <w:spacing w:line="350" w:lineRule="exact"/>
        <w:rPr>
          <w:rFonts w:asciiTheme="majorEastAsia" w:eastAsiaTheme="majorEastAsia" w:hAnsiTheme="majorEastAsia"/>
          <w:szCs w:val="21"/>
        </w:rPr>
      </w:pPr>
      <w:r w:rsidRPr="00D52EC6">
        <w:rPr>
          <w:rFonts w:asciiTheme="majorEastAsia" w:eastAsiaTheme="majorEastAsia" w:hAnsiTheme="majorEastAsia"/>
          <w:szCs w:val="21"/>
        </w:rPr>
        <w:t xml:space="preserve">　　为充分发挥湖州职业技术学院的专业、人才、平台等优势，更好地服务地方发展，根据全国职业教育工作会议和全省高教工作会议精神，经市委、市政府领导同意，现将《湖州职业技术学院服务湖州行动计划（2016—2020）》转发给你们。各地各单位要结合实际，积极对接行动计划，加强对行动计划实施的配合与支持，大力推进政产学研深度融合，促进科研成果转化，为加快建设现代化生态型滨湖大城市，高水平全面建成小康社会作出新贡献。</w:t>
      </w:r>
    </w:p>
    <w:p w:rsidR="00C666A5" w:rsidRPr="00D52EC6" w:rsidRDefault="00C666A5" w:rsidP="00E55FF7">
      <w:pPr>
        <w:pStyle w:val="a3"/>
        <w:spacing w:line="350" w:lineRule="exact"/>
        <w:ind w:firstLineChars="1200" w:firstLine="3000"/>
        <w:jc w:val="right"/>
        <w:rPr>
          <w:rFonts w:asciiTheme="majorEastAsia" w:eastAsiaTheme="majorEastAsia" w:hAnsiTheme="majorEastAsia"/>
          <w:spacing w:val="20"/>
          <w:szCs w:val="21"/>
        </w:rPr>
      </w:pPr>
      <w:r w:rsidRPr="00D52EC6">
        <w:rPr>
          <w:rFonts w:asciiTheme="majorEastAsia" w:eastAsiaTheme="majorEastAsia" w:hAnsiTheme="majorEastAsia"/>
          <w:spacing w:val="20"/>
          <w:szCs w:val="21"/>
        </w:rPr>
        <w:t>中共湖州市委办公室</w:t>
      </w:r>
    </w:p>
    <w:p w:rsidR="00C666A5" w:rsidRPr="00D52EC6" w:rsidRDefault="00C666A5" w:rsidP="00E55FF7">
      <w:pPr>
        <w:pStyle w:val="a3"/>
        <w:spacing w:line="350" w:lineRule="exact"/>
        <w:ind w:firstLineChars="1350" w:firstLine="2835"/>
        <w:jc w:val="right"/>
        <w:rPr>
          <w:rFonts w:asciiTheme="majorEastAsia" w:eastAsiaTheme="majorEastAsia" w:hAnsiTheme="majorEastAsia"/>
          <w:szCs w:val="21"/>
        </w:rPr>
      </w:pPr>
      <w:r w:rsidRPr="00D52EC6">
        <w:rPr>
          <w:rFonts w:asciiTheme="majorEastAsia" w:eastAsiaTheme="majorEastAsia" w:hAnsiTheme="majorEastAsia"/>
          <w:szCs w:val="21"/>
        </w:rPr>
        <w:t>湖州市人民政府办公室</w:t>
      </w:r>
    </w:p>
    <w:p w:rsidR="00C666A5" w:rsidRPr="00D52EC6" w:rsidRDefault="00C666A5" w:rsidP="00E55FF7">
      <w:pPr>
        <w:pStyle w:val="a3"/>
        <w:spacing w:line="350" w:lineRule="exact"/>
        <w:ind w:firstLineChars="1550" w:firstLine="3255"/>
        <w:jc w:val="right"/>
        <w:rPr>
          <w:rFonts w:asciiTheme="majorEastAsia" w:eastAsiaTheme="majorEastAsia" w:hAnsiTheme="majorEastAsia"/>
          <w:szCs w:val="21"/>
        </w:rPr>
      </w:pPr>
      <w:r w:rsidRPr="00D52EC6">
        <w:rPr>
          <w:rFonts w:asciiTheme="majorEastAsia" w:eastAsiaTheme="majorEastAsia" w:hAnsiTheme="majorEastAsia"/>
          <w:szCs w:val="21"/>
        </w:rPr>
        <w:t>2015年12月18日</w:t>
      </w:r>
    </w:p>
    <w:p w:rsidR="00C666A5" w:rsidRPr="00D52EC6" w:rsidRDefault="00C666A5" w:rsidP="00E55FF7">
      <w:pPr>
        <w:pStyle w:val="a3"/>
        <w:spacing w:line="350" w:lineRule="exact"/>
        <w:jc w:val="center"/>
        <w:rPr>
          <w:rFonts w:asciiTheme="majorEastAsia" w:eastAsiaTheme="majorEastAsia" w:hAnsiTheme="majorEastAsia"/>
          <w:szCs w:val="21"/>
        </w:rPr>
      </w:pPr>
      <w:r w:rsidRPr="00D52EC6">
        <w:rPr>
          <w:rFonts w:asciiTheme="majorEastAsia" w:eastAsiaTheme="majorEastAsia" w:hAnsiTheme="majorEastAsia"/>
          <w:szCs w:val="21"/>
        </w:rPr>
        <w:t>湖州职业技术学院服务湖州行动计划（2016</w:t>
      </w:r>
      <w:r w:rsidR="00D855F4" w:rsidRPr="00D52EC6">
        <w:rPr>
          <w:rFonts w:asciiTheme="majorEastAsia" w:eastAsiaTheme="majorEastAsia" w:hAnsiTheme="majorEastAsia" w:hint="eastAsia"/>
          <w:szCs w:val="21"/>
        </w:rPr>
        <w:t>-</w:t>
      </w:r>
      <w:r w:rsidRPr="00D52EC6">
        <w:rPr>
          <w:rFonts w:asciiTheme="majorEastAsia" w:eastAsiaTheme="majorEastAsia" w:hAnsiTheme="majorEastAsia"/>
          <w:szCs w:val="21"/>
        </w:rPr>
        <w:t>2020）</w:t>
      </w:r>
    </w:p>
    <w:p w:rsidR="00D855F4" w:rsidRPr="00D52EC6" w:rsidRDefault="00C666A5" w:rsidP="00E55FF7">
      <w:pPr>
        <w:pStyle w:val="a3"/>
        <w:spacing w:line="350" w:lineRule="exact"/>
        <w:ind w:firstLineChars="200" w:firstLine="420"/>
        <w:rPr>
          <w:rFonts w:asciiTheme="majorEastAsia" w:eastAsiaTheme="majorEastAsia" w:hAnsiTheme="majorEastAsia"/>
          <w:szCs w:val="21"/>
        </w:rPr>
      </w:pPr>
      <w:r w:rsidRPr="00D52EC6">
        <w:rPr>
          <w:rFonts w:asciiTheme="majorEastAsia" w:eastAsiaTheme="majorEastAsia" w:hAnsiTheme="majorEastAsia"/>
          <w:szCs w:val="21"/>
        </w:rPr>
        <w:t>根据省委教育工委、省教育厅《关于贯彻省委十三届三次全会精神促进高校服务创新驱动发展战略的若干意见》（浙教工委〔2013〕11号）和《湖州市中长期教育改革和发展规划纲要（2011—2020年）》（湖委〔2011〕3号）等文件精神，按照市委、市政府对湖州职业技术学院的总体要求，结合学校“深化改革、转型发展、服务地方”的发展思路，特制定本行动计划。</w:t>
      </w:r>
    </w:p>
    <w:p w:rsidR="00D855F4" w:rsidRPr="00D52EC6" w:rsidRDefault="00C666A5" w:rsidP="00E55FF7">
      <w:pPr>
        <w:pStyle w:val="a3"/>
        <w:spacing w:line="350" w:lineRule="exact"/>
        <w:ind w:firstLineChars="200" w:firstLine="420"/>
        <w:rPr>
          <w:rFonts w:asciiTheme="majorEastAsia" w:eastAsiaTheme="majorEastAsia" w:hAnsiTheme="majorEastAsia"/>
          <w:szCs w:val="21"/>
        </w:rPr>
      </w:pPr>
      <w:r w:rsidRPr="00D52EC6">
        <w:rPr>
          <w:rFonts w:asciiTheme="majorEastAsia" w:eastAsiaTheme="majorEastAsia" w:hAnsiTheme="majorEastAsia"/>
          <w:szCs w:val="21"/>
        </w:rPr>
        <w:t>一、指导思想</w:t>
      </w:r>
    </w:p>
    <w:p w:rsidR="00D855F4" w:rsidRPr="00D52EC6" w:rsidRDefault="00C666A5" w:rsidP="00E55FF7">
      <w:pPr>
        <w:pStyle w:val="a3"/>
        <w:spacing w:line="350" w:lineRule="exact"/>
        <w:ind w:firstLineChars="200" w:firstLine="420"/>
        <w:rPr>
          <w:rFonts w:asciiTheme="majorEastAsia" w:eastAsiaTheme="majorEastAsia" w:hAnsiTheme="majorEastAsia"/>
          <w:szCs w:val="21"/>
        </w:rPr>
      </w:pPr>
      <w:r w:rsidRPr="00D52EC6">
        <w:rPr>
          <w:rFonts w:asciiTheme="majorEastAsia" w:eastAsiaTheme="majorEastAsia" w:hAnsiTheme="majorEastAsia"/>
          <w:szCs w:val="21"/>
        </w:rPr>
        <w:t>围绕湖州“十三五”期间经济社会发展的重大战略需求，以搭建服务平台、提升服务功能、扩大服务范围、完善服务机制为重点，深化学校“三层对接”工程，强化“四位一体”办学特色，推动学校与地方多领域、深层次、全方位合作，在高素质技术技能人才培养、高水平成果研发转化、决策信息咨询、先进文化传播等方面有新作为，为加快建设现代化生态型滨湖大城市，高水平全面建成小康社会提供人才、技术、文化、管理等服务支撑。</w:t>
      </w:r>
    </w:p>
    <w:p w:rsidR="00D855F4" w:rsidRPr="00D52EC6" w:rsidRDefault="00C666A5" w:rsidP="00E55FF7">
      <w:pPr>
        <w:pStyle w:val="a3"/>
        <w:spacing w:line="350" w:lineRule="exact"/>
        <w:ind w:firstLineChars="200" w:firstLine="420"/>
        <w:rPr>
          <w:rFonts w:asciiTheme="majorEastAsia" w:eastAsiaTheme="majorEastAsia" w:hAnsiTheme="majorEastAsia"/>
          <w:szCs w:val="21"/>
        </w:rPr>
      </w:pPr>
      <w:r w:rsidRPr="00D52EC6">
        <w:rPr>
          <w:rFonts w:asciiTheme="majorEastAsia" w:eastAsiaTheme="majorEastAsia" w:hAnsiTheme="majorEastAsia"/>
          <w:szCs w:val="21"/>
        </w:rPr>
        <w:t>二、工作目标</w:t>
      </w:r>
    </w:p>
    <w:p w:rsidR="00D855F4" w:rsidRPr="00D52EC6" w:rsidRDefault="00C666A5" w:rsidP="00E55FF7">
      <w:pPr>
        <w:pStyle w:val="a3"/>
        <w:spacing w:line="350" w:lineRule="exact"/>
        <w:ind w:firstLineChars="200" w:firstLine="420"/>
        <w:rPr>
          <w:rFonts w:asciiTheme="majorEastAsia" w:eastAsiaTheme="majorEastAsia" w:hAnsiTheme="majorEastAsia"/>
          <w:szCs w:val="21"/>
        </w:rPr>
      </w:pPr>
      <w:r w:rsidRPr="00D52EC6">
        <w:rPr>
          <w:rFonts w:asciiTheme="majorEastAsia" w:eastAsiaTheme="majorEastAsia" w:hAnsiTheme="majorEastAsia"/>
          <w:szCs w:val="21"/>
        </w:rPr>
        <w:t>通过创新机制、激发动力、培育重点，将学校的社会服务辐射至湖州经济社会发展的主要领域，力争到2020年，形成以专业服务产业为引领，校地产学合作和公共实训基地平台</w:t>
      </w:r>
      <w:r w:rsidRPr="00D52EC6">
        <w:rPr>
          <w:rFonts w:asciiTheme="majorEastAsia" w:eastAsiaTheme="majorEastAsia" w:hAnsiTheme="majorEastAsia"/>
          <w:szCs w:val="21"/>
        </w:rPr>
        <w:lastRenderedPageBreak/>
        <w:t>为支撑，人才培养、平台建设、科技服务、社会培训四大品牌为特色的服务地方新常态。</w:t>
      </w:r>
    </w:p>
    <w:p w:rsidR="00D855F4" w:rsidRPr="00D52EC6" w:rsidRDefault="00C666A5" w:rsidP="00E55FF7">
      <w:pPr>
        <w:pStyle w:val="a3"/>
        <w:spacing w:line="350" w:lineRule="exact"/>
        <w:ind w:firstLineChars="200" w:firstLine="420"/>
        <w:rPr>
          <w:rFonts w:asciiTheme="majorEastAsia" w:eastAsiaTheme="majorEastAsia" w:hAnsiTheme="majorEastAsia"/>
          <w:szCs w:val="21"/>
        </w:rPr>
      </w:pPr>
      <w:r w:rsidRPr="00D52EC6">
        <w:rPr>
          <w:rFonts w:asciiTheme="majorEastAsia" w:eastAsiaTheme="majorEastAsia" w:hAnsiTheme="majorEastAsia"/>
          <w:szCs w:val="21"/>
        </w:rPr>
        <w:t>（一）提高人才培养质量。着眼湖州未来产业发展，优化专业设置和人才培养方案，加快培育产业发展急需的高素质技术技能人才。到2020年，每年培养全日制高职学生3000人、电大成人学历学生2000人，培训各类专业技能人才15000人，建成10个市级及以上职业技能鉴定基地，为湖州经济社会发展提供数量足够、质量较高的技术技能人才。</w:t>
      </w:r>
    </w:p>
    <w:p w:rsidR="00C666A5" w:rsidRPr="00D52EC6" w:rsidRDefault="00C666A5" w:rsidP="00E55FF7">
      <w:pPr>
        <w:pStyle w:val="a3"/>
        <w:spacing w:line="350" w:lineRule="exact"/>
        <w:ind w:firstLineChars="200" w:firstLine="420"/>
        <w:rPr>
          <w:rFonts w:asciiTheme="majorEastAsia" w:eastAsiaTheme="majorEastAsia" w:hAnsiTheme="majorEastAsia"/>
          <w:szCs w:val="21"/>
        </w:rPr>
      </w:pPr>
      <w:r w:rsidRPr="00D52EC6">
        <w:rPr>
          <w:rFonts w:asciiTheme="majorEastAsia" w:eastAsiaTheme="majorEastAsia" w:hAnsiTheme="majorEastAsia"/>
          <w:szCs w:val="21"/>
        </w:rPr>
        <w:t>（二）建设协同创新平台。围绕信息经济、高端装备、健康产业、休闲旅游四大重点产业，建设特色鲜明、机制灵活、开放共享、创新高效的校企协同创新服务平台。到2020年，建成10个重点科技服务团队、20个校级研发服务中心、30个产学研合作示范基地，建设5个省、市级科技服务平台，辐射各县区及扶持企业。</w:t>
      </w:r>
    </w:p>
    <w:p w:rsidR="00C666A5" w:rsidRPr="00D52EC6" w:rsidRDefault="00C666A5" w:rsidP="00E55FF7">
      <w:pPr>
        <w:pStyle w:val="a3"/>
        <w:spacing w:line="350" w:lineRule="exact"/>
        <w:ind w:firstLineChars="200" w:firstLine="420"/>
        <w:rPr>
          <w:rFonts w:asciiTheme="majorEastAsia" w:eastAsiaTheme="majorEastAsia" w:hAnsiTheme="majorEastAsia"/>
          <w:szCs w:val="21"/>
        </w:rPr>
      </w:pPr>
      <w:r w:rsidRPr="00D52EC6">
        <w:rPr>
          <w:rFonts w:asciiTheme="majorEastAsia" w:eastAsiaTheme="majorEastAsia" w:hAnsiTheme="majorEastAsia"/>
          <w:szCs w:val="21"/>
        </w:rPr>
        <w:t>（三）拓展服务社会领域。深化“三层对接”工程，积极承接市本级和各县区、部门的合作项目与课题，为湖州各产业园区和企业提供产品研发、人才培养、技术改造、成果转化等服务。到2020年，服务经费和项目数平均每年增加20%以上，面向各县区累计组织120个科技服务项目，促进科技成果转化和推广。</w:t>
      </w:r>
    </w:p>
    <w:p w:rsidR="00C666A5" w:rsidRPr="00D52EC6" w:rsidRDefault="00C666A5" w:rsidP="00E55FF7">
      <w:pPr>
        <w:pStyle w:val="a3"/>
        <w:spacing w:line="350" w:lineRule="exact"/>
        <w:ind w:firstLineChars="200" w:firstLine="420"/>
        <w:rPr>
          <w:rFonts w:asciiTheme="majorEastAsia" w:eastAsiaTheme="majorEastAsia" w:hAnsiTheme="majorEastAsia"/>
          <w:szCs w:val="21"/>
        </w:rPr>
      </w:pPr>
      <w:r w:rsidRPr="00D52EC6">
        <w:rPr>
          <w:rFonts w:asciiTheme="majorEastAsia" w:eastAsiaTheme="majorEastAsia" w:hAnsiTheme="majorEastAsia"/>
          <w:szCs w:val="21"/>
        </w:rPr>
        <w:t>（四）推进产教深度融合。建立相关政府部门和行业企业代表参加的产教合作联席会议机制，宏观指导产教融合协同创新工作。到2020年，重点扶持建设5个依托高职院校、整合行业企业资源、服务地方产业转型升级的示范性校企合作共同体，建立由湖州职业技术学院主导，行业企业、科研机构、社会组织等共同参与的南太湖职教集团，并有效运行。建成5个技能大师工作室。</w:t>
      </w:r>
    </w:p>
    <w:p w:rsidR="00C666A5" w:rsidRPr="00D52EC6" w:rsidRDefault="00C666A5" w:rsidP="00E55FF7">
      <w:pPr>
        <w:pStyle w:val="a3"/>
        <w:spacing w:line="350" w:lineRule="exact"/>
        <w:ind w:firstLineChars="200" w:firstLine="420"/>
        <w:rPr>
          <w:rFonts w:asciiTheme="majorEastAsia" w:eastAsiaTheme="majorEastAsia" w:hAnsiTheme="majorEastAsia"/>
          <w:szCs w:val="21"/>
        </w:rPr>
      </w:pPr>
      <w:r w:rsidRPr="00D52EC6">
        <w:rPr>
          <w:rFonts w:asciiTheme="majorEastAsia" w:eastAsiaTheme="majorEastAsia" w:hAnsiTheme="majorEastAsia"/>
          <w:szCs w:val="21"/>
        </w:rPr>
        <w:t>三、重点专项行动</w:t>
      </w:r>
    </w:p>
    <w:p w:rsidR="00C666A5" w:rsidRPr="00D52EC6" w:rsidRDefault="00C666A5" w:rsidP="00E55FF7">
      <w:pPr>
        <w:pStyle w:val="a3"/>
        <w:spacing w:line="350" w:lineRule="exact"/>
        <w:ind w:firstLineChars="200" w:firstLine="420"/>
        <w:rPr>
          <w:rFonts w:asciiTheme="majorEastAsia" w:eastAsiaTheme="majorEastAsia" w:hAnsiTheme="majorEastAsia"/>
          <w:szCs w:val="21"/>
        </w:rPr>
      </w:pPr>
      <w:r w:rsidRPr="00D52EC6">
        <w:rPr>
          <w:rFonts w:asciiTheme="majorEastAsia" w:eastAsiaTheme="majorEastAsia" w:hAnsiTheme="majorEastAsia"/>
          <w:szCs w:val="21"/>
        </w:rPr>
        <w:t>举全校之力，进一步整合和盘活学校资源，以点带面、持续推进，重点实施十大专项行动。</w:t>
      </w:r>
    </w:p>
    <w:p w:rsidR="00C666A5" w:rsidRPr="00D52EC6" w:rsidRDefault="00C666A5" w:rsidP="00E55FF7">
      <w:pPr>
        <w:pStyle w:val="a3"/>
        <w:spacing w:line="350" w:lineRule="exact"/>
        <w:ind w:firstLineChars="200" w:firstLine="420"/>
        <w:rPr>
          <w:rFonts w:asciiTheme="majorEastAsia" w:eastAsiaTheme="majorEastAsia" w:hAnsiTheme="majorEastAsia"/>
          <w:szCs w:val="21"/>
        </w:rPr>
      </w:pPr>
      <w:r w:rsidRPr="00D52EC6">
        <w:rPr>
          <w:rFonts w:asciiTheme="majorEastAsia" w:eastAsiaTheme="majorEastAsia" w:hAnsiTheme="majorEastAsia"/>
          <w:szCs w:val="21"/>
        </w:rPr>
        <w:t>（一）服务美丽乡村建设专项行动。依托湖州农民学院，围绕全市农业主导产业，开展新型职业农民培育工程，打造“硕士+本科+专科+中职”培养模式，到2020年，培养新型职业农民12500名。深化与农业部、教育部、科技部和中国社科院农发所等部门的合作，积极争取资源，争创全国性农业培训基地，打造新型职业农民培养的“湖州模式”。建成农民学院八里店综合实验实训中心和农民大学生创业联盟，努力成为美丽乡村建设和农民素养提升的动力源。</w:t>
      </w:r>
    </w:p>
    <w:p w:rsidR="00C666A5" w:rsidRPr="00D52EC6" w:rsidRDefault="00C666A5" w:rsidP="00E55FF7">
      <w:pPr>
        <w:pStyle w:val="a3"/>
        <w:spacing w:line="350" w:lineRule="exact"/>
        <w:ind w:firstLineChars="200" w:firstLine="420"/>
        <w:rPr>
          <w:rFonts w:asciiTheme="majorEastAsia" w:eastAsiaTheme="majorEastAsia" w:hAnsiTheme="majorEastAsia"/>
          <w:szCs w:val="21"/>
        </w:rPr>
      </w:pPr>
      <w:r w:rsidRPr="00D52EC6">
        <w:rPr>
          <w:rFonts w:asciiTheme="majorEastAsia" w:eastAsiaTheme="majorEastAsia" w:hAnsiTheme="majorEastAsia"/>
          <w:szCs w:val="21"/>
        </w:rPr>
        <w:t>（二）服务高端装备制造业专项行动。做强机电与汽车工程专业群，面向工业机器人、智能电梯及配件、物流装备等领域，提供人才培养、产品设计、技术支持等服务。建成工业机器人远程协同控制技术研发中心等校企合作平台，推进与装备制造类企业的产学研深度合作，促进产业附加值提升和转型发展。</w:t>
      </w:r>
    </w:p>
    <w:p w:rsidR="00C666A5" w:rsidRPr="00D52EC6" w:rsidRDefault="00C666A5" w:rsidP="00E55FF7">
      <w:pPr>
        <w:pStyle w:val="a3"/>
        <w:spacing w:line="350" w:lineRule="exact"/>
        <w:ind w:firstLineChars="200" w:firstLine="420"/>
        <w:rPr>
          <w:rFonts w:asciiTheme="majorEastAsia" w:eastAsiaTheme="majorEastAsia" w:hAnsiTheme="majorEastAsia"/>
          <w:szCs w:val="21"/>
        </w:rPr>
      </w:pPr>
      <w:r w:rsidRPr="00D52EC6">
        <w:rPr>
          <w:rFonts w:asciiTheme="majorEastAsia" w:eastAsiaTheme="majorEastAsia" w:hAnsiTheme="majorEastAsia"/>
          <w:szCs w:val="21"/>
        </w:rPr>
        <w:t>（三）服务建筑与新材料产业专项行动。做强建筑工程专业群，依托建筑新技术研发中心、“湖州职院—同济大学—湖州建工”省级创新载体，面向地方建筑与新材料产业，开展“四新”开发与推广、专利开发、工法编制、建筑材料检测、技术培训等服务。重点推进建筑新技术研发中心、建筑新材料研发平台建设，为绿色家居、环保建材开发提供技术支持。</w:t>
      </w:r>
    </w:p>
    <w:p w:rsidR="00C666A5" w:rsidRPr="00D52EC6" w:rsidRDefault="00C666A5" w:rsidP="00E55FF7">
      <w:pPr>
        <w:pStyle w:val="a3"/>
        <w:spacing w:line="350" w:lineRule="exact"/>
        <w:ind w:firstLineChars="200" w:firstLine="420"/>
        <w:rPr>
          <w:rFonts w:asciiTheme="majorEastAsia" w:eastAsiaTheme="majorEastAsia" w:hAnsiTheme="majorEastAsia"/>
          <w:szCs w:val="21"/>
        </w:rPr>
      </w:pPr>
      <w:r w:rsidRPr="00D52EC6">
        <w:rPr>
          <w:rFonts w:asciiTheme="majorEastAsia" w:eastAsiaTheme="majorEastAsia" w:hAnsiTheme="majorEastAsia"/>
          <w:szCs w:val="21"/>
        </w:rPr>
        <w:t>（四）服务现代物流与信息产业专项行动。做强物流与信息工程专业群，对接湖州现代物流装备高新技术产业园区、德清地理信息产业园等重点建设园区，面向仓储物流、快递物流、企业内部物流、现代物流装备、地理信息、软件工程、移动APP等产业领域，提供产业规划、人才培养、物流方案设计、软件开发等服务。整合团队力量，重点实施湖州市物流信</w:t>
      </w:r>
      <w:r w:rsidRPr="00D52EC6">
        <w:rPr>
          <w:rFonts w:asciiTheme="majorEastAsia" w:eastAsiaTheme="majorEastAsia" w:hAnsiTheme="majorEastAsia"/>
          <w:szCs w:val="21"/>
        </w:rPr>
        <w:lastRenderedPageBreak/>
        <w:t>息平台建设项目，为打造现代物流装备国家级示范区（中国物流谷）贡献力量。</w:t>
      </w:r>
    </w:p>
    <w:p w:rsidR="00C666A5" w:rsidRPr="00D52EC6" w:rsidRDefault="00C666A5" w:rsidP="00E55FF7">
      <w:pPr>
        <w:pStyle w:val="a3"/>
        <w:spacing w:line="350" w:lineRule="exact"/>
        <w:ind w:firstLineChars="200" w:firstLine="420"/>
        <w:rPr>
          <w:rFonts w:asciiTheme="majorEastAsia" w:eastAsiaTheme="majorEastAsia" w:hAnsiTheme="majorEastAsia"/>
          <w:szCs w:val="21"/>
        </w:rPr>
      </w:pPr>
      <w:r w:rsidRPr="00D52EC6">
        <w:rPr>
          <w:rFonts w:asciiTheme="majorEastAsia" w:eastAsiaTheme="majorEastAsia" w:hAnsiTheme="majorEastAsia"/>
          <w:szCs w:val="21"/>
        </w:rPr>
        <w:t>（五）服务现代商贸流通业专项行动。做强商贸与经济管理专业群，以电子商务、跨境贸易等领域为切入点，对接湖州多媒体产业园、各县区电子商务平台，开展行业调研、规划编制、标准开发、人才培养培训、创业指导等方面的服务。积极筹建湖州电子商务学院、服务贸易人才培养联盟，助力现代商贸流通业转型升级。</w:t>
      </w:r>
    </w:p>
    <w:p w:rsidR="00C666A5" w:rsidRPr="00D52EC6" w:rsidRDefault="00C666A5" w:rsidP="00E55FF7">
      <w:pPr>
        <w:pStyle w:val="a3"/>
        <w:spacing w:line="350" w:lineRule="exact"/>
        <w:ind w:firstLineChars="200" w:firstLine="420"/>
        <w:rPr>
          <w:rFonts w:asciiTheme="majorEastAsia" w:eastAsiaTheme="majorEastAsia" w:hAnsiTheme="majorEastAsia"/>
          <w:szCs w:val="21"/>
        </w:rPr>
      </w:pPr>
      <w:r w:rsidRPr="00D52EC6">
        <w:rPr>
          <w:rFonts w:asciiTheme="majorEastAsia" w:eastAsiaTheme="majorEastAsia" w:hAnsiTheme="majorEastAsia"/>
          <w:szCs w:val="21"/>
        </w:rPr>
        <w:t>（六）服务休闲旅游与健康产业专项行动。做强旅游健康专业群，围绕湖州打造长三角重要休闲旅游中心、生态文明先行示范区建设、健康养老中心建设等战略目标，继续加强与市发改委、市旅游委及地方旅游企业的合作，提供区域旅游规划、生态旅游企业产品开发、人才培养培训、星级考评等方面的智力支持。</w:t>
      </w:r>
    </w:p>
    <w:p w:rsidR="00C666A5" w:rsidRPr="00D52EC6" w:rsidRDefault="00C666A5" w:rsidP="00E55FF7">
      <w:pPr>
        <w:pStyle w:val="a3"/>
        <w:spacing w:line="350" w:lineRule="exact"/>
        <w:ind w:firstLineChars="200" w:firstLine="420"/>
        <w:rPr>
          <w:rFonts w:asciiTheme="majorEastAsia" w:eastAsiaTheme="majorEastAsia" w:hAnsiTheme="majorEastAsia"/>
          <w:szCs w:val="21"/>
        </w:rPr>
      </w:pPr>
      <w:r w:rsidRPr="00D52EC6">
        <w:rPr>
          <w:rFonts w:asciiTheme="majorEastAsia" w:eastAsiaTheme="majorEastAsia" w:hAnsiTheme="majorEastAsia"/>
          <w:szCs w:val="21"/>
        </w:rPr>
        <w:t>（七）服务文化创意产业专项行动。做强艺术与设计专业群，依托浙江省非物质文化遗产传承教学基地，坚持传承创新，深入挖掘历史文化，开展湖州历史文化遗存、古村落保护与开发等本土特色文化研究。整合文化创意服务团队的师资力量，提供人才培养、文创研发、空间设计、影视制作、动漫设计、多媒体设计、服装创意等项目服务。</w:t>
      </w:r>
    </w:p>
    <w:p w:rsidR="00C666A5" w:rsidRPr="00D52EC6" w:rsidRDefault="00C666A5" w:rsidP="00E55FF7">
      <w:pPr>
        <w:pStyle w:val="a3"/>
        <w:spacing w:line="350" w:lineRule="exact"/>
        <w:ind w:firstLineChars="200" w:firstLine="420"/>
        <w:rPr>
          <w:rFonts w:asciiTheme="majorEastAsia" w:eastAsiaTheme="majorEastAsia" w:hAnsiTheme="majorEastAsia"/>
          <w:szCs w:val="21"/>
        </w:rPr>
      </w:pPr>
      <w:r w:rsidRPr="00D52EC6">
        <w:rPr>
          <w:rFonts w:asciiTheme="majorEastAsia" w:eastAsiaTheme="majorEastAsia" w:hAnsiTheme="majorEastAsia"/>
          <w:szCs w:val="21"/>
        </w:rPr>
        <w:t>（八）服务中小微企业专项行动。整合全校资源，以学校中小企业管理咨询服务中心等研发服务中心为主体，以各级政府、行业协会搭建的服务平台为纽带，面向全市中小微企业提供文化建设、员工培训、市场拓展、专利转化等方面的服务，为中小微企业扩规晋档提供智力支持。继续实施一名教师联系一个企业的“一联一”工程，形成“将课堂搬到工厂去，把科研做到企业去”的服务氛围。</w:t>
      </w:r>
    </w:p>
    <w:p w:rsidR="00C666A5" w:rsidRPr="00D52EC6" w:rsidRDefault="00C666A5" w:rsidP="00E55FF7">
      <w:pPr>
        <w:pStyle w:val="a3"/>
        <w:spacing w:line="350" w:lineRule="exact"/>
        <w:ind w:firstLineChars="200" w:firstLine="420"/>
        <w:rPr>
          <w:rFonts w:asciiTheme="majorEastAsia" w:eastAsiaTheme="majorEastAsia" w:hAnsiTheme="majorEastAsia"/>
          <w:szCs w:val="21"/>
        </w:rPr>
      </w:pPr>
      <w:r w:rsidRPr="00D52EC6">
        <w:rPr>
          <w:rFonts w:asciiTheme="majorEastAsia" w:eastAsiaTheme="majorEastAsia" w:hAnsiTheme="majorEastAsia"/>
          <w:szCs w:val="21"/>
        </w:rPr>
        <w:t>（九）服务湖州高技能人才培训及社区教育专项行动。以湖州高新职业技能培训中心为基础，以国家示范职业技能鉴定所（站）、浙江省企业经营管理人员培训基地、湖州市高技能人才职业培训基地等品牌为支撑，围绕产业发展中的高技能人才需求，开展委托培训、技能培训、创业培训等项目服务，重点推进湖州市电梯装调培训基地等重大基地建设，为员工技能素养的提升提供支持。以湖州社区大学为平台，进一步集聚各学科专家资源，以品牌公益项目为载体，推进社区教育，使社区大学成为终身教育服务中心、社区教育信息中心和业务指导中心。积极组织大学生志愿者深入社区开展爱心义工、义务维修和社区文化建设等服务。</w:t>
      </w:r>
    </w:p>
    <w:p w:rsidR="00C666A5" w:rsidRPr="00D52EC6" w:rsidRDefault="00C666A5" w:rsidP="00E55FF7">
      <w:pPr>
        <w:pStyle w:val="a3"/>
        <w:spacing w:line="350" w:lineRule="exact"/>
        <w:ind w:firstLineChars="200" w:firstLine="420"/>
        <w:rPr>
          <w:rFonts w:asciiTheme="majorEastAsia" w:eastAsiaTheme="majorEastAsia" w:hAnsiTheme="majorEastAsia"/>
          <w:szCs w:val="21"/>
        </w:rPr>
      </w:pPr>
      <w:r w:rsidRPr="00D52EC6">
        <w:rPr>
          <w:rFonts w:asciiTheme="majorEastAsia" w:eastAsiaTheme="majorEastAsia" w:hAnsiTheme="majorEastAsia"/>
          <w:szCs w:val="21"/>
        </w:rPr>
        <w:t>（十）校地产学合作及公共实训基地平台培育专项行动。培育和建成校地产学合作、公共实训基地平台，形成服务湖州的整体支撑。校地产学合作平台培育主要以南太湖职教集团高效运行为核心，整合提升湖州职业技术学院各类服务地方平台、创业学院和众创空间，助推大众创业、万众创新；做实学校科协与社科平台，做强职业教育研究所和地市高职教育研究中心，开发校地APP信息平台等。公共实训基地平台培育主要以开发基地网站、移动信息平台及定期共享服务信息等方式，实现服务的整合共享、创新提升。</w:t>
      </w:r>
    </w:p>
    <w:p w:rsidR="00C666A5" w:rsidRPr="00D52EC6" w:rsidRDefault="00C666A5" w:rsidP="00E55FF7">
      <w:pPr>
        <w:pStyle w:val="a3"/>
        <w:spacing w:line="350" w:lineRule="exact"/>
        <w:ind w:firstLineChars="200" w:firstLine="420"/>
        <w:rPr>
          <w:rFonts w:asciiTheme="majorEastAsia" w:eastAsiaTheme="majorEastAsia" w:hAnsiTheme="majorEastAsia"/>
          <w:szCs w:val="21"/>
        </w:rPr>
      </w:pPr>
      <w:r w:rsidRPr="00D52EC6">
        <w:rPr>
          <w:rFonts w:asciiTheme="majorEastAsia" w:eastAsiaTheme="majorEastAsia" w:hAnsiTheme="majorEastAsia"/>
          <w:szCs w:val="21"/>
        </w:rPr>
        <w:t>四、保障措施</w:t>
      </w:r>
    </w:p>
    <w:p w:rsidR="00C666A5" w:rsidRPr="00D52EC6" w:rsidRDefault="00C666A5" w:rsidP="00E55FF7">
      <w:pPr>
        <w:pStyle w:val="a3"/>
        <w:spacing w:line="350" w:lineRule="exact"/>
        <w:ind w:firstLineChars="200" w:firstLine="420"/>
        <w:rPr>
          <w:rFonts w:asciiTheme="majorEastAsia" w:eastAsiaTheme="majorEastAsia" w:hAnsiTheme="majorEastAsia"/>
          <w:szCs w:val="21"/>
        </w:rPr>
      </w:pPr>
      <w:r w:rsidRPr="00D52EC6">
        <w:rPr>
          <w:rFonts w:asciiTheme="majorEastAsia" w:eastAsiaTheme="majorEastAsia" w:hAnsiTheme="majorEastAsia"/>
          <w:szCs w:val="21"/>
        </w:rPr>
        <w:t>（一）加强组织领导。在市委、市政府的领导下，学校成立以主要领导为组长、分管领导为副组长、各相关职能部门负责人为成员的湖州职业技术学院服务湖州行动计划领导小组，统筹部署各项工作，共同抓好贯彻落实。各二级学院层层分解任务，提出具体实施方案和措施，加强不同专业间的合作，主动作为、团队作战，提高整体服务能力。</w:t>
      </w:r>
    </w:p>
    <w:p w:rsidR="00C666A5" w:rsidRPr="00D52EC6" w:rsidRDefault="00C666A5" w:rsidP="00E55FF7">
      <w:pPr>
        <w:pStyle w:val="a3"/>
        <w:spacing w:line="350" w:lineRule="exact"/>
        <w:ind w:firstLineChars="200" w:firstLine="420"/>
        <w:rPr>
          <w:rFonts w:asciiTheme="majorEastAsia" w:eastAsiaTheme="majorEastAsia" w:hAnsiTheme="majorEastAsia"/>
          <w:szCs w:val="21"/>
        </w:rPr>
      </w:pPr>
      <w:r w:rsidRPr="00D52EC6">
        <w:rPr>
          <w:rFonts w:asciiTheme="majorEastAsia" w:eastAsiaTheme="majorEastAsia" w:hAnsiTheme="majorEastAsia"/>
          <w:szCs w:val="21"/>
        </w:rPr>
        <w:t>（二）促进市校联动。大力加强与市级各有关部门的联系和沟通，积极争取支持和帮助。充分发挥综合协调作用，建立健全校地联席会议制度，定期组织召开联席会议，主动听取各</w:t>
      </w:r>
      <w:r w:rsidRPr="00D52EC6">
        <w:rPr>
          <w:rFonts w:asciiTheme="majorEastAsia" w:eastAsiaTheme="majorEastAsia" w:hAnsiTheme="majorEastAsia"/>
          <w:szCs w:val="21"/>
        </w:rPr>
        <w:lastRenderedPageBreak/>
        <w:t>方对学校服务地方工作的意见和建议，协调解决服务工作中遇到的困难和问题。全面落实各项目的启动、中期检查与评估工作，推进方案的组织实施，保障学校服务湖州工作有序有效开展。</w:t>
      </w:r>
    </w:p>
    <w:p w:rsidR="00C666A5" w:rsidRPr="00D52EC6" w:rsidRDefault="00C666A5" w:rsidP="00E55FF7">
      <w:pPr>
        <w:pStyle w:val="a3"/>
        <w:spacing w:line="350" w:lineRule="exact"/>
        <w:ind w:firstLineChars="200" w:firstLine="420"/>
        <w:rPr>
          <w:rFonts w:asciiTheme="majorEastAsia" w:eastAsiaTheme="majorEastAsia" w:hAnsiTheme="majorEastAsia"/>
          <w:szCs w:val="21"/>
        </w:rPr>
      </w:pPr>
      <w:r w:rsidRPr="00D52EC6">
        <w:rPr>
          <w:rFonts w:asciiTheme="majorEastAsia" w:eastAsiaTheme="majorEastAsia" w:hAnsiTheme="majorEastAsia"/>
          <w:szCs w:val="21"/>
        </w:rPr>
        <w:t>（三）强化条件保障。进一步加大应用型高级人才、优秀创新团队的引进培育力度，强化人才集聚，提高服务能力。学校设立专项经费，用于支持校地产学合作等平台及校地合作项目资助，表彰和奖励在服务湖州工作中获得创造性成绩和作出突出贡献的团队、个人及重点项目。</w:t>
      </w:r>
    </w:p>
    <w:p w:rsidR="00D855F4" w:rsidRPr="00D52EC6" w:rsidRDefault="00C666A5" w:rsidP="00E55FF7">
      <w:pPr>
        <w:pStyle w:val="a3"/>
        <w:spacing w:line="350" w:lineRule="exact"/>
        <w:ind w:firstLineChars="200" w:firstLine="420"/>
        <w:rPr>
          <w:rFonts w:asciiTheme="majorEastAsia" w:eastAsiaTheme="majorEastAsia" w:hAnsiTheme="majorEastAsia"/>
          <w:szCs w:val="21"/>
        </w:rPr>
      </w:pPr>
      <w:r w:rsidRPr="00D52EC6">
        <w:rPr>
          <w:rFonts w:asciiTheme="majorEastAsia" w:eastAsiaTheme="majorEastAsia" w:hAnsiTheme="majorEastAsia"/>
          <w:szCs w:val="21"/>
        </w:rPr>
        <w:t>（四）完善激励机制。健全“学校—学院（产学合作委员会）—专业团队—研发中心”四级服务地方工作体系，建立二级学院工作目标考核制度，完善教师工作的评价机制，积极探索教学、科研、育人与社会服务工作量的相互转换机制。制订出台湖州职业技术学院服务湖州工作考核管理办法，完善产学研结合和科研成果转化的激励机制，不断提升服务水平。</w:t>
      </w:r>
    </w:p>
    <w:p w:rsidR="00D855F4" w:rsidRPr="00D52EC6" w:rsidRDefault="00D855F4" w:rsidP="00E55FF7">
      <w:pPr>
        <w:pStyle w:val="a3"/>
        <w:spacing w:line="350" w:lineRule="exact"/>
        <w:rPr>
          <w:rFonts w:asciiTheme="majorEastAsia" w:eastAsiaTheme="majorEastAsia" w:hAnsiTheme="majorEastAsia"/>
          <w:szCs w:val="21"/>
        </w:rPr>
      </w:pPr>
    </w:p>
    <w:p w:rsidR="00C666A5" w:rsidRPr="00D52EC6" w:rsidRDefault="00C666A5" w:rsidP="00E55FF7">
      <w:pPr>
        <w:pStyle w:val="a3"/>
        <w:spacing w:line="350" w:lineRule="exact"/>
        <w:rPr>
          <w:rFonts w:asciiTheme="majorEastAsia" w:eastAsiaTheme="majorEastAsia" w:hAnsiTheme="majorEastAsia"/>
          <w:szCs w:val="21"/>
        </w:rPr>
      </w:pPr>
      <w:r w:rsidRPr="00D52EC6">
        <w:rPr>
          <w:rFonts w:asciiTheme="majorEastAsia" w:eastAsiaTheme="majorEastAsia" w:hAnsiTheme="majorEastAsia"/>
          <w:szCs w:val="21"/>
        </w:rPr>
        <w:t>附件：</w:t>
      </w:r>
    </w:p>
    <w:p w:rsidR="00C666A5" w:rsidRPr="00D52EC6" w:rsidRDefault="00C666A5" w:rsidP="00E55FF7">
      <w:pPr>
        <w:pStyle w:val="a3"/>
        <w:spacing w:line="350" w:lineRule="exact"/>
        <w:jc w:val="center"/>
        <w:rPr>
          <w:rFonts w:asciiTheme="majorEastAsia" w:eastAsiaTheme="majorEastAsia" w:hAnsiTheme="majorEastAsia"/>
          <w:szCs w:val="21"/>
        </w:rPr>
      </w:pPr>
      <w:r w:rsidRPr="00D52EC6">
        <w:rPr>
          <w:rFonts w:asciiTheme="majorEastAsia" w:eastAsiaTheme="majorEastAsia" w:hAnsiTheme="majorEastAsia"/>
          <w:szCs w:val="21"/>
        </w:rPr>
        <w:t>湖州职业技术学院首批重点建设的专业服务团队</w:t>
      </w:r>
    </w:p>
    <w:p w:rsidR="00C666A5" w:rsidRPr="00D52EC6" w:rsidRDefault="00C666A5" w:rsidP="00E55FF7">
      <w:pPr>
        <w:pStyle w:val="a3"/>
        <w:spacing w:line="350" w:lineRule="exact"/>
        <w:ind w:firstLineChars="200" w:firstLine="420"/>
        <w:rPr>
          <w:rFonts w:asciiTheme="majorEastAsia" w:eastAsiaTheme="majorEastAsia" w:hAnsiTheme="majorEastAsia"/>
          <w:szCs w:val="21"/>
        </w:rPr>
      </w:pPr>
      <w:r w:rsidRPr="00D52EC6">
        <w:rPr>
          <w:rFonts w:asciiTheme="majorEastAsia" w:eastAsiaTheme="majorEastAsia" w:hAnsiTheme="majorEastAsia"/>
          <w:szCs w:val="21"/>
        </w:rPr>
        <w:t>一、美丽乡村建设服务团队</w:t>
      </w:r>
    </w:p>
    <w:p w:rsidR="00C666A5" w:rsidRPr="00D52EC6" w:rsidRDefault="00C666A5" w:rsidP="00E55FF7">
      <w:pPr>
        <w:pStyle w:val="a3"/>
        <w:spacing w:line="350" w:lineRule="exact"/>
        <w:ind w:firstLineChars="200" w:firstLine="420"/>
        <w:rPr>
          <w:rFonts w:asciiTheme="majorEastAsia" w:eastAsiaTheme="majorEastAsia" w:hAnsiTheme="majorEastAsia"/>
          <w:szCs w:val="21"/>
        </w:rPr>
      </w:pPr>
      <w:r w:rsidRPr="00D52EC6">
        <w:rPr>
          <w:rFonts w:asciiTheme="majorEastAsia" w:eastAsiaTheme="majorEastAsia" w:hAnsiTheme="majorEastAsia"/>
          <w:szCs w:val="21"/>
        </w:rPr>
        <w:t>该团队依托湖州农民学院平台，整合浙江大学农生环学部和市级涉农教育培训资源，近几年来，在新型职业农民培养、农民大学生创业基地建设、农业技术服务等方面成果丰硕，秉承“平台支撑、项目推进、持续提升”的服务理念，为湖州市美丽乡村建设提供技术支撑和人才保障。主要服务领域：（1）农林技术服务。如现代农业合作机制研究、葡萄新品种筛选与优质丰产栽培技术研究、毛竹林机械化经营装备技术应用示范等。（2）新型职业农民培育。建立“硕士+本科+专科+中职”人才培养体系，培养“学历+技能+创业”型农民大学生。（3）现代农业综合实验实训中心。建成农民学院八里店综合实验实训中心，为美丽乡村建设和农民素质提升提供教育培训、实验实训、农产品展示等服务。（4）农民大学生创业指导服务。通过创业基地认定、创业政策对接、扶持办法实施等方式，为农民大学生创新创业提供服务支持。力争到2020年，新建农民大学生创业基地20个，每年培养新型职业农民2500人，承接国字号农民培训项目3—5项，各类项目经费1500万元。</w:t>
      </w:r>
    </w:p>
    <w:p w:rsidR="00C666A5" w:rsidRPr="00D52EC6" w:rsidRDefault="00C666A5" w:rsidP="00E55FF7">
      <w:pPr>
        <w:pStyle w:val="a3"/>
        <w:spacing w:line="350" w:lineRule="exact"/>
        <w:ind w:firstLineChars="200" w:firstLine="420"/>
        <w:rPr>
          <w:rFonts w:asciiTheme="majorEastAsia" w:eastAsiaTheme="majorEastAsia" w:hAnsiTheme="majorEastAsia"/>
          <w:szCs w:val="21"/>
        </w:rPr>
      </w:pPr>
      <w:r w:rsidRPr="00D52EC6">
        <w:rPr>
          <w:rFonts w:asciiTheme="majorEastAsia" w:eastAsiaTheme="majorEastAsia" w:hAnsiTheme="majorEastAsia"/>
          <w:szCs w:val="21"/>
        </w:rPr>
        <w:t>二、高端装备制造技术服务团队</w:t>
      </w:r>
    </w:p>
    <w:p w:rsidR="00C666A5" w:rsidRPr="00D52EC6" w:rsidRDefault="00C666A5" w:rsidP="00E55FF7">
      <w:pPr>
        <w:pStyle w:val="a3"/>
        <w:spacing w:line="350" w:lineRule="exact"/>
        <w:ind w:firstLineChars="200" w:firstLine="420"/>
        <w:rPr>
          <w:rFonts w:asciiTheme="majorEastAsia" w:eastAsiaTheme="majorEastAsia" w:hAnsiTheme="majorEastAsia"/>
          <w:szCs w:val="21"/>
        </w:rPr>
      </w:pPr>
      <w:r w:rsidRPr="00D52EC6">
        <w:rPr>
          <w:rFonts w:asciiTheme="majorEastAsia" w:eastAsiaTheme="majorEastAsia" w:hAnsiTheme="majorEastAsia"/>
          <w:szCs w:val="21"/>
        </w:rPr>
        <w:t>团队依托机电与汽车工程学院和公共实训基地，重点在环保机械研发、电梯装调技术、工业机器人、人才培养等方面服务高端装备制造业发展。主要服务领域：（1）依托公共实训基地平台，以久立集团、永兴特钢、栋梁集团、金洲管道等上市公司为合作载体，开展订单人才培养和高级技能人才培训服务。（2）在物流机械、智能电梯及配件、数控机床、汽车故障诊断技术、工业机器人控制技术等领域服务相关装备制造企业、园区。（3）开展面向企业生产线及装备改造升级等技术服务。如提供对生产线整体电气控制、成套装备电气控制等方面的系统解决方案。力争到2020年，完成电梯行业装调技术研发、工业机器人研发、环保机械手改进等重点项目25项，年申请专利发明5项以上，服务地方经济总额500万元以上。</w:t>
      </w:r>
    </w:p>
    <w:p w:rsidR="00C666A5" w:rsidRPr="00D52EC6" w:rsidRDefault="00C666A5" w:rsidP="00E55FF7">
      <w:pPr>
        <w:pStyle w:val="a3"/>
        <w:spacing w:line="350" w:lineRule="exact"/>
        <w:ind w:firstLineChars="200" w:firstLine="420"/>
        <w:rPr>
          <w:rFonts w:asciiTheme="majorEastAsia" w:eastAsiaTheme="majorEastAsia" w:hAnsiTheme="majorEastAsia"/>
          <w:szCs w:val="21"/>
        </w:rPr>
      </w:pPr>
      <w:r w:rsidRPr="00D52EC6">
        <w:rPr>
          <w:rFonts w:asciiTheme="majorEastAsia" w:eastAsiaTheme="majorEastAsia" w:hAnsiTheme="majorEastAsia"/>
          <w:szCs w:val="21"/>
        </w:rPr>
        <w:t>三、建筑技术专业服务团队</w:t>
      </w:r>
    </w:p>
    <w:p w:rsidR="00C666A5" w:rsidRPr="00D52EC6" w:rsidRDefault="00C666A5" w:rsidP="00E55FF7">
      <w:pPr>
        <w:pStyle w:val="a3"/>
        <w:spacing w:line="350" w:lineRule="exact"/>
        <w:ind w:firstLineChars="200" w:firstLine="420"/>
        <w:rPr>
          <w:rFonts w:asciiTheme="majorEastAsia" w:eastAsiaTheme="majorEastAsia" w:hAnsiTheme="majorEastAsia"/>
          <w:szCs w:val="21"/>
        </w:rPr>
      </w:pPr>
      <w:r w:rsidRPr="00D52EC6">
        <w:rPr>
          <w:rFonts w:asciiTheme="majorEastAsia" w:eastAsiaTheme="majorEastAsia" w:hAnsiTheme="majorEastAsia"/>
          <w:szCs w:val="21"/>
        </w:rPr>
        <w:t>团队为浙江省省级教学团队，拥有博士10名，技术能力雄厚，依托省级创新载体、校级研发中心、湖州职大建筑技术有限公司等技术服务平台，致力于提升本区域建筑业科技水平。主要服务领域：（1）设计优化。针对建筑、结构、节能设计，从技术、经济等方面综合</w:t>
      </w:r>
      <w:r w:rsidRPr="00D52EC6">
        <w:rPr>
          <w:rFonts w:asciiTheme="majorEastAsia" w:eastAsiaTheme="majorEastAsia" w:hAnsiTheme="majorEastAsia"/>
          <w:szCs w:val="21"/>
        </w:rPr>
        <w:lastRenderedPageBreak/>
        <w:t>评价设计方案，并进行优化，寻找科学合理的设计方案。（2）施工企业的疑难技术问题解决。针对建筑企业高、大、难项目中出现的关键技术问题进行重点攻关，提供解决问题的技术措施。（3）工程检测咨询。开展土工、建材、节能等各项检测服务，提供技术参数。力争到2020年，为建筑企业提供技术服务30余项，开发专利20余项，转让6项，为企业编制工法4项，面向社会提供检测服务100余项，服务地方经济总额800万元以上。</w:t>
      </w:r>
    </w:p>
    <w:p w:rsidR="00C666A5" w:rsidRPr="00D52EC6" w:rsidRDefault="00C666A5" w:rsidP="00E55FF7">
      <w:pPr>
        <w:pStyle w:val="a3"/>
        <w:spacing w:line="350" w:lineRule="exact"/>
        <w:ind w:firstLineChars="200" w:firstLine="420"/>
        <w:rPr>
          <w:rFonts w:asciiTheme="majorEastAsia" w:eastAsiaTheme="majorEastAsia" w:hAnsiTheme="majorEastAsia"/>
          <w:szCs w:val="21"/>
        </w:rPr>
      </w:pPr>
      <w:r w:rsidRPr="00D52EC6">
        <w:rPr>
          <w:rFonts w:asciiTheme="majorEastAsia" w:eastAsiaTheme="majorEastAsia" w:hAnsiTheme="majorEastAsia"/>
          <w:szCs w:val="21"/>
        </w:rPr>
        <w:t>四、现代物流与信息专业服务团队</w:t>
      </w:r>
    </w:p>
    <w:p w:rsidR="00C666A5" w:rsidRPr="00D52EC6" w:rsidRDefault="00C666A5" w:rsidP="00E55FF7">
      <w:pPr>
        <w:pStyle w:val="a3"/>
        <w:spacing w:line="350" w:lineRule="exact"/>
        <w:ind w:firstLineChars="200" w:firstLine="420"/>
        <w:rPr>
          <w:rFonts w:asciiTheme="majorEastAsia" w:eastAsiaTheme="majorEastAsia" w:hAnsiTheme="majorEastAsia"/>
          <w:szCs w:val="21"/>
        </w:rPr>
      </w:pPr>
      <w:r w:rsidRPr="00D52EC6">
        <w:rPr>
          <w:rFonts w:asciiTheme="majorEastAsia" w:eastAsiaTheme="majorEastAsia" w:hAnsiTheme="majorEastAsia"/>
          <w:szCs w:val="21"/>
        </w:rPr>
        <w:t>团队依托物流与信息工程学院，围绕湖州打造省级智慧物流产业中心、现代物流及装备融合发展国家级示范区的战略定位，为现代物流和信息产业发展提供技术服务和人才支撑。主要服务领域：（1）现代物流、信息产业人才培养、社会培训等。同湖州市物流与供应链协会、现代物流装备高新技术产业园区管委会及物流企业合作开办物流管理技术、国际快递等订单班，对接服务外包产业，为湖州多媒体产业园、南太湖科创中心等园区培育互联网服务、软件开发、大数据智能终端产业等高技能人才；开展物流师、快递业务员、计算机操作管理员等职业资格培训。（2）物流技术服务。面向农产品直供物流、电商仓配、快递物流、冷链物流、城乡配送、企业内部物流及现代物流装备市场研究等领域，提供基础调研、物流产业规划、物流方案设计、软件开发等技术服务。（3）湖州市物流信息平台建设。力争到2020年，完成服务地方项目20项，服务地方经济总额800万元以上。</w:t>
      </w:r>
    </w:p>
    <w:p w:rsidR="00C666A5" w:rsidRPr="00D52EC6" w:rsidRDefault="00C666A5" w:rsidP="00E55FF7">
      <w:pPr>
        <w:pStyle w:val="a3"/>
        <w:spacing w:line="350" w:lineRule="exact"/>
        <w:ind w:firstLineChars="200" w:firstLine="420"/>
        <w:rPr>
          <w:rFonts w:asciiTheme="majorEastAsia" w:eastAsiaTheme="majorEastAsia" w:hAnsiTheme="majorEastAsia"/>
          <w:szCs w:val="21"/>
        </w:rPr>
      </w:pPr>
      <w:r w:rsidRPr="00D52EC6">
        <w:rPr>
          <w:rFonts w:asciiTheme="majorEastAsia" w:eastAsiaTheme="majorEastAsia" w:hAnsiTheme="majorEastAsia"/>
          <w:szCs w:val="21"/>
        </w:rPr>
        <w:t>五、现代商贸流通专业服务团队</w:t>
      </w:r>
    </w:p>
    <w:p w:rsidR="00D855F4" w:rsidRPr="00D52EC6" w:rsidRDefault="00C666A5" w:rsidP="00E55FF7">
      <w:pPr>
        <w:pStyle w:val="a3"/>
        <w:spacing w:line="350" w:lineRule="exact"/>
        <w:ind w:firstLineChars="200" w:firstLine="420"/>
        <w:rPr>
          <w:rFonts w:asciiTheme="majorEastAsia" w:eastAsiaTheme="majorEastAsia" w:hAnsiTheme="majorEastAsia"/>
          <w:szCs w:val="21"/>
        </w:rPr>
      </w:pPr>
      <w:r w:rsidRPr="00D52EC6">
        <w:rPr>
          <w:rFonts w:asciiTheme="majorEastAsia" w:eastAsiaTheme="majorEastAsia" w:hAnsiTheme="majorEastAsia"/>
          <w:szCs w:val="21"/>
        </w:rPr>
        <w:t>团队依托商贸与经济管理学院和浙江省示范商贸实训中心，为电子商务、跨境贸易、中小企业等领域的模式创新、运营管理、人才培养提供服务。近几年来，团队已完成浙江省新职业标准《网络营销师》开发、湖州多媒体产业园跨境电商订单班、南浔区电子商务三年行动计划等多个重大项目。主要服务领域：（1）协同企业构建与推广行业标准。制定并推广浙江省新职业标准《网络营销师》、地方标准《跨境电商人才培育规范》等。（2）商贸流通业人才培养培训。为湖州多媒体产业园、各县区电子商务园等提供人才培训和实践项目，为中小企业提供管理咨询和培训服务等。（3）筹建湖州电子商务学院、服务贸易人才发展联盟等。力争到2020年，为商贸服务业发展提供规划咨询、人才培养、模式创新等项目30项，服务地方经济总额800万元以上。</w:t>
      </w:r>
    </w:p>
    <w:p w:rsidR="00D855F4" w:rsidRPr="00D52EC6" w:rsidRDefault="00C666A5" w:rsidP="00E55FF7">
      <w:pPr>
        <w:pStyle w:val="a3"/>
        <w:spacing w:line="350" w:lineRule="exact"/>
        <w:ind w:firstLineChars="200" w:firstLine="420"/>
        <w:rPr>
          <w:rFonts w:asciiTheme="majorEastAsia" w:eastAsiaTheme="majorEastAsia" w:hAnsiTheme="majorEastAsia"/>
          <w:szCs w:val="21"/>
        </w:rPr>
      </w:pPr>
      <w:r w:rsidRPr="00D52EC6">
        <w:rPr>
          <w:rFonts w:asciiTheme="majorEastAsia" w:eastAsiaTheme="majorEastAsia" w:hAnsiTheme="majorEastAsia"/>
          <w:szCs w:val="21"/>
        </w:rPr>
        <w:t>六、休闲旅游与健康专业服务团队</w:t>
      </w:r>
    </w:p>
    <w:p w:rsidR="00D855F4" w:rsidRPr="00D52EC6" w:rsidRDefault="00C666A5" w:rsidP="00E55FF7">
      <w:pPr>
        <w:pStyle w:val="a3"/>
        <w:spacing w:line="350" w:lineRule="exact"/>
        <w:ind w:firstLineChars="200" w:firstLine="420"/>
        <w:rPr>
          <w:rFonts w:asciiTheme="majorEastAsia" w:eastAsiaTheme="majorEastAsia" w:hAnsiTheme="majorEastAsia"/>
          <w:szCs w:val="21"/>
        </w:rPr>
      </w:pPr>
      <w:r w:rsidRPr="00D52EC6">
        <w:rPr>
          <w:rFonts w:asciiTheme="majorEastAsia" w:eastAsiaTheme="majorEastAsia" w:hAnsiTheme="majorEastAsia"/>
          <w:szCs w:val="21"/>
        </w:rPr>
        <w:t>团队依托现有中央财政支持重点建设专业和浙江省特色专业的优势，结合湖州打造长三角重要休闲旅游中心的战略定位，融合生态、健康产业元素，致力于为区域旅游产业提供智力支持与技术服务。主要服务领域：（1）建立湖州市休闲旅游规划与研发中心，开展旅游行业在职人员业务培训提升。（2）建立以服务湖州旅游景区为重点的学生顶岗实习平台。（3）完成湖州市游客满意度调查报告、旅游景区承载量核算等项目。力争到2020年，完成30个以上科技服务项目，通过项目规划、产品策划、咨询宣传、人员培训等方式，服务旅游企业20余家，培训人次1500余人，服务地方经济总额500万元以上。</w:t>
      </w:r>
    </w:p>
    <w:p w:rsidR="00D855F4" w:rsidRPr="00D52EC6" w:rsidRDefault="00C666A5" w:rsidP="00E55FF7">
      <w:pPr>
        <w:pStyle w:val="a3"/>
        <w:spacing w:line="350" w:lineRule="exact"/>
        <w:ind w:firstLineChars="200" w:firstLine="420"/>
        <w:rPr>
          <w:rFonts w:asciiTheme="majorEastAsia" w:eastAsiaTheme="majorEastAsia" w:hAnsiTheme="majorEastAsia"/>
          <w:szCs w:val="21"/>
        </w:rPr>
      </w:pPr>
      <w:r w:rsidRPr="00D52EC6">
        <w:rPr>
          <w:rFonts w:asciiTheme="majorEastAsia" w:eastAsiaTheme="majorEastAsia" w:hAnsiTheme="majorEastAsia"/>
          <w:szCs w:val="21"/>
        </w:rPr>
        <w:t>七、文化创意专业服务团队</w:t>
      </w:r>
    </w:p>
    <w:p w:rsidR="00D855F4" w:rsidRPr="00D52EC6" w:rsidRDefault="00C666A5" w:rsidP="00E55FF7">
      <w:pPr>
        <w:pStyle w:val="a3"/>
        <w:spacing w:line="350" w:lineRule="exact"/>
        <w:ind w:firstLineChars="200" w:firstLine="420"/>
        <w:rPr>
          <w:rFonts w:asciiTheme="majorEastAsia" w:eastAsiaTheme="majorEastAsia" w:hAnsiTheme="majorEastAsia"/>
          <w:szCs w:val="21"/>
        </w:rPr>
      </w:pPr>
      <w:r w:rsidRPr="00D52EC6">
        <w:rPr>
          <w:rFonts w:asciiTheme="majorEastAsia" w:eastAsiaTheme="majorEastAsia" w:hAnsiTheme="majorEastAsia"/>
          <w:szCs w:val="21"/>
        </w:rPr>
        <w:t>该团队整合艺术设计学院的师资力量，依托装潢艺术设计浙江省特色专业、区域文创产研服务平台、服装设计与研发中心和室内与景观设计中心，致力于提升文创产业发展水平。主要服务领域：（1）视觉传达设计。如品牌设计、广告设计与策划、书籍设计、包装设计等。（2）数字艺术设计。如广告和纪录片策划制作、动漫设计、网站UI设计、APP应用开发、</w:t>
      </w:r>
      <w:r w:rsidRPr="00D52EC6">
        <w:rPr>
          <w:rFonts w:asciiTheme="majorEastAsia" w:eastAsiaTheme="majorEastAsia" w:hAnsiTheme="majorEastAsia"/>
          <w:szCs w:val="21"/>
        </w:rPr>
        <w:lastRenderedPageBreak/>
        <w:t>摄影、课件设计、三维打印技术应用等。（3）服装设计与研发。依托织里童装市场，提供童装产品策划、设计与研发工作。（4）环境及室内艺术设计。针对区域地理和人文特色，开展环境景观设计与改造、古村落景观保护与开发等服务；结合社会需求，提供室内装饰设计服务。（5）文创产业人才培养与技能培训。与湖州多媒体产业园等合作，开展订单班人才培养；为本地区提供多媒体设计师、装饰美工、室内设计师等职业技能培训等。力争到2020年，完成服务地方项目100项，通过技术开发与成果推广，产生直接或间接经济效益800万元。</w:t>
      </w:r>
    </w:p>
    <w:p w:rsidR="00D855F4" w:rsidRPr="00D52EC6" w:rsidRDefault="00C666A5" w:rsidP="00E55FF7">
      <w:pPr>
        <w:pStyle w:val="a3"/>
        <w:spacing w:line="350" w:lineRule="exact"/>
        <w:ind w:firstLineChars="200" w:firstLine="420"/>
        <w:rPr>
          <w:rFonts w:asciiTheme="majorEastAsia" w:eastAsiaTheme="majorEastAsia" w:hAnsiTheme="majorEastAsia"/>
          <w:szCs w:val="21"/>
        </w:rPr>
      </w:pPr>
      <w:r w:rsidRPr="00D52EC6">
        <w:rPr>
          <w:rFonts w:asciiTheme="majorEastAsia" w:eastAsiaTheme="majorEastAsia" w:hAnsiTheme="majorEastAsia"/>
          <w:szCs w:val="21"/>
        </w:rPr>
        <w:t>八、社区教育服务团队</w:t>
      </w:r>
    </w:p>
    <w:p w:rsidR="00D855F4" w:rsidRPr="00D52EC6" w:rsidRDefault="00C666A5" w:rsidP="00E55FF7">
      <w:pPr>
        <w:pStyle w:val="a3"/>
        <w:spacing w:line="350" w:lineRule="exact"/>
        <w:ind w:firstLineChars="200" w:firstLine="420"/>
        <w:rPr>
          <w:rFonts w:asciiTheme="majorEastAsia" w:eastAsiaTheme="majorEastAsia" w:hAnsiTheme="majorEastAsia"/>
          <w:szCs w:val="21"/>
        </w:rPr>
      </w:pPr>
      <w:r w:rsidRPr="00D52EC6">
        <w:rPr>
          <w:rFonts w:asciiTheme="majorEastAsia" w:eastAsiaTheme="majorEastAsia" w:hAnsiTheme="majorEastAsia"/>
          <w:szCs w:val="21"/>
        </w:rPr>
        <w:t>该团队依托湖州社区大学，整合湖州人文社科各类专家资源，面向湖州各大社区，先后开创“书香湖州全民阅读年”“父母大讲堂”“悦读湖州新市民融入教育”“新型农民创业大讲堂”等多个品牌服务项目。主要服务领域：（1）以“社区大学企业分校”为载体服务企业。如“蓝领大讲堂”进企业等。（2）以“父母大讲堂”“社区艺校”等项目为载体服务全市中小学。（3）以“健康大讲堂”进社区、“小社区、大总管”等培训项目为载体服务全市各社区。力争到2020年，开发品牌服务项目20项，全市累计受益30000人次。</w:t>
      </w:r>
    </w:p>
    <w:p w:rsidR="00D855F4" w:rsidRPr="00D52EC6" w:rsidRDefault="00C666A5" w:rsidP="00E55FF7">
      <w:pPr>
        <w:pStyle w:val="a3"/>
        <w:spacing w:line="350" w:lineRule="exact"/>
        <w:ind w:firstLineChars="200" w:firstLine="420"/>
        <w:rPr>
          <w:rFonts w:asciiTheme="majorEastAsia" w:eastAsiaTheme="majorEastAsia" w:hAnsiTheme="majorEastAsia"/>
          <w:szCs w:val="21"/>
        </w:rPr>
      </w:pPr>
      <w:r w:rsidRPr="00D52EC6">
        <w:rPr>
          <w:rFonts w:asciiTheme="majorEastAsia" w:eastAsiaTheme="majorEastAsia" w:hAnsiTheme="majorEastAsia"/>
          <w:szCs w:val="21"/>
        </w:rPr>
        <w:t>九、中小微企业服务团队</w:t>
      </w:r>
    </w:p>
    <w:p w:rsidR="00D855F4" w:rsidRPr="00D52EC6" w:rsidRDefault="00C666A5" w:rsidP="00E55FF7">
      <w:pPr>
        <w:pStyle w:val="a3"/>
        <w:spacing w:line="350" w:lineRule="exact"/>
        <w:ind w:firstLineChars="200" w:firstLine="420"/>
        <w:rPr>
          <w:rFonts w:asciiTheme="majorEastAsia" w:eastAsiaTheme="majorEastAsia" w:hAnsiTheme="majorEastAsia"/>
          <w:szCs w:val="21"/>
        </w:rPr>
      </w:pPr>
      <w:r w:rsidRPr="00D52EC6">
        <w:rPr>
          <w:rFonts w:asciiTheme="majorEastAsia" w:eastAsiaTheme="majorEastAsia" w:hAnsiTheme="majorEastAsia"/>
          <w:szCs w:val="21"/>
        </w:rPr>
        <w:t>团队以中小微企业管理咨询服务中心（长兴县非公有制经济服务中心研究院）等校级研发中心为平台，致力于面向中小微企业的管理咨询、企业培训、人才对接、专利推广与转化等服务。近几年来，服务团队共承接各县区中小微企业及政府机关单位各类服务地方横向课题30多项，累计为中小微企业培训员工及中高层管理者1.5万余人次，专利转化30余项。主要服务领域：（1）中小微企业精细化管理辅导与评价、财务诊断及投资分析。（2）员工技能与中高层管理素养提升培训等。（3）专利合作研发及推广转化等。力争到2020年，累计承担服务地方项目50个以上，为中小微企业培训员工及中高层管理人员20000人次以上。</w:t>
      </w:r>
    </w:p>
    <w:p w:rsidR="00D855F4" w:rsidRPr="00D52EC6" w:rsidRDefault="00C666A5" w:rsidP="00E55FF7">
      <w:pPr>
        <w:pStyle w:val="a3"/>
        <w:spacing w:line="350" w:lineRule="exact"/>
        <w:ind w:firstLineChars="200" w:firstLine="420"/>
        <w:rPr>
          <w:rFonts w:asciiTheme="majorEastAsia" w:eastAsiaTheme="majorEastAsia" w:hAnsiTheme="majorEastAsia"/>
          <w:szCs w:val="21"/>
        </w:rPr>
      </w:pPr>
      <w:r w:rsidRPr="00D52EC6">
        <w:rPr>
          <w:rFonts w:asciiTheme="majorEastAsia" w:eastAsiaTheme="majorEastAsia" w:hAnsiTheme="majorEastAsia"/>
          <w:szCs w:val="21"/>
        </w:rPr>
        <w:t>十、职业技能培训服务团队</w:t>
      </w:r>
    </w:p>
    <w:p w:rsidR="00C666A5" w:rsidRPr="00D52EC6" w:rsidRDefault="00C666A5" w:rsidP="00E55FF7">
      <w:pPr>
        <w:pStyle w:val="a3"/>
        <w:spacing w:line="350" w:lineRule="exact"/>
        <w:ind w:firstLineChars="200" w:firstLine="420"/>
        <w:rPr>
          <w:rFonts w:asciiTheme="majorEastAsia" w:eastAsiaTheme="majorEastAsia" w:hAnsiTheme="majorEastAsia"/>
          <w:szCs w:val="21"/>
        </w:rPr>
      </w:pPr>
      <w:r w:rsidRPr="00D52EC6">
        <w:rPr>
          <w:rFonts w:asciiTheme="majorEastAsia" w:eastAsiaTheme="majorEastAsia" w:hAnsiTheme="majorEastAsia"/>
          <w:szCs w:val="21"/>
        </w:rPr>
        <w:t>团队整合湖州高新职业技能培训中心、各二级学院及各研发中心的力量，以国家示范职业技能鉴定所（站）、浙江省企业经营管理人员培训基地、湖州市高技能人才职业培训基地等20余个品牌培训基地为支撑，立足产业发展中的高技能人才需求，提供各类技能培训和管理培训。主要服务领域：（1）创业类培训。如SYB创业培训、创二代培训等。（2）企业管理类培训。如班组长、新员工入职、销售经理等多层次的企业培训。（3）职业技能培训与鉴定。如建筑八大员、电子商务、维修电工等40类职业技能培训与鉴定。（4）其他类型培训。如退伍军人、服务外包培训等。力争到2020年，团队累计培训人才40000人次，培训高技能人才2000人以上。</w:t>
      </w:r>
    </w:p>
    <w:p w:rsidR="00D855F4" w:rsidRPr="00D52EC6" w:rsidRDefault="00D855F4" w:rsidP="00E55FF7">
      <w:pPr>
        <w:pStyle w:val="a3"/>
        <w:spacing w:line="350" w:lineRule="exact"/>
        <w:ind w:firstLineChars="200" w:firstLine="420"/>
        <w:rPr>
          <w:rFonts w:asciiTheme="majorEastAsia" w:eastAsiaTheme="majorEastAsia" w:hAnsiTheme="majorEastAsia"/>
          <w:szCs w:val="21"/>
        </w:rPr>
      </w:pPr>
    </w:p>
    <w:p w:rsidR="00D855F4" w:rsidRPr="00D52EC6" w:rsidRDefault="00D855F4" w:rsidP="00E55FF7">
      <w:pPr>
        <w:spacing w:line="350" w:lineRule="exact"/>
        <w:jc w:val="center"/>
        <w:rPr>
          <w:rFonts w:asciiTheme="minorEastAsia" w:eastAsiaTheme="minorEastAsia" w:hAnsiTheme="minorEastAsia" w:cs="宋体"/>
          <w:b/>
          <w:kern w:val="0"/>
          <w:szCs w:val="21"/>
        </w:rPr>
      </w:pPr>
      <w:r w:rsidRPr="00D52EC6">
        <w:rPr>
          <w:rFonts w:asciiTheme="minorEastAsia" w:eastAsiaTheme="minorEastAsia" w:hAnsiTheme="minorEastAsia" w:cs="宋体" w:hint="eastAsia"/>
          <w:b/>
          <w:kern w:val="0"/>
          <w:szCs w:val="21"/>
        </w:rPr>
        <w:t>湖州职业技术学院·湖州广播电视大学关于全面深化改革的若干意见</w:t>
      </w:r>
    </w:p>
    <w:p w:rsidR="00D855F4" w:rsidRPr="00D52EC6" w:rsidRDefault="00D855F4" w:rsidP="00E55FF7">
      <w:pPr>
        <w:spacing w:line="350" w:lineRule="exact"/>
        <w:jc w:val="center"/>
        <w:rPr>
          <w:rFonts w:ascii="楷体_GB2312" w:eastAsia="楷体_GB2312" w:hAnsiTheme="minorEastAsia"/>
          <w:b/>
          <w:szCs w:val="21"/>
        </w:rPr>
      </w:pPr>
      <w:r w:rsidRPr="00D52EC6">
        <w:rPr>
          <w:rFonts w:ascii="楷体_GB2312" w:eastAsia="楷体_GB2312" w:hAnsiTheme="minorEastAsia" w:hint="eastAsia"/>
          <w:b/>
          <w:szCs w:val="21"/>
        </w:rPr>
        <w:t>湖职院委 湖电大委〔2014〕16号</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根据十八届三中全会全面深化改革和推进教育领域综合改革的总体部署，为贯彻落实国务院《关于加快发展现代职业教育的决定》，推动学校又好又快发展，经校党委研究，提出以下八个方面的重点改革工作。</w:t>
      </w:r>
    </w:p>
    <w:p w:rsidR="00D855F4" w:rsidRPr="00D52EC6" w:rsidRDefault="00D855F4" w:rsidP="00E55FF7">
      <w:pPr>
        <w:spacing w:line="350" w:lineRule="exact"/>
        <w:ind w:firstLineChars="200" w:firstLine="422"/>
        <w:rPr>
          <w:rFonts w:asciiTheme="minorEastAsia" w:eastAsiaTheme="minorEastAsia" w:hAnsiTheme="minorEastAsia"/>
          <w:b/>
          <w:szCs w:val="21"/>
        </w:rPr>
      </w:pPr>
      <w:r w:rsidRPr="00D52EC6">
        <w:rPr>
          <w:rFonts w:asciiTheme="minorEastAsia" w:eastAsiaTheme="minorEastAsia" w:hAnsiTheme="minorEastAsia" w:hint="eastAsia"/>
          <w:b/>
          <w:szCs w:val="21"/>
        </w:rPr>
        <w:t>一、着力推进学校内部治理结构改革，激发二级学院办学活力，强化“四位一体”办学特色</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按照精干、高效原则调整和设置党政管理机构、教学、科技和教辅单位；以对接产业、</w:t>
      </w:r>
      <w:r w:rsidRPr="00D52EC6">
        <w:rPr>
          <w:rFonts w:asciiTheme="minorEastAsia" w:eastAsiaTheme="minorEastAsia" w:hAnsiTheme="minorEastAsia" w:hint="eastAsia"/>
          <w:szCs w:val="21"/>
        </w:rPr>
        <w:lastRenderedPageBreak/>
        <w:t>服务就业为导向，加大专业调整力度，大力加强核心专业和专业群建设，科学调整院系设置。着力深化二级管理改革，按照现代职教体系的要求，推进学校管理制度的“废、改、立”工作，保障二级学院办学过程中事权与财权、权利与责任的统一，激发二级学院的办学活力。</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认真总结“四位一体”办学特色，不断丰富“四位一体”办学内涵，进一步放大“四位一体”的办学功能。整合远程教育学院和培训中心的力量，以非学历培训为重点，着力把湖州电大建设成理念开放、机制开放、师资开放的湖州市各类职前、职中、职后培训最大的开放平台。加强制度和规范建设，探索新形势下远程教育、培训事业考核激励新机制，确保健康有序发展。创新农民学院、社区大学项目管理机制，做特农民教育，做活社区教育。</w:t>
      </w:r>
    </w:p>
    <w:p w:rsidR="00D855F4" w:rsidRPr="00D52EC6" w:rsidRDefault="00D855F4" w:rsidP="00E55FF7">
      <w:pPr>
        <w:spacing w:line="350" w:lineRule="exact"/>
        <w:ind w:firstLineChars="200" w:firstLine="422"/>
        <w:rPr>
          <w:rFonts w:asciiTheme="minorEastAsia" w:eastAsiaTheme="minorEastAsia" w:hAnsiTheme="minorEastAsia"/>
          <w:b/>
          <w:szCs w:val="21"/>
        </w:rPr>
      </w:pPr>
      <w:r w:rsidRPr="00D52EC6">
        <w:rPr>
          <w:rFonts w:asciiTheme="minorEastAsia" w:eastAsiaTheme="minorEastAsia" w:hAnsiTheme="minorEastAsia" w:hint="eastAsia"/>
          <w:b/>
          <w:szCs w:val="21"/>
        </w:rPr>
        <w:t>二、全面深化人才培养模式改革，做实基础、狠抓常规，强化人才培养特色</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围绕立德树人根本任务，坚持“文厚、技湛、商慧”人才培养理念，并使之渗透和融入人才培养的各个环节。“文厚”，就是要充分挖掘湖州地方文化和学校人文类师资队伍的优势，做到学校人文教育全覆盖，全面提升全体学生的人文素养和综合素质；“技湛”，就是要建好用好实训中心这个平台，深化课堂教学改革，倡导学中做、做中学的师徒制教学方式，激发师生走进实训室，走向企业车间，凸显应用型专业技术技能为本的特点；“商慧”，就是要着力培养学生的市场意识、竞争意识和创业意识，传承浙商精神、湖商文化，重振创业园，培育未来商界英才。</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坚持以就业为导向，深化人才培养模式改革，强化专业与产业的对接。合理设置专业，逐步建立起专业随产业发展动态调整机制，并扎实推进课程建设、专业建设与职业标准的衔接。</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要积极培育、大胆探索部分特色优势专业与本科院校开展3+2或开设本科教学点等多种形式的教学合作，通过本科层次职业教育的实践，改善生源质量，提升师资队伍水平。</w:t>
      </w:r>
    </w:p>
    <w:p w:rsidR="00D855F4" w:rsidRPr="00D52EC6" w:rsidRDefault="00D855F4" w:rsidP="00E55FF7">
      <w:pPr>
        <w:spacing w:line="350" w:lineRule="exact"/>
        <w:ind w:firstLineChars="200" w:firstLine="422"/>
        <w:rPr>
          <w:rFonts w:asciiTheme="minorEastAsia" w:eastAsiaTheme="minorEastAsia" w:hAnsiTheme="minorEastAsia"/>
          <w:b/>
          <w:szCs w:val="21"/>
        </w:rPr>
      </w:pPr>
      <w:r w:rsidRPr="00D52EC6">
        <w:rPr>
          <w:rFonts w:asciiTheme="minorEastAsia" w:eastAsiaTheme="minorEastAsia" w:hAnsiTheme="minorEastAsia" w:hint="eastAsia"/>
          <w:b/>
          <w:szCs w:val="21"/>
        </w:rPr>
        <w:t>三、调整师资队伍建设和人事分配政策，激励教师潜心做学问，全心育人才</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师资队伍建设总目标是紧紧围绕地方高职院校的办学定位，根据专业设置和专业建设的要求，着力优化师资队伍结构，提高师资队伍的学历知识水平和技术技能水平。要严肃教师初始上岗的学历资格，深化产教融合、校企合作，进一步落实教师下企业实践制度，积极探索与大中型企业共建“双师型”教师培养基地。要完善企业经营管理和工程技术人才来校担任兼职教师的相关政策。“不求所有，但求所用”，与企业建立高技能人才共引、共育、共享机制。师资队伍建设政策要向技术技能人才倾斜。</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人事管理的重点是科学定编、合理设岗、规范聘用、严格考核。要严格对各类人员的编制管理和聘用监管，除专项工作外，党政管理部门原则上不返聘退休人员或聘用临时人员。争取用两年左右的时间把各类临时用工的比例降下来。</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分配政策事关教职工的切身利益，必须体现尊重知识、尊重人才、尊重教师。要适时调整新一轮岗位聘任和绩效工资政策，提高专技岗位在绩效分配中的比重，让广大教职工共享学校改革发展成果，共建美丽校园，共享美好生活。要加强师德师风建设，形成教书育人光荣的风尚。从教学工作、育人工作、科技服务工作“三个纬度”评价激励教师，更加关注教学工作和育人工作。</w:t>
      </w:r>
    </w:p>
    <w:p w:rsidR="00D855F4" w:rsidRPr="00D52EC6" w:rsidRDefault="00D855F4" w:rsidP="00E55FF7">
      <w:pPr>
        <w:spacing w:line="350" w:lineRule="exact"/>
        <w:ind w:firstLineChars="200" w:firstLine="422"/>
        <w:rPr>
          <w:rFonts w:asciiTheme="minorEastAsia" w:eastAsiaTheme="minorEastAsia" w:hAnsiTheme="minorEastAsia"/>
          <w:b/>
          <w:szCs w:val="21"/>
        </w:rPr>
      </w:pPr>
      <w:r w:rsidRPr="00D52EC6">
        <w:rPr>
          <w:rFonts w:asciiTheme="minorEastAsia" w:eastAsiaTheme="minorEastAsia" w:hAnsiTheme="minorEastAsia" w:hint="eastAsia"/>
          <w:b/>
          <w:szCs w:val="21"/>
        </w:rPr>
        <w:t>四、改革学生评价激励机制，保障学生静心学知识、练技能，健康快乐成长</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学生工作要坚持以学风建设为主线，围绕能力为本、个性发展、专业成才目标，全面推进学生评价激励机制改革，让每个学生都有人生出彩机会。</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lastRenderedPageBreak/>
        <w:t>认真贯彻落实省教育厅《关于切实加强高等学校学生学业指导和管理的意见》，结合学校实际，制订《湖州职业技术学院学生学业指导和管理实施办法》，抓基础、管长远。</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高度重视学生创新精神、实践能力、创业意识的培养，出台更加完善配套的政策，鼓励师生积极参加各级各类专业竞赛、技能竞赛和创业就业大赛，进一步做强学生竞赛品牌。</w:t>
      </w:r>
    </w:p>
    <w:p w:rsidR="00D855F4" w:rsidRPr="00D52EC6" w:rsidRDefault="00D855F4" w:rsidP="00E55FF7">
      <w:pPr>
        <w:spacing w:line="350" w:lineRule="exact"/>
        <w:ind w:firstLineChars="200" w:firstLine="422"/>
        <w:rPr>
          <w:rFonts w:asciiTheme="minorEastAsia" w:eastAsiaTheme="minorEastAsia" w:hAnsiTheme="minorEastAsia"/>
          <w:b/>
          <w:szCs w:val="21"/>
        </w:rPr>
      </w:pPr>
      <w:r w:rsidRPr="00D52EC6">
        <w:rPr>
          <w:rFonts w:asciiTheme="minorEastAsia" w:eastAsiaTheme="minorEastAsia" w:hAnsiTheme="minorEastAsia" w:hint="eastAsia"/>
          <w:b/>
          <w:szCs w:val="21"/>
        </w:rPr>
        <w:t>五、弘扬“崇德尚能”校训，加强校园文化顶层设计，强化文化育人功能</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以对内建成师生共享的精神家园，对外引领社会风尚的目标来谋划校园文化建设。加强校本文化的研究与宣传，大力弘扬“崇德尚能”校训，让校训成为学校发展独特的文化基因和文化密码，成为全校师生员工抢抓机遇、创新创业的力量源泉，成为全体职院人共同办学价值观的核心，并使之成为职院人特有的文化印记。</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校园文化建设要充分遵循文化规律和高职特点，多一些顺势养成、少一些刻意为之。“一院一品”要与专业特点有机结合，坚持可传承、广参与、见实效，把文化建设扎扎实实地落实在育人上，努力形成湖职院人文、学术、创新、进取的特有文化品格，让师生在校园文化建设中获益。</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校园文化建设要坚持“守望、传承、创新”，要抓繁荣、抓提高、抓特色。始终坚守文化理想，以文化的韧劲，以文养心、以文养性、以文养德、以文化人。</w:t>
      </w:r>
    </w:p>
    <w:p w:rsidR="00D855F4" w:rsidRPr="00D52EC6" w:rsidRDefault="00D855F4" w:rsidP="00E55FF7">
      <w:pPr>
        <w:spacing w:line="350" w:lineRule="exact"/>
        <w:ind w:firstLineChars="200" w:firstLine="422"/>
        <w:rPr>
          <w:rFonts w:asciiTheme="minorEastAsia" w:eastAsiaTheme="minorEastAsia" w:hAnsiTheme="minorEastAsia"/>
          <w:b/>
          <w:szCs w:val="21"/>
        </w:rPr>
      </w:pPr>
      <w:r w:rsidRPr="00D52EC6">
        <w:rPr>
          <w:rFonts w:asciiTheme="minorEastAsia" w:eastAsiaTheme="minorEastAsia" w:hAnsiTheme="minorEastAsia" w:hint="eastAsia"/>
          <w:b/>
          <w:szCs w:val="21"/>
        </w:rPr>
        <w:t>六、创新服务地方体制机制，以服务赢得资源，拓展学校发展新空间</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拓宽人才培养渠道，形式多样培养区域经济社会发展各类应用技术人才，在确保全日制人才培养质量的同时，积极开展与政府主管部门、行业协会、企业等委托举办或联合举办各类职前、职中、职后培训，为各类人才提供高效优质的就业、晋职等培训及考证服务。</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充分利用湖州市公共实训中心平台，积极争取政府、企业支持，加大投入，规划并启动实训中心二期建设，为全市各类技术技能人才实训提供更加全方位的服务。</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高度重视技术技能型领军人才的引进，打造创新团队，创新机制推动协同创新，激励教师积极参与企业产品开发和技术改造、营销策划等，推动教师把科技成果和发明专利实现产品化、商品化。适时召开学校科技创新和服务地方工作会议，政校企联动，完善政策，力争科技服务能上新台阶。</w:t>
      </w:r>
    </w:p>
    <w:p w:rsidR="00D855F4" w:rsidRPr="00D52EC6" w:rsidRDefault="00D855F4" w:rsidP="00E55FF7">
      <w:pPr>
        <w:spacing w:line="350" w:lineRule="exact"/>
        <w:ind w:firstLineChars="200" w:firstLine="422"/>
        <w:rPr>
          <w:rFonts w:asciiTheme="minorEastAsia" w:eastAsiaTheme="minorEastAsia" w:hAnsiTheme="minorEastAsia"/>
          <w:b/>
          <w:szCs w:val="21"/>
        </w:rPr>
      </w:pPr>
      <w:r w:rsidRPr="00D52EC6">
        <w:rPr>
          <w:rFonts w:asciiTheme="minorEastAsia" w:eastAsiaTheme="minorEastAsia" w:hAnsiTheme="minorEastAsia" w:hint="eastAsia"/>
          <w:b/>
          <w:szCs w:val="21"/>
        </w:rPr>
        <w:t>七、科学选人用人，规范干部政策，严格干部教育管理</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严格按照中央新的《党政干部选拔任用条例》，修订学校选拔任用干部的实施办法，为干部换届工作做好政策准备。</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统筹好专技队伍和管理队伍两支队伍的建设，注意政策平衡，规范相关政策，落实相关待遇，鼓励专业技术人才在专业岗位上充分发挥作用。</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加大对年轻干部、后备干部的教育培养力度，建立年轻后备干部培训、锻炼机制，鼓励优秀年轻干部脱颖而出。</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加强对干部的教育、管理和监督，按“好干部”标准，严格要求各级各类干部，努力造就一支信念坚定、为民服务、勤政务实、敢于担当、清正廉洁的干部队伍。</w:t>
      </w:r>
    </w:p>
    <w:p w:rsidR="00D855F4" w:rsidRPr="00D52EC6" w:rsidRDefault="00D855F4" w:rsidP="00E55FF7">
      <w:pPr>
        <w:spacing w:line="350" w:lineRule="exact"/>
        <w:ind w:firstLineChars="200" w:firstLine="422"/>
        <w:rPr>
          <w:rFonts w:asciiTheme="minorEastAsia" w:eastAsiaTheme="minorEastAsia" w:hAnsiTheme="minorEastAsia"/>
          <w:b/>
          <w:szCs w:val="21"/>
        </w:rPr>
      </w:pPr>
      <w:r w:rsidRPr="00D52EC6">
        <w:rPr>
          <w:rFonts w:asciiTheme="minorEastAsia" w:eastAsiaTheme="minorEastAsia" w:hAnsiTheme="minorEastAsia" w:hint="eastAsia"/>
          <w:b/>
          <w:szCs w:val="21"/>
        </w:rPr>
        <w:t>八、坚持从严治党，切实履行党风廉政建设党委主体责任和纪委监督责任</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从严治党必须坚决遏制校、院两级干部中存在的形式主义、官僚主义、享乐主义和奢靡之风等方面的问题，切实抓好整改，落实长效机制，用推动工作的实际成效取信于广大师生。</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从严治党必须夯实基层基础，下决心整治部分基层党组织和少数党员存在的软弱涣散和自由主义倾向，配好配强基层党组织负责人。进一步严肃党的政治纪律、组织纪律和工作纪</w:t>
      </w:r>
      <w:r w:rsidRPr="00D52EC6">
        <w:rPr>
          <w:rFonts w:asciiTheme="minorEastAsia" w:eastAsiaTheme="minorEastAsia" w:hAnsiTheme="minorEastAsia" w:hint="eastAsia"/>
          <w:szCs w:val="21"/>
        </w:rPr>
        <w:lastRenderedPageBreak/>
        <w:t>律。</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党委履行党风廉政建设主体责任，必须做到重要工作亲自部署、重大问题亲自过问、重点环节亲自协调、重要案件亲自督办。纪委履行党风廉政监督责任，必须做到严明执纪，严肃监督，严格问责。</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切实履行“一岗双责”。坚持集体领导与个人分工负责相结合，谁主管、谁负责，一级抓一级、层层抓落实。</w:t>
      </w:r>
    </w:p>
    <w:p w:rsidR="00D855F4" w:rsidRPr="00D52EC6" w:rsidRDefault="00D855F4" w:rsidP="00E55FF7">
      <w:pPr>
        <w:spacing w:line="350" w:lineRule="exact"/>
        <w:ind w:firstLineChars="200" w:firstLine="420"/>
        <w:rPr>
          <w:rFonts w:asciiTheme="minorEastAsia" w:eastAsiaTheme="minorEastAsia" w:hAnsiTheme="minorEastAsia"/>
          <w:szCs w:val="21"/>
        </w:rPr>
      </w:pPr>
    </w:p>
    <w:p w:rsidR="00D855F4" w:rsidRPr="00D52EC6" w:rsidRDefault="00D855F4" w:rsidP="00E55FF7">
      <w:pPr>
        <w:spacing w:line="350" w:lineRule="exact"/>
        <w:jc w:val="center"/>
        <w:rPr>
          <w:rFonts w:asciiTheme="majorEastAsia" w:eastAsiaTheme="majorEastAsia" w:hAnsiTheme="majorEastAsia" w:cs="宋体"/>
          <w:b/>
          <w:kern w:val="0"/>
          <w:szCs w:val="21"/>
        </w:rPr>
      </w:pPr>
      <w:r w:rsidRPr="00D52EC6">
        <w:rPr>
          <w:rFonts w:asciiTheme="majorEastAsia" w:eastAsiaTheme="majorEastAsia" w:hAnsiTheme="majorEastAsia" w:cs="宋体" w:hint="eastAsia"/>
          <w:b/>
          <w:kern w:val="0"/>
          <w:szCs w:val="21"/>
        </w:rPr>
        <w:t>湖州职业技术学院·湖州广播电视大学中层干部选拔任用工作实施办法</w:t>
      </w:r>
    </w:p>
    <w:p w:rsidR="00D855F4" w:rsidRPr="00D52EC6" w:rsidRDefault="00D855F4" w:rsidP="00E55FF7">
      <w:pPr>
        <w:spacing w:line="350" w:lineRule="exact"/>
        <w:jc w:val="center"/>
        <w:rPr>
          <w:rFonts w:ascii="楷体_GB2312" w:eastAsia="楷体_GB2312" w:hAnsiTheme="minorEastAsia" w:cs="宋体"/>
          <w:b/>
          <w:kern w:val="0"/>
          <w:szCs w:val="21"/>
        </w:rPr>
      </w:pPr>
      <w:r w:rsidRPr="00D52EC6">
        <w:rPr>
          <w:rFonts w:ascii="楷体_GB2312" w:eastAsia="楷体_GB2312" w:hAnsiTheme="minorEastAsia" w:cs="宋体" w:hint="eastAsia"/>
          <w:b/>
          <w:kern w:val="0"/>
          <w:szCs w:val="21"/>
        </w:rPr>
        <w:t>湖职院委 湖电大委〔2015〕2号</w:t>
      </w:r>
    </w:p>
    <w:p w:rsidR="00D855F4" w:rsidRPr="00D52EC6" w:rsidRDefault="00D855F4" w:rsidP="00E55FF7">
      <w:pPr>
        <w:spacing w:line="350" w:lineRule="exact"/>
        <w:jc w:val="center"/>
        <w:rPr>
          <w:rFonts w:asciiTheme="minorEastAsia" w:eastAsiaTheme="minorEastAsia" w:hAnsiTheme="minorEastAsia"/>
          <w:szCs w:val="21"/>
        </w:rPr>
      </w:pPr>
      <w:r w:rsidRPr="00D52EC6">
        <w:rPr>
          <w:rFonts w:asciiTheme="minorEastAsia" w:eastAsiaTheme="minorEastAsia" w:hAnsiTheme="minorEastAsia" w:hint="eastAsia"/>
          <w:szCs w:val="21"/>
        </w:rPr>
        <w:t>第一章</w:t>
      </w:r>
      <w:r w:rsidR="00FF0538" w:rsidRPr="00D52EC6">
        <w:rPr>
          <w:rFonts w:asciiTheme="minorEastAsia" w:eastAsiaTheme="minorEastAsia" w:hAnsiTheme="minorEastAsia" w:hint="eastAsia"/>
          <w:szCs w:val="21"/>
        </w:rPr>
        <w:t xml:space="preserve">  </w:t>
      </w:r>
      <w:r w:rsidRPr="00D52EC6">
        <w:rPr>
          <w:rFonts w:asciiTheme="minorEastAsia" w:eastAsiaTheme="minorEastAsia" w:hAnsiTheme="minorEastAsia" w:hint="eastAsia"/>
          <w:szCs w:val="21"/>
        </w:rPr>
        <w:t>总则</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第一条  为认真贯彻执行党的干部工作路线方针政策，落实从严治党、从严管理干部的要求，建立科学规范的中层干部选拔任用制度，形成有效管用、简便易行、有利于优秀人才脱颖而出的选人用人机制，推进干部队伍革命化、年轻化、知识化、专业化，建设一支高举中国特色社会主义伟大旗帜，深入贯彻习近平总书记系列重要讲话精神，信念坚定、为民服务、勤政务实、敢于担当、清正廉洁的与学校改革发展相适应的高素质干部队伍，根据2014年颁布的《党政领导干部选拔任用工作条例》，结合我校实际情况，制定本办法。</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第二条  选拔任用中层干部，必须坚持下列原则：</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（一）党管干部原则；</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（二）五湖四海、任人唯贤原则；</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（三）德才兼备、以德为先原则；</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（四）注重实绩、群众公认原则；</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（五）民主、公开、竞争、择优原则；</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（六）民主集中制原则；</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（七）依法办事原则。</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第三条  选拔任用中层干部，必须符合把中层领导班子建设成为坚持党的基本理论、基本路线、基本纲领、基本经验和基本要求，全面贯彻党的教育方针，全心全意为广大师生员工服务，具有合理的知识结构、能力结构和年龄结构，团结协作、具有活力的领导集体的要求。</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 xml:space="preserve">应当注重培养选拔任用优秀年轻干部，用好各年龄段干部。  </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第四条  本办法适用于我校选拔任用行政部门、二级学院（教学单位）、直属单位、后勤部门的中层干部。党群组织的中层干部依照各自章程换届选举产生，在届中调整、选拔任用的，参照本办法执行。</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第五条  中层干部的选拔任用可采取民主推荐、公开选拔、竞争上岗等方式进行，具体方式由校党委视情况确定。</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第六条  学校党委及其组织部门按照干部管理权限履行选拔任用中层干部的职责，负责本办法的组织实施。</w:t>
      </w:r>
    </w:p>
    <w:p w:rsidR="00D855F4" w:rsidRPr="00D52EC6" w:rsidRDefault="00D855F4" w:rsidP="00E55FF7">
      <w:pPr>
        <w:spacing w:line="350" w:lineRule="exact"/>
        <w:jc w:val="center"/>
        <w:rPr>
          <w:rFonts w:asciiTheme="minorEastAsia" w:eastAsiaTheme="minorEastAsia" w:hAnsiTheme="minorEastAsia"/>
          <w:szCs w:val="21"/>
        </w:rPr>
      </w:pPr>
      <w:r w:rsidRPr="00D52EC6">
        <w:rPr>
          <w:rFonts w:asciiTheme="minorEastAsia" w:eastAsiaTheme="minorEastAsia" w:hAnsiTheme="minorEastAsia" w:hint="eastAsia"/>
          <w:szCs w:val="21"/>
        </w:rPr>
        <w:t>第二章</w:t>
      </w:r>
      <w:r w:rsidR="00FF0538" w:rsidRPr="00D52EC6">
        <w:rPr>
          <w:rFonts w:asciiTheme="minorEastAsia" w:eastAsiaTheme="minorEastAsia" w:hAnsiTheme="minorEastAsia" w:hint="eastAsia"/>
          <w:szCs w:val="21"/>
        </w:rPr>
        <w:t xml:space="preserve">  </w:t>
      </w:r>
      <w:r w:rsidRPr="00D52EC6">
        <w:rPr>
          <w:rFonts w:asciiTheme="minorEastAsia" w:eastAsiaTheme="minorEastAsia" w:hAnsiTheme="minorEastAsia" w:hint="eastAsia"/>
          <w:szCs w:val="21"/>
        </w:rPr>
        <w:t>选拔任用条件</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第七条  中层干部应当具备下列基本条件：</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（一）在思想上自觉与中央保持一致，努力用马克思主义立场、观点、方法分析和解决</w:t>
      </w:r>
      <w:r w:rsidRPr="00D52EC6">
        <w:rPr>
          <w:rFonts w:asciiTheme="minorEastAsia" w:eastAsiaTheme="minorEastAsia" w:hAnsiTheme="minorEastAsia" w:hint="eastAsia"/>
          <w:szCs w:val="21"/>
        </w:rPr>
        <w:lastRenderedPageBreak/>
        <w:t>实际问题，具有履行职责所需的政策理论水平，以及较强的政治意识、政权意识和阵地意识，自觉践行社会主义核心价值观。</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（二）具有共产主义远大理想和中国特色社会主义坚定信念，坚决执行党的基本路线和各项方针政策，献身教育事业，树立正确政绩观，在学校改革发展中作出显著实绩。</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（三）坚持解放思想，实事求是，与时俱进，求真务实，能够把党的方针、政策同本单位、部门实际相结合，卓有成效地开展工作。讲实话，办实事，求实效，反对形式主义。</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四）热爱教育事业，有强烈的事业心和责任感，熟悉高等职业教育规律，有一定的教育管理工作经验，有胜任领导工作的组织协调能力、统筹管理能力和专业知识。能正确处理管理工作与业务工作的关系，将主要精力放在管理工作中。</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五）能正确行使人民赋予的权力，坚持原则，敢抓敢管，依法办事，清正廉洁，勤政为民，处事公道。能自觉接受党和群众的批评和监督，做到自重、自省、自警、自励，反对官僚主义，反对滥用职权、谋求私利的不正之风。</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（六）自觉践行党的群众路线，坚持和维护党的民主集中制，有全局观念，有民主作风，注重调查研究，密切联系群众，善于团结同志，包括团结与自己有不同意见的同志一道工作。</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第八条  提拔担任中层领导职务的，应当具备下列基本资格：</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（一）一般应具有五年以上工龄，大学本科（含）以上文化程度；</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（二）近三年年度考核均在“称职”（含）以上；</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（三）具有正常履行职责的身体条件；</w:t>
      </w:r>
    </w:p>
    <w:p w:rsidR="00FF0538"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（四）提拔担任中层正职，除符合基本条件与资格外，应当具有下列条件：</w:t>
      </w:r>
    </w:p>
    <w:p w:rsidR="00FF0538"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1.一般应具有高级专业技术职务；</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2.三年以上中层副职任职经历或具有正高级专业技术职务任职资格且有相应管理工作经历。</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（五）提拔担任中层副职，除符合基本条件与资格外，一般应具有中级（含）以上专业技术职务任职资格；</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（六）提拔担任教务处、科技处和二级学院行政领导正职职务的，原则上应具有正高级专业技术职务；提拔担任教务处、科技处和二级学院行政领导副职职务的，原则上应具有副高级以上专业技术职务。</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（七）提任中层干部，一般应具有干部培训经历，达到规定学时要求。确因特殊情况在提任前未达到培训要求的，应当在提任后一年内完成培训。</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（八）提拔担任党、工会、团组织领导职务的干部，须符合党章、团章以及工会章程的有关规定。</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（九）提任中层副职干部年龄要求45周岁以下，具有高级专业技术职务的年龄可适当放宽。</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第九条　换届时，男性中层干部年满55周岁、女性中层干部年满53周岁不再担任中层领导职务。</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第十条  中层干部应当逐级提拔。特别优秀或者工作特殊需要的干部，可以突破任职资格规定或者越级提拔担任中层领导职务。</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破格提拔的特别优秀干部，应当德才素质突出、群众公认度高。</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破格提拔干部必须从严掌握。不得突破本办法第七条规定的基本条件和第八条第八项规</w:t>
      </w:r>
      <w:r w:rsidRPr="00D52EC6">
        <w:rPr>
          <w:rFonts w:asciiTheme="minorEastAsia" w:eastAsiaTheme="minorEastAsia" w:hAnsiTheme="minorEastAsia" w:hint="eastAsia"/>
          <w:szCs w:val="21"/>
        </w:rPr>
        <w:lastRenderedPageBreak/>
        <w:t>定的资格要求。任职试用期未满或者提拔任职不满一年的，不得破格提拔。不得在任职年限上连续破格。不得越两级提拔。</w:t>
      </w:r>
    </w:p>
    <w:p w:rsidR="00D855F4" w:rsidRPr="00D52EC6" w:rsidRDefault="00FF0538" w:rsidP="00E55FF7">
      <w:pPr>
        <w:spacing w:line="350" w:lineRule="exact"/>
        <w:jc w:val="center"/>
        <w:rPr>
          <w:rFonts w:asciiTheme="minorEastAsia" w:eastAsiaTheme="minorEastAsia" w:hAnsiTheme="minorEastAsia"/>
          <w:szCs w:val="21"/>
        </w:rPr>
      </w:pPr>
      <w:r w:rsidRPr="00D52EC6">
        <w:rPr>
          <w:rFonts w:asciiTheme="minorEastAsia" w:eastAsiaTheme="minorEastAsia" w:hAnsiTheme="minorEastAsia" w:hint="eastAsia"/>
          <w:szCs w:val="21"/>
        </w:rPr>
        <w:t>第三章  动</w:t>
      </w:r>
      <w:r w:rsidR="00D855F4" w:rsidRPr="00D52EC6">
        <w:rPr>
          <w:rFonts w:asciiTheme="minorEastAsia" w:eastAsiaTheme="minorEastAsia" w:hAnsiTheme="minorEastAsia" w:hint="eastAsia"/>
          <w:szCs w:val="21"/>
        </w:rPr>
        <w:t>议</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第十一条  校党委按照干部管理权限，根据工作需要和学校中层干部队伍建设实际，提出启动干部选拔任用工作意见。</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第十二条  党委组织部综合有关方面建议和平时了解掌握的情况，对中层领导班子进行分析研判，就选拔任用的职位、条件、范围、方式、程序等提出初步建议。</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第十三条  初步建议向校党委书记、校长报告后，在一定范围内酝酿，形成工作方案。</w:t>
      </w:r>
    </w:p>
    <w:p w:rsidR="00D855F4" w:rsidRPr="00D52EC6" w:rsidRDefault="00FF0538" w:rsidP="00E55FF7">
      <w:pPr>
        <w:spacing w:line="350" w:lineRule="exact"/>
        <w:jc w:val="center"/>
        <w:rPr>
          <w:rFonts w:asciiTheme="minorEastAsia" w:eastAsiaTheme="minorEastAsia" w:hAnsiTheme="minorEastAsia"/>
          <w:szCs w:val="21"/>
        </w:rPr>
      </w:pPr>
      <w:r w:rsidRPr="00D52EC6">
        <w:rPr>
          <w:rFonts w:asciiTheme="minorEastAsia" w:eastAsiaTheme="minorEastAsia" w:hAnsiTheme="minorEastAsia" w:hint="eastAsia"/>
          <w:szCs w:val="21"/>
        </w:rPr>
        <w:t xml:space="preserve">第四章  </w:t>
      </w:r>
      <w:r w:rsidR="00D855F4" w:rsidRPr="00D52EC6">
        <w:rPr>
          <w:rFonts w:asciiTheme="minorEastAsia" w:eastAsiaTheme="minorEastAsia" w:hAnsiTheme="minorEastAsia" w:hint="eastAsia"/>
          <w:szCs w:val="21"/>
        </w:rPr>
        <w:t>民主推荐</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第十四条  选拔任用中层干部，必须经过民主推荐。中层干部集中换届时，民主推荐按照职位设置全额推荐；个别提拔任职时，按照拟任职位推荐。民主推荐包括会议推荐和个别谈话推荐，推荐结果作为选拔任用的重要参考，定向推荐结果在一年内有效。</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第十五条　中层干部换届，民主推荐由学校党委组织部负责，应当经过下列程序：</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 xml:space="preserve">（一）召开推荐会，公布推荐职位、任职条件、推荐范围、提供干部名册，提出相关要求，组织填写推荐表； </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 xml:space="preserve">（二）在一定的范围进行个别谈话推荐； </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（三）对会议推荐和谈话推荐情况进行综合分析；</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（四）向校党委会汇报推荐情况。</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会议投票推荐包括学校干部会议推荐、下属二级学院会议推荐等方式。</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学校干部会议参加推荐人员范围一般为：校领导班子成员，中层干部，高级专业技术职务人员代表，民主党派、知联会负责人，部分党代会代表，教代会执委会成员，省市级“两代表一委员”，近三年退下来的校级老领导和其他需要参加的人员。根据推荐的具体职位，人员范围可适当调整。</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下属二级学院（教学单位）会议参加推荐人员范围一般为：二级学院（教学单位）全体教职工。</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机关职能部门、直属单位可由学校根据相应职能部门的职责与工作要求确定参加民主推荐会的人员范围。</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参加个别谈话推荐的人员参照上列范围确定，可以适当调整。</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第十六条  中层干部换届，根据会议推荐、个别谈话推荐情况和领导班子结构需要，可以差额提出初步名单进行二次会议推荐。二次会议推荐参加人员可视情况确定。</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第十七条  个别提拔任职的民主推荐程序，可以参照本办法第十五条、第十六条规定进行，也可以先进行个别谈话推荐，根据谈话情况，经党委研究，提出初步名单，再进行会议推荐。</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第十八条　个人向党组织推荐中层干部人选，必须负责地写出推荐材料并署名。所推荐人选经党委组织部审核符合条件的，纳入民主推荐范围，缺乏民意基础的，不得列为考察对象。</w:t>
      </w:r>
    </w:p>
    <w:p w:rsidR="00D855F4" w:rsidRPr="00D52EC6" w:rsidRDefault="00D855F4" w:rsidP="00E55FF7">
      <w:pPr>
        <w:spacing w:line="350" w:lineRule="exact"/>
        <w:jc w:val="center"/>
        <w:rPr>
          <w:rFonts w:asciiTheme="minorEastAsia" w:eastAsiaTheme="minorEastAsia" w:hAnsiTheme="minorEastAsia"/>
          <w:szCs w:val="21"/>
        </w:rPr>
      </w:pPr>
      <w:r w:rsidRPr="00D52EC6">
        <w:rPr>
          <w:rFonts w:asciiTheme="minorEastAsia" w:eastAsiaTheme="minorEastAsia" w:hAnsiTheme="minorEastAsia" w:hint="eastAsia"/>
          <w:szCs w:val="21"/>
        </w:rPr>
        <w:t>第五章</w:t>
      </w:r>
      <w:r w:rsidR="00FF0538" w:rsidRPr="00D52EC6">
        <w:rPr>
          <w:rFonts w:asciiTheme="minorEastAsia" w:eastAsiaTheme="minorEastAsia" w:hAnsiTheme="minorEastAsia" w:hint="eastAsia"/>
          <w:szCs w:val="21"/>
        </w:rPr>
        <w:t xml:space="preserve">  </w:t>
      </w:r>
      <w:r w:rsidRPr="00D52EC6">
        <w:rPr>
          <w:rFonts w:asciiTheme="minorEastAsia" w:eastAsiaTheme="minorEastAsia" w:hAnsiTheme="minorEastAsia" w:hint="eastAsia"/>
          <w:szCs w:val="21"/>
        </w:rPr>
        <w:t>考察</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第十九条  确定考察对象，应当根据工作需要和干部德才条件，将民主推荐与平时考核、年度考核、一贯表现和人岗相适等情况综合考虑，充分酝酿，防止把推荐票等同于选举票、</w:t>
      </w:r>
      <w:r w:rsidRPr="00D52EC6">
        <w:rPr>
          <w:rFonts w:asciiTheme="minorEastAsia" w:eastAsiaTheme="minorEastAsia" w:hAnsiTheme="minorEastAsia" w:hint="eastAsia"/>
          <w:szCs w:val="21"/>
        </w:rPr>
        <w:lastRenderedPageBreak/>
        <w:t>简单以推荐票取人。</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第二十条　中层干部换届，党委组织部在民主推荐、资格（条件）审查和综合分析的基础上提出考察对象初步人选，由党委书记与校长、党委副书记、纪委书记、组织部长等进行酝酿，提出考察对象建议名单，并就廉政等情况征求学校纪委的意见后，提交校党委会研究确定考察对象。对拟提拔的考察对象，应当在一定范围内进行公示。</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第二十一条　个别提拔任职，可采取民主推荐、公开选拔、竞争上岗等方式产生初步人选，报党委书记与校长、党委副书记、纪委书记、组织部长等进行酝酿，提出考察对象建议名单，由校党委研究确定考察对象。</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第二十二条 有下列情形之一的，不得列为考察对象：</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（一）群众公认度不高的。</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（二）近三年年度考核结果中有被确定为基本称职及以下等次的。</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（三）有跑官、拉票行为的。</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（四）配偶已移居国（境）外；或者没有配偶，子女均已移居国（境）外的。</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（五）受到组织处理或者党纪政纪处分影响使用的。</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（六）其他原因不宜提拔的。</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第二十三条  基层党总支、校工会、校团委领导班子进行换届选举的，依照章程规定程序推荐产生的书记、副书记，主席、副主席候选人建议人选，由校党委会研究确定考察对象。</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 xml:space="preserve">第二十四条  对确定的考察对象，由党委组织部按照干部管理权限组织考察。 </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第二十五条  对考察对象的考察，必须依据干部选拔任用条件和不同领导职务的职责要求，全面考察其德、能、勤、绩、廉。突出考察政治品质和道德品行；注重考察工作实绩；加强作风考察；强化廉政情况考察。</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第二十六条  考察程序：</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 xml:space="preserve">（一）组建考察组，制定考察工作方案，并同考察对象所在单位主要负责人就考察工作方案沟通情况，征求意见； </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（二）通过适当方式在一定范围内发布干部考察预告；</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（三）采取个别谈话、民主测评、查阅干部档案和工作资料等方式，广泛深入地了解情况，根据需要进行民意调查、专项调查、延伸考察，全面准确地对考察对象作出评价；</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 xml:space="preserve">（四）根据考察情况形成考察材料，提交校党委会讨论。考察材料必须写实，全面、准确、清楚地反映考察对象的情况，应当包括考察对象德、能、勤、绩、廉方面的主要表现和主要特长，主要缺点和不足以及民主推荐、民主测评等情况。 </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第二十七条  考察中层干部职务拟任人选，个别谈话和征求意见的范围一般为：</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（一）考察对象所在二级学院（部门）分管校领导。</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（二）考察对象所在二级学院（部门）全体中层干部。</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（三）考察对象所在二级学院（部门）高级专业技术职务人员代表。</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（四）考察对象所在二级学院（部门）民主党派、无党派代表人士。</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（五）考察对象所在二级学院（部门）分工会主席、内设机构负责人、党支部书记。</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（六）考察对象的工作对象和服务对象代表。</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（七）其他有关人员。</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非中共党员考察对象，还应征求党委统战部和所在民主党派负责人、无党派代表人士的</w:t>
      </w:r>
      <w:r w:rsidRPr="00D52EC6">
        <w:rPr>
          <w:rFonts w:asciiTheme="minorEastAsia" w:eastAsiaTheme="minorEastAsia" w:hAnsiTheme="minorEastAsia" w:hint="eastAsia"/>
          <w:szCs w:val="21"/>
        </w:rPr>
        <w:lastRenderedPageBreak/>
        <w:t>意见。</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第二十八条　党委组织部就考察对象的党风廉政情况听取纪委、监察部门的意见。对拟提拔的考察对象，应当查阅个人有关事项报告情况，必要时可以进行核实。对需要进行经济责任审计的考察对象，应当委托审计部门按照有关规定进行审计。</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第二十九条  考察中层干部拟任人选，必须形成书面考察材料，建立考察文书档案。已经任职的，考察材料归入本人档案。考察材料必须真实、全面、准确、清楚地反映考察对象的情况。考察材料包括下列内容：</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（一）德、能、勤、绩、廉方面的主要表现和主要特长。</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（二）主要缺点和不足。</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（三）民主推荐、民主测评等情况。</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第三十条  派出的考察组由两名以上成员组成。考察人员应当具有较高素质和相应资格。考察组负责人应当由思想政治素质好、有较丰富工作经验并熟悉干部工作的人员担任。</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 xml:space="preserve">实行考察工作责任制。考察组必须坚持原则，公道正派，深入细致，如实反映考察情况和意见，对考察材料负责，履行干部选拔任用风气监督职责。 </w:t>
      </w:r>
    </w:p>
    <w:p w:rsidR="00D855F4" w:rsidRPr="00D52EC6" w:rsidRDefault="00D855F4" w:rsidP="00E55FF7">
      <w:pPr>
        <w:spacing w:line="350" w:lineRule="exact"/>
        <w:jc w:val="center"/>
        <w:rPr>
          <w:rFonts w:asciiTheme="minorEastAsia" w:eastAsiaTheme="minorEastAsia" w:hAnsiTheme="minorEastAsia"/>
          <w:szCs w:val="21"/>
        </w:rPr>
      </w:pPr>
      <w:r w:rsidRPr="00D52EC6">
        <w:rPr>
          <w:rFonts w:asciiTheme="minorEastAsia" w:eastAsiaTheme="minorEastAsia" w:hAnsiTheme="minorEastAsia" w:hint="eastAsia"/>
          <w:szCs w:val="21"/>
        </w:rPr>
        <w:t>第六章</w:t>
      </w:r>
      <w:r w:rsidR="00FF0538" w:rsidRPr="00D52EC6">
        <w:rPr>
          <w:rFonts w:asciiTheme="minorEastAsia" w:eastAsiaTheme="minorEastAsia" w:hAnsiTheme="minorEastAsia" w:hint="eastAsia"/>
          <w:szCs w:val="21"/>
        </w:rPr>
        <w:t xml:space="preserve">  </w:t>
      </w:r>
      <w:r w:rsidRPr="00D52EC6">
        <w:rPr>
          <w:rFonts w:asciiTheme="minorEastAsia" w:eastAsiaTheme="minorEastAsia" w:hAnsiTheme="minorEastAsia" w:hint="eastAsia"/>
          <w:szCs w:val="21"/>
        </w:rPr>
        <w:t>讨论决定</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第三十一条  选拔任用中层干部，应当按照干部管理权限由校党委会集体讨论作出任免决定，或者决定提出推荐、提名的意见。</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对拟破格提拔的人选在讨论决定前，必须报经上级组织部门同意后方可进行。</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 xml:space="preserve">第三十二条  校党委会讨论决定中层干部任免事项，必须有三分之二以上的成员到会，并保证与会成员有足够的时间听取情况介绍、充分发表意见；与会成员对任免事项，应当发表同意、不同意或者缓议等明确意见。  </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 xml:space="preserve">第三十三条  中层干部提拔、调整，由校党委会在充分讨论的基础上，采取无记名投票方式进行表决。校党委会有关干部任免的决定，需要复议的，应当经党委委员超过半数成员同意后方可进行。 </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 xml:space="preserve">第三十四条  校党委会讨论决定干部任免事项，应当按照下列程序进行： </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 xml:space="preserve">（一）党委组织部负责人介绍拟任人选的推荐、考察和任免理由等情况，其中涉及破格提拔的人选，应当说明破格的具体情形和理由； </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 xml:space="preserve">（二）参会人员进行充分讨论； </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 xml:space="preserve">（三）进行表决，以校党委会应到会成员超过半数同意形成决定。 </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第三十五条  需要报上级组织审批的拟提拔任职的干部，在讨论决定前应和上级有关部门充分协商，讨论决定后应按有关规定和程序报批。</w:t>
      </w:r>
    </w:p>
    <w:p w:rsidR="00D855F4" w:rsidRPr="00D52EC6" w:rsidRDefault="00D855F4" w:rsidP="00E55FF7">
      <w:pPr>
        <w:spacing w:line="350" w:lineRule="exact"/>
        <w:jc w:val="center"/>
        <w:rPr>
          <w:rFonts w:asciiTheme="minorEastAsia" w:eastAsiaTheme="minorEastAsia" w:hAnsiTheme="minorEastAsia"/>
          <w:szCs w:val="21"/>
        </w:rPr>
      </w:pPr>
      <w:r w:rsidRPr="00D52EC6">
        <w:rPr>
          <w:rFonts w:asciiTheme="minorEastAsia" w:eastAsiaTheme="minorEastAsia" w:hAnsiTheme="minorEastAsia" w:hint="eastAsia"/>
          <w:szCs w:val="21"/>
        </w:rPr>
        <w:t>第七章</w:t>
      </w:r>
      <w:r w:rsidR="00FF0538" w:rsidRPr="00D52EC6">
        <w:rPr>
          <w:rFonts w:asciiTheme="minorEastAsia" w:eastAsiaTheme="minorEastAsia" w:hAnsiTheme="minorEastAsia" w:hint="eastAsia"/>
          <w:szCs w:val="21"/>
        </w:rPr>
        <w:t xml:space="preserve">  </w:t>
      </w:r>
      <w:r w:rsidRPr="00D52EC6">
        <w:rPr>
          <w:rFonts w:asciiTheme="minorEastAsia" w:eastAsiaTheme="minorEastAsia" w:hAnsiTheme="minorEastAsia" w:hint="eastAsia"/>
          <w:szCs w:val="21"/>
        </w:rPr>
        <w:t>任职</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第三十六条  中层干部实行选任制、委任制和聘任制。每届任期3年。</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 xml:space="preserve">第三十七条  实行任前公示制度。对提拔担任中层职务的干部，在校党委会讨论决定后，下发任职通知前，须进行任前公示；公示的内容为公示对象的自然情况、主要简历、拟任职务等；涉及破格提拔的，还应当说明破格的具体情形和理由；公示期不少于五个工作日；公示采取在校园网上发布公示公告等方式进行；公示结果不影响任职的，办理任职手续；影响任职的，经校党委会讨论决定是否任用。 </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第三十八条  实行中层干部任职试用期制度。提拔担任非选举产生的中层干部试用期为</w:t>
      </w:r>
      <w:r w:rsidRPr="00D52EC6">
        <w:rPr>
          <w:rFonts w:asciiTheme="minorEastAsia" w:eastAsiaTheme="minorEastAsia" w:hAnsiTheme="minorEastAsia" w:hint="eastAsia"/>
          <w:szCs w:val="21"/>
        </w:rPr>
        <w:lastRenderedPageBreak/>
        <w:t>一年，试用期内享受相应的职级待遇。试用期满后，经考核胜任现职的，正式任职；不胜任的，免去试任职务，一般按试任前职级安排适当工作。</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中层干部在试用期间工作出现重大失误或犯有严重错误，不宜继续试用的，提前结束试用期。</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 xml:space="preserve">第三十九条  实行任前谈话制度。对决定任用的中层干部，由学校党委指定专人同本人或领导班子集体谈话，肯定成绩，指出不足，提出要求和需要注意的问题。 </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 xml:space="preserve">第四十条  中层干部的任职时间，自学校党委会决定之日起计算。 </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第四十一条  按有关章程或规定选举产生的中层干部，选举结果报校党委会审批，其中，共青团、工会选举产生的中层领导干部，报校党委会审批后，报上一级主管部门批复。任职时间自当选之日起计算。</w:t>
      </w:r>
    </w:p>
    <w:p w:rsidR="00D855F4" w:rsidRPr="00D52EC6" w:rsidRDefault="00FF0538" w:rsidP="00E55FF7">
      <w:pPr>
        <w:spacing w:line="350" w:lineRule="exact"/>
        <w:jc w:val="center"/>
        <w:rPr>
          <w:rFonts w:asciiTheme="minorEastAsia" w:eastAsiaTheme="minorEastAsia" w:hAnsiTheme="minorEastAsia"/>
          <w:szCs w:val="21"/>
        </w:rPr>
      </w:pPr>
      <w:r w:rsidRPr="00D52EC6">
        <w:rPr>
          <w:rFonts w:asciiTheme="minorEastAsia" w:eastAsiaTheme="minorEastAsia" w:hAnsiTheme="minorEastAsia" w:hint="eastAsia"/>
          <w:szCs w:val="21"/>
        </w:rPr>
        <w:t xml:space="preserve">第八章  </w:t>
      </w:r>
      <w:r w:rsidR="00D855F4" w:rsidRPr="00D52EC6">
        <w:rPr>
          <w:rFonts w:asciiTheme="minorEastAsia" w:eastAsiaTheme="minorEastAsia" w:hAnsiTheme="minorEastAsia" w:hint="eastAsia"/>
          <w:szCs w:val="21"/>
        </w:rPr>
        <w:t>公开选拔和竞争上岗</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第四十二条  公开选拔、竞争上岗是竞争性选拔中层领导干部的方式之一；公开选拔面向社会进行，竞争上岗在学校内部进行。若中层职位出现空缺且学校没有合适人选的，特别是需要补充紧缺专业人才的，可以进行公开选拔；中层职位出现空缺，本单位符合资格条件人数较多且人选意见不易集中的，可以进行竞争上岗。</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公开选拔、竞争上岗方案设置的条件和资格，应当符合本办法规定的干部选人条件和资格，不得因人设置资格条件。</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第四十三条  公开选拔、竞争上岗工作在学校党委领导下进行，由党委组织部组织实施，应当经过下列程序：</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 xml:space="preserve">（一）发布公告，公布职位、资格条件、基本程序和方法等； </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（二）报名与资格审查，参加公开选拔的应当经所在单位同意；</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（三）采取适当方式进行能力和素质测试、测评，比选择优（竞争上岗也可以先进行民主推荐）；</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（四）组织考察，研究提出人选方案；</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（五）校党委会讨论决定。</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（六）履行任职手续。</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第四十四条 公开选拔、竞争上岗应当科学规范测试、测评，突出岗位特点，突出实绩竞争，注重能力素质和一贯表现，防止简单以分数取人。</w:t>
      </w:r>
    </w:p>
    <w:p w:rsidR="00D855F4" w:rsidRPr="00D52EC6" w:rsidRDefault="00D855F4" w:rsidP="00E55FF7">
      <w:pPr>
        <w:spacing w:line="350" w:lineRule="exact"/>
        <w:jc w:val="center"/>
        <w:rPr>
          <w:rFonts w:asciiTheme="minorEastAsia" w:eastAsiaTheme="minorEastAsia" w:hAnsiTheme="minorEastAsia"/>
          <w:szCs w:val="21"/>
        </w:rPr>
      </w:pPr>
      <w:r w:rsidRPr="00D52EC6">
        <w:rPr>
          <w:rFonts w:asciiTheme="minorEastAsia" w:eastAsiaTheme="minorEastAsia" w:hAnsiTheme="minorEastAsia" w:hint="eastAsia"/>
          <w:szCs w:val="21"/>
        </w:rPr>
        <w:t>第九章   交流、回避</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 xml:space="preserve">第四十五条  实行中层干部交流制度。 </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 xml:space="preserve">（一）交流的对象是：因工作需要交流的；需要通过交流锻炼提高领导能力的；在一个单位或者部门工作时间较长的；按照规定需要回避的；因其他原因需要交流的。 </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加强干部交流统筹。推进党员中层干部在行政和党务岗位轮换任职，提倡中层干部在党政职能部门与分院岗位轮换任职，同时积极推荐干部到校外挂职锻炼或任职。涉及人财物重点岗位的中层正职干部任职一般不超过两届。</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干部交流由党委及党委组织部按照干部管理权限组织实施。中层干部在同一岗位连续任职满两届的原则上需交流，确因工作特殊需要，可适当放宽。干部个人不得自行联系交流事宜，不得指定交流人选。同一个二级学院的党政正职一般不同时交流。同一干部不宜频繁交流。</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lastRenderedPageBreak/>
        <w:t>（四）交流的干部接到任职通知后，要按照有关规定，认真办理工作移交手续，在组织限定的时间内到任。</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第四十六条  实行中层干部任职回避制度。中层领导干部任职回避的亲属关系为：夫妻关系、直系血亲关系、三代以内旁系血亲以及近姻亲关系；有上列亲属关系的，不得在同一部门或同一单位同时担任中层干部职务或者有直接上下级领导关系的职务；也不得在其中一方担任领导职务的部门从事组织、人事、纪检（监察）、审计、财务等工作。</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第四十七条  实行中层干部选拔任用工作回避制度。校党委会讨论中层干部任免，涉及与会人员本人及其亲属的，本人必须回避。</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干部考察组成员在干部考察工作中涉及其亲属的，本人必须回避。</w:t>
      </w:r>
    </w:p>
    <w:p w:rsidR="00D855F4" w:rsidRPr="00D52EC6" w:rsidRDefault="00D855F4" w:rsidP="00E55FF7">
      <w:pPr>
        <w:spacing w:line="350" w:lineRule="exact"/>
        <w:jc w:val="center"/>
        <w:rPr>
          <w:rFonts w:asciiTheme="minorEastAsia" w:eastAsiaTheme="minorEastAsia" w:hAnsiTheme="minorEastAsia"/>
          <w:szCs w:val="21"/>
        </w:rPr>
      </w:pPr>
      <w:r w:rsidRPr="00D52EC6">
        <w:rPr>
          <w:rFonts w:asciiTheme="minorEastAsia" w:eastAsiaTheme="minorEastAsia" w:hAnsiTheme="minorEastAsia" w:hint="eastAsia"/>
          <w:szCs w:val="21"/>
        </w:rPr>
        <w:t>第十章   免职、辞职、降职</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第四十八条  中层干部有下列情形之一的，一般应当免去现职：</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（一）达到任职年龄界限或者退休年龄界限的。</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（二）受到责任追究应当免职的。</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（三）辞职或者调出的。</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（四）非组织选派，离开工作岗位一年以上的。</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（五）因工作需要或者其他原因，应当免去现职的。</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第四十九条  实行中层干部辞职制度。</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辞职包括因公辞职、自愿辞职、引咎辞职和责令辞职。辞职应当符合有关规定，手续依照有关规定程序办理。</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第五十条 引咎辞职、责令辞职和因问责被免职的中层领导干部，一年内不安排同级职务，两年内不得担任高于原任职务层次的职务。同时受到党纪政纪处分的，按照影响期长的规定执行。</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第五十一条  实行中层干部降职制度。</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 xml:space="preserve">中层干部在年度考核中被确定为不称职的，因工作能力较弱、受到组织处理或者其他原因不适宜担任现职务层次的，应当降职使用。降职使用的干部，其待遇按照新任职务的标准执行。降职使用的干部重新提拔，按照有关规定执行。 </w:t>
      </w:r>
    </w:p>
    <w:p w:rsidR="00D855F4" w:rsidRPr="00D52EC6" w:rsidRDefault="00D855F4" w:rsidP="00E55FF7">
      <w:pPr>
        <w:spacing w:line="350" w:lineRule="exact"/>
        <w:jc w:val="center"/>
        <w:rPr>
          <w:rFonts w:asciiTheme="minorEastAsia" w:eastAsiaTheme="minorEastAsia" w:hAnsiTheme="minorEastAsia"/>
          <w:szCs w:val="21"/>
        </w:rPr>
      </w:pPr>
      <w:r w:rsidRPr="00D52EC6">
        <w:rPr>
          <w:rFonts w:asciiTheme="minorEastAsia" w:eastAsiaTheme="minorEastAsia" w:hAnsiTheme="minorEastAsia" w:hint="eastAsia"/>
          <w:szCs w:val="21"/>
        </w:rPr>
        <w:t>第十一章   纪律和监督</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 xml:space="preserve">第五十二条  选拔任用中层干部，必须严格执行本办法的各项规定，并遵守下列纪律：  </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（一）不准超职数配备、超机构规格提拔领导干部，或者违反规定擅自设置职务名称、提高干部职级待遇；</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（二）不准采取不正当手段为本人或者他人谋取职位；</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（三）不准违反规定程序推荐、考察、酝酿、讨论决定任免干部；</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（四）不准私自泄露动议、民主推荐、民主测评、考察、酝酿、讨论决定干部等有关情况；</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（五）不准在干部考察工作中隐瞒或者歪曲事实真相；</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（六）不准在民主推荐、民主测评、组织考察和选举中搞拉票等非组织活动；</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（七）不准利用职务便利私自干预下级或者原任职部门、单位干部选拔任用工作；</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（八）不准在工作调动、机构变动时，突击提拔、调整干部；</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（九）不准在干部选拔任用工作中封官许愿，任人唯亲，营私舞弊；</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lastRenderedPageBreak/>
        <w:t>（十）不准涂改干部档案，或者在干部身份、年龄、工龄、党龄、学历、经历等方面弄虚作假。</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第五十三条  加强干部选拔任用工作全程监督，对违反本办法规定的行为，将按有关规定进行严肃查处。</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对拒不服从组织调动或者交流决定的，依照有关规定予以免职或者降职使用。</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 xml:space="preserve">第五十四条 </w:t>
      </w:r>
      <w:r w:rsidR="007024C0">
        <w:rPr>
          <w:rFonts w:asciiTheme="minorEastAsia" w:eastAsiaTheme="minorEastAsia" w:hAnsiTheme="minorEastAsia" w:hint="eastAsia"/>
          <w:szCs w:val="21"/>
        </w:rPr>
        <w:t xml:space="preserve"> </w:t>
      </w:r>
      <w:r w:rsidRPr="00D52EC6">
        <w:rPr>
          <w:rFonts w:asciiTheme="minorEastAsia" w:eastAsiaTheme="minorEastAsia" w:hAnsiTheme="minorEastAsia" w:hint="eastAsia"/>
          <w:szCs w:val="21"/>
        </w:rPr>
        <w:t>实行领导干部选拔任用工作责任追究制度。凡用人失察失误造成严重后果的，应当根据具体情况，追究相关人员的责任。</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 xml:space="preserve">第五十五条 </w:t>
      </w:r>
      <w:r w:rsidR="007024C0">
        <w:rPr>
          <w:rFonts w:asciiTheme="minorEastAsia" w:eastAsiaTheme="minorEastAsia" w:hAnsiTheme="minorEastAsia" w:hint="eastAsia"/>
          <w:szCs w:val="21"/>
        </w:rPr>
        <w:t xml:space="preserve"> </w:t>
      </w:r>
      <w:r w:rsidRPr="00D52EC6">
        <w:rPr>
          <w:rFonts w:asciiTheme="minorEastAsia" w:eastAsiaTheme="minorEastAsia" w:hAnsiTheme="minorEastAsia" w:hint="eastAsia"/>
          <w:szCs w:val="21"/>
        </w:rPr>
        <w:t>纪委监察办公室按照有关规定，对干部选拔任用工作进行监督检查，受理有关干部选拔任用工作的举报、申诉。</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 xml:space="preserve">第五十六条 </w:t>
      </w:r>
      <w:r w:rsidR="007024C0">
        <w:rPr>
          <w:rFonts w:asciiTheme="minorEastAsia" w:eastAsiaTheme="minorEastAsia" w:hAnsiTheme="minorEastAsia" w:hint="eastAsia"/>
          <w:szCs w:val="21"/>
        </w:rPr>
        <w:t xml:space="preserve"> </w:t>
      </w:r>
      <w:r w:rsidRPr="00D52EC6">
        <w:rPr>
          <w:rFonts w:asciiTheme="minorEastAsia" w:eastAsiaTheme="minorEastAsia" w:hAnsiTheme="minorEastAsia" w:hint="eastAsia"/>
          <w:szCs w:val="21"/>
        </w:rPr>
        <w:t>建立组织部与纪委监察办公室有关单位联席会议制度，就加强对干部选拔任用工作的监督，沟通信息，交流情况，提出意见和建议。联席会议由党委组织部召集。</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 xml:space="preserve">第五十七条  党委组织部在干部选拔任用工作中，必须严格执行本办法，自觉接受组织监督和群众监督。党员、干部、群众对干部选拔任用工作中的违纪违规行为，有权向上级党委及其组织部门、纪检监察机关进行举报、申诉。 </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第五十八条</w:t>
      </w:r>
      <w:r w:rsidR="007024C0">
        <w:rPr>
          <w:rFonts w:asciiTheme="minorEastAsia" w:eastAsiaTheme="minorEastAsia" w:hAnsiTheme="minorEastAsia" w:hint="eastAsia"/>
          <w:szCs w:val="21"/>
        </w:rPr>
        <w:t xml:space="preserve">  </w:t>
      </w:r>
      <w:r w:rsidRPr="00D52EC6">
        <w:rPr>
          <w:rFonts w:asciiTheme="minorEastAsia" w:eastAsiaTheme="minorEastAsia" w:hAnsiTheme="minorEastAsia" w:hint="eastAsia"/>
          <w:szCs w:val="21"/>
        </w:rPr>
        <w:t>干部选拔任用工作要进行全程纪实，即在干部选拔任用工作中，要以写实的方式填写干部选拔任用工作全程记实表。主要内容包括：</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（一）干部基本信息：记录拟任人选的基本情况和任职资格情况。</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（二）选拔任用程序：记录初始提名、民主推荐、组织考察、有关事项报告、酝酿、讨论决定、任职等程序履行情况。</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（三）其他重要情况：记录干部选拔任用工作过程中需要说明的其他重要情况。</w:t>
      </w:r>
    </w:p>
    <w:p w:rsidR="00D855F4" w:rsidRPr="00D52EC6" w:rsidRDefault="00D855F4" w:rsidP="00E55FF7">
      <w:pPr>
        <w:spacing w:line="350" w:lineRule="exact"/>
        <w:jc w:val="center"/>
        <w:rPr>
          <w:rFonts w:asciiTheme="minorEastAsia" w:eastAsiaTheme="minorEastAsia" w:hAnsiTheme="minorEastAsia"/>
          <w:szCs w:val="21"/>
        </w:rPr>
      </w:pPr>
      <w:r w:rsidRPr="00D52EC6">
        <w:rPr>
          <w:rFonts w:asciiTheme="minorEastAsia" w:eastAsiaTheme="minorEastAsia" w:hAnsiTheme="minorEastAsia" w:hint="eastAsia"/>
          <w:szCs w:val="21"/>
        </w:rPr>
        <w:t>第十二章   附则</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第五十九条  本办法由校党委组织部负责解释。</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第六十条  本办法自公布之日起施行。原《湖州职业技术学院·湖州广播电视大学中层干部选拔任用工作暂行条例》（湖职院委·湖电大委〔2012〕3号）同时废止。</w:t>
      </w:r>
    </w:p>
    <w:p w:rsidR="00D855F4" w:rsidRPr="00D52EC6" w:rsidRDefault="00D855F4" w:rsidP="00E55FF7">
      <w:pPr>
        <w:snapToGrid w:val="0"/>
        <w:spacing w:line="350" w:lineRule="exact"/>
        <w:jc w:val="center"/>
        <w:rPr>
          <w:rFonts w:asciiTheme="minorEastAsia" w:eastAsiaTheme="minorEastAsia" w:hAnsiTheme="minorEastAsia"/>
          <w:b/>
          <w:bCs/>
          <w:szCs w:val="21"/>
        </w:rPr>
      </w:pPr>
    </w:p>
    <w:p w:rsidR="00D855F4" w:rsidRPr="00D52EC6" w:rsidRDefault="00D855F4" w:rsidP="00E55FF7">
      <w:pPr>
        <w:spacing w:line="350" w:lineRule="exact"/>
        <w:jc w:val="center"/>
        <w:rPr>
          <w:rFonts w:asciiTheme="minorEastAsia" w:eastAsiaTheme="minorEastAsia" w:hAnsiTheme="minorEastAsia"/>
          <w:b/>
          <w:szCs w:val="21"/>
        </w:rPr>
      </w:pPr>
      <w:r w:rsidRPr="00D52EC6">
        <w:rPr>
          <w:rFonts w:asciiTheme="minorEastAsia" w:eastAsiaTheme="minorEastAsia" w:hAnsiTheme="minorEastAsia" w:hint="eastAsia"/>
          <w:b/>
          <w:szCs w:val="21"/>
        </w:rPr>
        <w:t>中共湖州职业技术学院委员会关于进一步加强统一战线工作的实施意见</w:t>
      </w:r>
    </w:p>
    <w:p w:rsidR="00D855F4" w:rsidRPr="00D52EC6" w:rsidRDefault="00D855F4" w:rsidP="00E55FF7">
      <w:pPr>
        <w:spacing w:line="350" w:lineRule="exact"/>
        <w:jc w:val="center"/>
        <w:rPr>
          <w:rFonts w:ascii="楷体_GB2312" w:eastAsia="楷体_GB2312" w:hAnsiTheme="minorEastAsia"/>
          <w:b/>
          <w:szCs w:val="21"/>
        </w:rPr>
      </w:pPr>
      <w:r w:rsidRPr="00D52EC6">
        <w:rPr>
          <w:rFonts w:ascii="楷体_GB2312" w:eastAsia="楷体_GB2312" w:hAnsiTheme="minorEastAsia" w:hint="eastAsia"/>
          <w:b/>
          <w:szCs w:val="21"/>
        </w:rPr>
        <w:t>湖职院委〔2015〕1号</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为全面贯彻《中共中央关于加强统一战线工作的决定》、《中央统战部、教育部关于加强高校统一战线工作的意见》和浙江省委组织部、省委统战部、省委教育工委《关于进一步加强我省高校统一战线工作的实施意见》等文件精神，充分发挥统一战线的优势和作用，为学校的改革发展稳定服务，结合我校实际，制定本实施意见。</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一、新时期学校统战工作的指导思想和主要范围</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1.统战工作的指导思想：以中国特色社会主义理论体系为指导，以全面贯彻落实党中央、省市有关加强高校统战工作的文件和会议精神为中心，以科学发展观为统领，紧紧围绕学校中心工作，立足学校的改革发展稳定大局，充分发挥统一战线协调关系、沟通思想、理顺情绪、化解矛盾的优势和作用，凝聚人心、汇聚力量，为实现学校转型发展，建设特色鲜明的高水平高职院校而共同奋斗。</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2.统战工作的主要范围：各民主党派成员，无党派人士，党外知识分子，出国和归国留学人员，少数民族人士，有宗教信仰的人士，港澳台同胞及在校就读的港澳台学生，海外侨</w:t>
      </w:r>
      <w:r w:rsidRPr="00D52EC6">
        <w:rPr>
          <w:rFonts w:asciiTheme="minorEastAsia" w:eastAsiaTheme="minorEastAsia" w:hAnsiTheme="minorEastAsia" w:hint="eastAsia"/>
          <w:szCs w:val="21"/>
        </w:rPr>
        <w:lastRenderedPageBreak/>
        <w:t>胞和归侨侨眷等。重点是专业领域成果显著、政治上有代表性、社会上有影响的党外人士。</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二、加强统战工作规范化和制度化建设，深入推进民主政治建设</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3.坚持征求党外代表人士意见制度。党委把征求党外代表人士的意见纳入决策程序，就学校改革发展的重大事项和重要决定，广泛听取意见和建议。每年至少召开一次民主党派骨干、知联会主要成员以及各级人大代表、政协委员中的党外人士参加的座谈会，对提出的意见和建议认真研究，及时反馈，健全征求意见和处理反馈机制。</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4.完善党外代表人士参加重要会议制度。及时向民主党派负责人、知联会负责人以及党外干部通报传达国家、省、校有关文件精神；年终校党政领导班子成员述职述廉等重要会议及重要活动，邀请民主党派负责人、知联会负责人以及人大代表、政协委员中的党外人士参加。</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5.健全民主党派、无党派人士的民主监督制度。邀请民主党派骨干、知联会成员以及人大代表、政协委员中的党外人士担任各类特约人员，如校务公开特约监督员、纪检部门特约监察员、教学部门特约督导员等，明确职责和权利，充分发挥其民主监督的作用，不断拓宽建言献策渠道，推进学校的民主政治建设。</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6.落实同党外人士联系交友制度。学校党政领导和二级学院党政领导干部要固定联系1－2名党外代表人士，定期沟通思想，增进共识；校院两级领导要主动关心本单位的民主党派成员、知联会成员，定期谈心谈话。建立对党外代表人士重大节日走访慰问制度，及时了解掌握党外重点代表人士思想、工作、生活状况。</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7.建立和完善支持党外代表人士发挥作用制度。积极支持和引导党外代表人士发挥优势，在做好本职工作的同时，围绕学校中心工作和地方经济社会发展建言献策，开展各项服务活动。支持党外代表人士参加统战系统的重要会议、活动和学习培训。对于党外代表人士参加必要的社会工作和社会活动，应给予保障与支持。</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8.持续开展校内“三个一”活动。深入开展“我为学校文化建设献一策”、“献爱心帮扶一个困难学生”、“我为组织做一件实事”等校内“三个一”活动，发挥民主党派组织、知联会在校园精神文明建设和校园文化建设等重点工作中的作用，增强党外代表人士主人翁意识和责任感，为学校的建设与发展做贡献。</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三、重视党外代表人士队伍建设，完善培养选拔任用机制</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9.加强党外代表人士后备队伍建设。把培养选拔党外后备干部纳入学校干部队伍建设和人才工作整体规划，掌握不同层次的党外后备干部名单，实行动态管理，逐步建立一支政治素质好、年龄和知识结构合理、代表性强的党外代表人士后备队伍。同时，要妥善处理好吸引优秀知识分子入党与将一部分代表人物保留在党外的关系。</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10.完善党外代表人士培养选拔和安排使用工作。建立健全培养、举荐党外代表人士的机制。建立组织部与统战部培养选拔和使用党外干部工作的联系制度。党外干部任免、调动、交流前，要征求统战部意见；党外人士担任各级人大、政协、民主党派、群众团体职务的提名，由组织部与统战部协商提出，报校党委研究。“十三五”期间，担任中层干部的党外人士应保持适当比例。在教代会执委会中，党外代表人士要保持适当数量。</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四、深入开展港澳台、海外统战工作以及民族宗教工作</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11.做好港澳台和海外统战工作。以多种形式加强同台湾同胞和在我省居住台胞的联系，扩大两岸经济文化交流与合作。统战部门要协同校外事、人事、学工等部门共同做好与港澳</w:t>
      </w:r>
      <w:r w:rsidRPr="00D52EC6">
        <w:rPr>
          <w:rFonts w:asciiTheme="minorEastAsia" w:eastAsiaTheme="minorEastAsia" w:hAnsiTheme="minorEastAsia" w:hint="eastAsia"/>
          <w:szCs w:val="21"/>
        </w:rPr>
        <w:lastRenderedPageBreak/>
        <w:t xml:space="preserve">台海外办学单位、出境访学师生的各项工作。要通过多种学术交流活动和人员往来，拓展与港澳爱国社团和专业人士的合作与联系。认真贯彻党的侨务政策，依法保护归侨侨眷的合法权益。坚持重大节日慰问“三胞”眷属活动。 </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12.重视留学归国人员统战工作。贯彻“广泛团结、热情服务、积极引导、发挥作用”的留学归国人员统战工作基本方针，广泛团结留学归国人员，重视研究和反映他们的真知灼见。充分发挥他们海内外联系广泛的优势，为学校实施国际化战略和人才强校战略，推进教育现代化发挥积极作用。</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13.正确贯彻党的民族宗教政策。全面了解学校民族宗教情况。加强马克思主义民族观、宗教观和党的民族、宗教政策以及有关法律法规的宣传教育。正确执行党的民族和宗教政策，尊重少数民族的风俗习惯和宗教信仰，保护合法权益。严禁在校园进行传教和其他宗教活动，防范和抵制各种邪教，坚决抵御境外利用民族、宗教问题进行的渗透、破坏和分裂活动。</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五、切实加强对统战工作的领导，建立大统战格局</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14.切实加强对统战工作的领导。要加强对统战工作的政治领导、组织领导、思想领导。统战部要按照政治要求以及校党委的意见，加强对学校民主党派在政治原则、政治方向和重大问题上的领导，提高贯彻党的基本路线和基本纲领的自觉性；支持民主党派加强思想建设，针对性开展思想政治工作，巩固发展与中国共产党长期合作的思想政治基础；支持民主党派加强组织建设，支持与帮助各党派增强组织发展的计划性，把好组织发展成员的质量关，规范考察制度，坚持民主党派组织发展向学校基层党组织征求意见的做法。</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15.高度重视统一战线工作。继续坚持把统战工作列入党委重要议事日程，每年专题研究统战工作1－2次，明确党委分管领导；进一步加强二级单位的统战工作，二级学院要通过召开党政联席会等形式，研究部署本单位的统战工作，并把统战工作情况纳入年终党建工作述职内容。</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16.进一步加强统战工作干部队伍建设。党委统战部配备专职统战员。在二级单位设兼职统战委员，原则上由基层党总支书记担任。加强对专兼职统战干部的培训。完善基础工作，建立各类统战对象名册，实行动态调整补充。做到情况明、底数清，信息渠道通畅。</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17.加强统战理论研究和宣传工作。高校是统战理论研究的重要基地。要全面深入研究新时期统一战线和高校统战工作的重点、难点和热点问题，以理论创新推动工作创新。充分利用多种媒体，加强对统战政策和工作的宣传。在积极鼓励理论创新的同时，对涉及政治和政党制度、民族和宗教问题等领域的研究、教学、讲座、论坛等，要严格把关，确保正确的政治方向。</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 xml:space="preserve">18.为统战工作提供人力、物力和财力支持。统战工作经费列入学校的经费预算。民主党派的活动经费、考察调研与教育活动经费应予保证。学校要更好地为民主党派组织、知联会等开展工作提供方便，为重要的统战活动提供必要的物质和资金支持。 </w:t>
      </w:r>
    </w:p>
    <w:p w:rsidR="00D855F4" w:rsidRPr="00D52EC6" w:rsidRDefault="00D855F4" w:rsidP="00E55FF7">
      <w:pPr>
        <w:spacing w:line="350" w:lineRule="exact"/>
        <w:ind w:firstLineChars="200" w:firstLine="420"/>
        <w:rPr>
          <w:rFonts w:asciiTheme="minorEastAsia" w:eastAsiaTheme="minorEastAsia" w:hAnsiTheme="minorEastAsia"/>
          <w:szCs w:val="21"/>
        </w:rPr>
      </w:pPr>
    </w:p>
    <w:p w:rsidR="00D855F4" w:rsidRPr="00D52EC6" w:rsidRDefault="00D855F4" w:rsidP="00E55FF7">
      <w:pPr>
        <w:spacing w:line="350" w:lineRule="exact"/>
        <w:ind w:firstLineChars="200" w:firstLine="422"/>
        <w:jc w:val="center"/>
        <w:rPr>
          <w:rFonts w:asciiTheme="minorEastAsia" w:eastAsiaTheme="minorEastAsia" w:hAnsiTheme="minorEastAsia"/>
          <w:b/>
          <w:szCs w:val="21"/>
        </w:rPr>
      </w:pPr>
      <w:r w:rsidRPr="00D52EC6">
        <w:rPr>
          <w:rFonts w:asciiTheme="minorEastAsia" w:eastAsiaTheme="minorEastAsia" w:hAnsiTheme="minorEastAsia" w:hint="eastAsia"/>
          <w:b/>
          <w:szCs w:val="21"/>
        </w:rPr>
        <w:t>湖州职业技术学院落实党风廉政建设党委主体责任实施办法</w:t>
      </w:r>
    </w:p>
    <w:p w:rsidR="00D855F4" w:rsidRPr="00D52EC6" w:rsidRDefault="00D855F4" w:rsidP="00E55FF7">
      <w:pPr>
        <w:spacing w:line="350" w:lineRule="exact"/>
        <w:ind w:firstLineChars="200" w:firstLine="422"/>
        <w:jc w:val="center"/>
        <w:rPr>
          <w:rFonts w:ascii="楷体_GB2312" w:eastAsia="楷体_GB2312" w:hAnsiTheme="minorEastAsia"/>
          <w:b/>
          <w:szCs w:val="21"/>
        </w:rPr>
      </w:pPr>
      <w:r w:rsidRPr="00D52EC6">
        <w:rPr>
          <w:rFonts w:ascii="楷体_GB2312" w:eastAsia="楷体_GB2312" w:hAnsiTheme="minorEastAsia" w:hint="eastAsia"/>
          <w:b/>
          <w:szCs w:val="21"/>
        </w:rPr>
        <w:t>湖职院委〔2015〕4号</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为深入贯彻落实党的十八大、十八届三中、四中全会和习近平总书记系列重要讲话精神，进一步加强党风廉政建设，全面落实党委主体责任，为学校事业发展提供坚强保障，根据《中国共产党章程》、《关于实行党风廉政建设责任制的规定》、《中共浙江省委关于落实党风廉政</w:t>
      </w:r>
      <w:r w:rsidRPr="00D52EC6">
        <w:rPr>
          <w:rFonts w:asciiTheme="minorEastAsia" w:eastAsiaTheme="minorEastAsia" w:hAnsiTheme="minorEastAsia" w:hint="eastAsia"/>
          <w:szCs w:val="21"/>
        </w:rPr>
        <w:lastRenderedPageBreak/>
        <w:t>建设党委主体责任、纪委监督责任的意见（试行）》等有关规定，结合《湖州职业技术学院·湖州广播电视大学党风廉政建设责任制实施细则》（湖职院·湖电大委〔2012〕12号）和我校实际，制定本办法。</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一、党委领导班子的集体责任</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党的十八届三中全会《关于全面深化改革若干重大问题的决定》强调，落实党风廉政建设责任制，党委负主体责任。学校党委要以高度的政治责任感，与时俱进抓好党风廉政建设和反腐败工作，切实担负起统一领导、直接主抓、全面落实的主体责任，把反腐倡廉工作纳入学校事业发展的总体布局，摆在突出位置，列入领导班子、领导干部目标管理，统一研究部署、统一组织实施、统一检查考核，确保任务落实。</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加强组织领导。进一步优化党风廉政建设领导体制和工作机制，完善以党委书记为组长的党风廉政建设责任制领导小组职能，明确职责任务。党委定期听取党风廉政建设和反腐败工作情况汇报，分析党风廉政建设形势，研究制定党风廉政建设工作计划、目标任务和具体措施，对党风廉政建设工作任务进行责任分解，明确学校领导班子、领导干部在党风廉政建设中的职责分工，推动工作任务落实。</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选好用好干部。严格执行《党政领导干部选拔任用工作条例》，深化干部人事制度改革，完善配套制度，规范选拔任用程序，强化廉政审查把关，规范做好中层干部选聘工作。健全科学的干部教育培养机制、考核评价机制。坚持对领导班子和党员干部严格要求、严格教育、严格管理、严格监督，严肃查处违反组织人事纪律的问题。</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抓好作风建设。深入贯彻落实中央八项规定精神，坚持党的群众路线，树立“全心全意依靠教职工办学”的理念，巩固和拓展教育实践活动成果，健全密切联系师生、维护师生权益的长效机制。牢固树立勤俭办学意识，大力弘扬艰苦奋斗作风。不断改进工作作风，切实解决党风政风、师德师风、教风学风特别是“四风”方面存在的突出问题，树立全校党员干部为民、务实、清廉的形象，坚决查处发生在群众身边的以权谋私问题。</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四）加强源头治理。深入开展理想信念和宗旨教育、社会主义核心价值观教育、党风廉政教育和警示教育，加强校园廉政文化建设，营造崇廉尚洁氛围。执行学校关于贯彻落实中央《建立健全惩治和预防腐败体系2013-2017工作规划》的实施细则，完善学校党风廉政建设制度体系，深化学校惩治和预防腐败体系建设。坚持用制度管权、管事、管人，落实信息公开有关规定，深化党务、校务公开，推动阳光治校。</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五）严肃查办案件。领导和支持学校纪检监察部门落实“转职能、转方式、转作风”的要求，履行“监督、执纪、问责”职能，及时听取工作汇报，协调解决重大问题。重视纪检监察组织建设，支持和保障学校纪委执纪办案，加大查信办案力度，做到案件查处主要领导亲自过问、纪委领导亲自主抓。坚持抓早抓小、防微杜渐、及时纠正，做到早发现、早教育、早查处。</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六）当好从政表率。学校领导班子要带头遵守党纪国法和廉洁从政规定，带头执行中央八项规定精神，守纪律、讲规矩，带头践行“三严三实”，廉洁从政，做好表率。严格执行民主集中制，认真执行学校党政议事决策制度，不以权谋私，不搞特殊化。自觉接受组织和群众监督，加强对亲属和身边工作人员的教育管理，树立清正廉洁的良好形象。</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二、领导班子成员的个体责任</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党委书记是学校党风廉政建设第一责任人，对学校党风廉政建设负总责，领导班子其他</w:t>
      </w:r>
      <w:r w:rsidRPr="00D52EC6">
        <w:rPr>
          <w:rFonts w:asciiTheme="minorEastAsia" w:eastAsiaTheme="minorEastAsia" w:hAnsiTheme="minorEastAsia" w:hint="eastAsia"/>
          <w:szCs w:val="21"/>
        </w:rPr>
        <w:lastRenderedPageBreak/>
        <w:t>成员对分管范围内的党风廉政建设负主要领导责任，是分管范围内党风廉政建设的直接责任人。</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（一）党委主要负责人的责任</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党委主要负责人要切实管好班子、带好队伍、坚持原则、敢抓敢管，督促领导班子成员、各二级单位领导班子和党员干部廉洁从政，履行好党风廉政建设责任。</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1.重要工作亲自部署。及时传达学习上级关于党风廉政建设的重要部署和要求，分析党风廉政建设形势，研究制定党风廉政建设工作计划、目标任务和具体措施，并进行任务分解。党委会每学期专题研究党风廉政建设工作，每年召开全校党风廉政建设工作会议。</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2.重大问题亲自过问。对落实党风廉政建设责任的重大问题亲自过问、认真研究。对师生反映强烈的重大问题亲自把关、跟踪问效。对班子其他成员在党风廉政建设方面存在的问题，亲自约谈、监督整改。</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3.重点环节亲自协调。对涉及多部门、多领域的党风廉政建设工作任务，针对重点环节，尤其是可能出现职能交叉、工作脱节、推诿扯皮的关键节点，亲自协调，明确职责，理顺关系，确保运转顺畅、有效推进。</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4.重要案件亲自督办。及时听取重要案件查办情况汇报，组织力量进行督促办理。及时研究解决纪检监察部门查办案件中遇到的重大问题和困难，坚决反对和制止说情、阻挠甚至威胁、干扰办案工作的行为。</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（二）领导班子其他成员的责任</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学校领导班子其他成员根据工作分工，认真履行“一岗双责”责任，按照党风廉政建设责任制的要求，加强对分管条线和单位党员干部的经常性教育管理，定期研究、布置、检查和报告分管部门领导班子、领导干部廉洁从政、改进作风、履行党风廉政建设职责等情况，把党风廉政建设要求融入到分管工作中，形成责任传导机制，增强风险防控能力。对分管部门领导班子及其成员廉洁自律方面的苗头性倾向性问题及时提醒并监督纠正。</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三、落实党委主体责任的工作要求</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发挥党委领导核心作用，以高度的政治责任感，与时俱进抓好党风廉政建设和反腐败工作。通过严格的督查、考核、问责，推动党委主体责任真正落到实处。</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落实工作计划和年度报告。按照上级党委和纪委要求，定期做好“三书两报告”工作，落实《责任分工报告书》、《党风廉政建设责任书（承诺书）》和《落实责任制建议书》等相关工作，做好半年度的《廉情分析报告》和年度《党委履行党风廉政建设主体责任年度报告》。校内各二级单位每年以书面形式向学校党委和纪委报告本年度履行党风廉政建设主体责任情况，二级单位涉及“三重一大”（重大决策、重要干部任免、重大项目安排、大额度资金的使用）事项和其他重要工作随时报告。</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落实述职述廉和民主评议工作。根据上级党委和纪委的统一布署，组织做好校级领导干部述职述廉和民主评议工作，集中报告领导干部履行党风廉政建设责任、作风建设、廉洁自律等情况。各二级单位领导班子及成员进行任期述职述廉，书面报告党风廉政建设责任及个人廉洁自律等情况，接受师生群众的民主评议。</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落实诫勉谈话和函询制度。根据中央《关于对党员领导干部进行诫勉谈话和函询的暂行办法》，完善并执行任职廉政谈话、信访谈话、审计谈话、案后整改谈话、廉政责任谈话等制度，对出现的苗头性和倾向性问题，及时打招呼提醒，抓早抓小、防微杜渐，促进</w:t>
      </w:r>
      <w:r w:rsidRPr="00D52EC6">
        <w:rPr>
          <w:rFonts w:asciiTheme="minorEastAsia" w:eastAsiaTheme="minorEastAsia" w:hAnsiTheme="minorEastAsia" w:hint="eastAsia"/>
          <w:szCs w:val="21"/>
        </w:rPr>
        <w:lastRenderedPageBreak/>
        <w:t>领导干部廉洁自律。按照干部管理权限，对不严格遵守政治纪律、不认真执行民主集中制、不认真履行职责、选人用人失察、不严格执行廉洁自律规定等的党员干部进行诫勉谈话。对在党风廉政建设责任制检查中发现问题较多、师生来信来访反映强烈、民主测评满意度较低的中层班子和个人，及时约谈或进行函询，被函询者必须在15个工作日内做出书面回复。</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四）落实考核认定与责任追究。根据学校《落实党风廉政建设责任制考核办法》进行年度和任期考核。考核主要内容为分院（部门）中层班子及成员执行政治纪律、组织纪律、落实主体责任和“一岗双责”、执行中央八项规定精神以及推进惩防体系建设等。考核情况作为中层干部选拔、任用、考核、晋升的重要依据。对执行不力，不抓不管导致组织涣散、纪律松弛、“四风”问题突出，或出现腐败问题而不制止、不查处、不报告的，进行“一案双查”，既追究当事人责任，又追究相关领导责任。</w:t>
      </w:r>
    </w:p>
    <w:p w:rsidR="00D855F4" w:rsidRPr="00D52EC6" w:rsidRDefault="00D855F4" w:rsidP="00E55FF7">
      <w:pPr>
        <w:spacing w:line="350" w:lineRule="exact"/>
        <w:ind w:firstLineChars="200" w:firstLine="420"/>
        <w:rPr>
          <w:rFonts w:asciiTheme="minorEastAsia" w:eastAsiaTheme="minorEastAsia" w:hAnsiTheme="minorEastAsia"/>
          <w:szCs w:val="21"/>
        </w:rPr>
      </w:pPr>
    </w:p>
    <w:p w:rsidR="00D855F4" w:rsidRPr="00D52EC6" w:rsidRDefault="00D855F4" w:rsidP="00E55FF7">
      <w:pPr>
        <w:spacing w:line="350" w:lineRule="exact"/>
        <w:jc w:val="center"/>
        <w:rPr>
          <w:rFonts w:asciiTheme="minorEastAsia" w:eastAsiaTheme="minorEastAsia" w:hAnsiTheme="minorEastAsia"/>
          <w:b/>
          <w:szCs w:val="21"/>
        </w:rPr>
      </w:pPr>
      <w:r w:rsidRPr="00D52EC6">
        <w:rPr>
          <w:rFonts w:asciiTheme="minorEastAsia" w:eastAsiaTheme="minorEastAsia" w:hAnsiTheme="minorEastAsia" w:hint="eastAsia"/>
          <w:b/>
          <w:szCs w:val="21"/>
        </w:rPr>
        <w:t>湖州职业技术学院履行党风廉政建设监督责任实施细则</w:t>
      </w:r>
    </w:p>
    <w:p w:rsidR="00D855F4" w:rsidRPr="00D52EC6" w:rsidRDefault="00D855F4" w:rsidP="00E55FF7">
      <w:pPr>
        <w:spacing w:line="350" w:lineRule="exact"/>
        <w:jc w:val="center"/>
        <w:rPr>
          <w:rFonts w:ascii="楷体_GB2312" w:eastAsia="楷体_GB2312" w:hAnsiTheme="minorEastAsia"/>
          <w:b/>
          <w:szCs w:val="21"/>
        </w:rPr>
      </w:pPr>
      <w:r w:rsidRPr="00D52EC6">
        <w:rPr>
          <w:rFonts w:ascii="楷体_GB2312" w:eastAsia="楷体_GB2312" w:hAnsiTheme="minorEastAsia" w:hint="eastAsia"/>
          <w:b/>
          <w:szCs w:val="21"/>
        </w:rPr>
        <w:t>湖职院委〔2015〕5号</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为贯彻落实党风廉政建设纪委监督责任，根据《中共中央纪委教育部监察部关于加强高等学校反腐倡廉的意见》和《浙江省高等学校纪检监察部门履行监督职责实施办法（试行）》等有关规定，结合学校实际，制定本实施细则。</w:t>
      </w:r>
    </w:p>
    <w:p w:rsidR="00D855F4" w:rsidRPr="00D52EC6" w:rsidRDefault="00D855F4" w:rsidP="00E55FF7">
      <w:pPr>
        <w:spacing w:line="350" w:lineRule="exact"/>
        <w:jc w:val="center"/>
        <w:rPr>
          <w:rFonts w:asciiTheme="minorEastAsia" w:eastAsiaTheme="minorEastAsia" w:hAnsiTheme="minorEastAsia"/>
          <w:szCs w:val="21"/>
        </w:rPr>
      </w:pPr>
      <w:r w:rsidRPr="00D52EC6">
        <w:rPr>
          <w:rFonts w:asciiTheme="minorEastAsia" w:eastAsiaTheme="minorEastAsia" w:hAnsiTheme="minorEastAsia" w:hint="eastAsia"/>
          <w:szCs w:val="21"/>
        </w:rPr>
        <w:t>第一章  监督责任</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第一条  组织协调。根据上级精神和决策部署，结合学校实际，向党委提出党风廉政建设和反腐败工作建议。协助党委做好党风廉政建设和反腐败工作任务分解和检查考核，促进各项任务的落实。</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第二条  履职监督。对领导班子及成员执行党风廉政建设责任制、落实“一岗双责”情况进行监督，督促责任落实。对党员领导干部履行职责和行使权力情况、职能部门履行监管职责的情况进行监督，促进履职到位。</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第三条  作风督查。落实中央“八项规定”精神，驰而不息查纠“四风”。巩固、深化党的群众路线教育实践活动成果，健全作风建设长效机制，加大执纪检查力度，严肃查处和及时通报违纪违规行为。</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第四条  纪律执行。严格执行党的政治纪律、组织纪律、财经纪律、工作纪律和生活纪律，严肃查处纪律松弛现象和违反党纪行为。加强对党的路线方针政策、决议决定执行情况和学校党委重要决策部署贯彻落实情况的监督检查，确保政令畅通。</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第五条  责任追究。健全党风廉政建设责任制责任分解、检查监督、责任追究工作体系，以“零容忍”态度查处违纪现象，做到有错必究、有责必问，维护制度的严肃性、权威性，发挥查办案件的警示教育功能。</w:t>
      </w:r>
    </w:p>
    <w:p w:rsidR="00D855F4" w:rsidRPr="00D52EC6" w:rsidRDefault="00D855F4" w:rsidP="00E55FF7">
      <w:pPr>
        <w:spacing w:line="350" w:lineRule="exact"/>
        <w:jc w:val="center"/>
        <w:rPr>
          <w:rFonts w:asciiTheme="minorEastAsia" w:eastAsiaTheme="minorEastAsia" w:hAnsiTheme="minorEastAsia"/>
          <w:szCs w:val="21"/>
        </w:rPr>
      </w:pPr>
      <w:r w:rsidRPr="00D52EC6">
        <w:rPr>
          <w:rFonts w:asciiTheme="minorEastAsia" w:eastAsiaTheme="minorEastAsia" w:hAnsiTheme="minorEastAsia" w:hint="eastAsia"/>
          <w:szCs w:val="21"/>
        </w:rPr>
        <w:t>第二章  监督内容</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第六条  对学校党委的监督。</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（一）落实党风廉政建设责任制和履行主体责任情况；</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（二）遵守和执行党和国家路线、方针、政策，上级规定、决定、命令、指示情况；</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（三）贯彻民主集中制，执行“三重一大”议事决策制度情况；</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（四）开展惩治和预防腐败体系建设，加强廉政风险防控情况；</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（五）加强党风政风、校风教风学风、师德师风建设，纠正损害师生利益情况；</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lastRenderedPageBreak/>
        <w:t>（六）召开领导班子民主生活会情况。</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第七条  对领导班子成员的监督。</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（一）执行《中国共产党党员领导干部廉洁从政若干准则》和中央“八项规定”、省委“二十八条”精神情况；</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（二）落实“一岗双责”，对分管部门党风廉政建设和反腐败工作部署、督促、检查和落实情况；</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（三）执行民主集中制，落实重大事项报告制度情况；</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（四）开展交心谈心、执行廉政谈话提醒制度情况；</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（五）根据分工，解决师生员工及社会反映强烈问题情况；</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（六）民主生活会上开展批评与自我批评、如实报告个人廉洁自律情况等。</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第八条  对“三重一大”决策和落实情况的监督。</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（一）重大事项决策情况。严格组织管理和组织程序，按照组织原则和党内政治生活准则商议和决策。</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（二）干部任免工作情况。按照学校《中层干部选拔任用工作实施办法》规定的选拔任用原则、条件、程序进行，对违反组织人事纪律的行为进行调查核实并实施责任追究。</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（三）重大项目推进情况。跟踪重要项目决定及采取的重大措施实施情况，专项整治与专项工作开展情况，集体决策项目实施情况等。</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（四）大额资金使用情况。了解年度资金预算、投资计划安排、重大项目工程建设资金使用情况和大额专项资金、大宗物品采购等项目的设立、安排、使用和进展情况等。</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第九条  对重点领域和关键环节的监督。</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（一）招生录取。计划调整、信息公开、工作规程、命题面试、遗留问题处理等重要问题决策和执行情况，参与面试现场监督。</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基建工程。领导干部利用职权插手、干预工程建设招投标等情况；规避招标、虚假招标、串标等情况；招标代理机构工作开展情况；工作人员接受投标单位或其他当事人吃请、收受钱物以及其它违反纪律的行为等。</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财务管理。执行“收支两条线”情况；执行收费政策情况；年度预算编制与执行情况；预算内大额度资金或超预算资金的调动、使用、运作等情况；“三公”经费使用和厉行节约有关规定执行情况；项目资金的管理使用情况；增加、减少、变更、注销固定资产的情况等。</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四）物资采购。执行国家和省市物资招标采购规定情况；领导干部利用职权插手、干预物资采购等情况；拆分项目规避招标、虚假招标等情况；委托招标代理机构工作开展情况；相关人员接受投标单位或其他当事人吃请、收受钱物以及其它违反纪律的行为。</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（五）资产管理。执行国家、省、市有关事业单位资产管理办法情况；资产管理的规范性、完整性和公开性情况；重大资产处置情况；工作人员利用资产管理之便谋取个人利益等情况。</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（六）科研经费。执行国家、省、市及学校科研经费管理制度情况；大额科研项目经费预算编制和执行情况；科研项目经费审批、收入、支出与结清、转拨等流程；科研项目结余经费管理情况等。</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（七）校办企业。校办企业治理结构、管理权限、决策制度等情况；企业产业经营及自</w:t>
      </w:r>
      <w:r w:rsidRPr="00D52EC6">
        <w:rPr>
          <w:rFonts w:asciiTheme="minorEastAsia" w:eastAsiaTheme="minorEastAsia" w:hAnsiTheme="minorEastAsia" w:hint="eastAsia"/>
          <w:szCs w:val="21"/>
        </w:rPr>
        <w:lastRenderedPageBreak/>
        <w:t>主管理情况；领导干部干预、插手企业经营和在校办企业兼职并领取报酬等；后勤服务职能、机制、监管等情况；工作人员利用后勤服务之便谋取个人或小团体利益的情况；违反食品、药品招标采购及违规收费等情况。</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（八）学术诚信。教学、科研项目、专利及成果管理情况；评奖评优、人才选拔和师资培养等情况；教职工职称评定和学生奖、助学金工作等情况。</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（九）人员招聘。信息公开、招聘条件、笔试命题、面试程序、专家组成、考核评定、结果公示等情况。</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（十）其他需要监督的事项。</w:t>
      </w:r>
    </w:p>
    <w:p w:rsidR="00D855F4" w:rsidRPr="00D52EC6" w:rsidRDefault="00D855F4" w:rsidP="00E55FF7">
      <w:pPr>
        <w:spacing w:line="350" w:lineRule="exact"/>
        <w:jc w:val="center"/>
        <w:rPr>
          <w:rFonts w:asciiTheme="minorEastAsia" w:eastAsiaTheme="minorEastAsia" w:hAnsiTheme="minorEastAsia"/>
          <w:szCs w:val="21"/>
        </w:rPr>
      </w:pPr>
      <w:r w:rsidRPr="00D52EC6">
        <w:rPr>
          <w:rFonts w:asciiTheme="minorEastAsia" w:eastAsiaTheme="minorEastAsia" w:hAnsiTheme="minorEastAsia" w:hint="eastAsia"/>
          <w:szCs w:val="21"/>
        </w:rPr>
        <w:t>第三章  监督措施</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第十条  开展事前备案与重点环节监督。</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 落实“三重一大”、招生录取等十方面重大事项以及其他廉政风险高、群众关注的事项等工作时，由具体执行的职能部门事先将工作安排向纪委办公室备案。</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（二）备案内容包含：执行方案、操作办法、工作流程等内容。</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（三）纪委办公室根据实际情况，有针对性、计划性地选择重点环节开展监督工作，提出纪检监察建议，并督促落实。</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第十一条  开展专项督查与专项治理。</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（一）根据上级纪委工作部署和学校中心工作的需要，不定期组织开展专项监督检查或专项治理工作。</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（二）结合中层干部换届和岗位调整，联合审计处开展届中和离任经济责任审计。</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（三）协助上级部门巡视督查。</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第十二条  开展廉政风险防控。</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（一）督促指导学校党政领导班子及二级学院（单位、部门）开展廉政风险防控机制建设。</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（二）针对权力运行中的重点领域和关键环节，提出建章立制的意见和建议。</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第十三条  信访处理与查办案件。</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（一）受理对党组织、党员、监察对象的控告、检举、申诉，承办上级信访转办件、督办件。</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（二）调查处理所管辖党组织、党员干部的违纪违法案件及其他重要事项。</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第十四条  谈话函询与问责追究</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（一）对政治思想、履行职责、工作作风、道德品质、廉洁勤政等方面存在问题的单位和个人进行诫勉谈话或函询。诫勉谈话和函询材料经本人签字后，由纪委办公室归入个人廉政档案。</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（二）对新提拔、调整、任用的中层干部进行任前廉政谈话。</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（三）根据单位、部门和个人存在问题的严重程度，按照问责工作相关规定，启动问责程序进行问责。</w:t>
      </w:r>
    </w:p>
    <w:p w:rsidR="00D855F4" w:rsidRPr="00D52EC6" w:rsidRDefault="00D855F4" w:rsidP="00E55FF7">
      <w:pPr>
        <w:spacing w:line="350" w:lineRule="exact"/>
        <w:jc w:val="center"/>
        <w:rPr>
          <w:rFonts w:asciiTheme="minorEastAsia" w:eastAsiaTheme="minorEastAsia" w:hAnsiTheme="minorEastAsia"/>
          <w:szCs w:val="21"/>
        </w:rPr>
      </w:pPr>
      <w:r w:rsidRPr="00D52EC6">
        <w:rPr>
          <w:rFonts w:asciiTheme="minorEastAsia" w:eastAsiaTheme="minorEastAsia" w:hAnsiTheme="minorEastAsia" w:hint="eastAsia"/>
          <w:szCs w:val="21"/>
        </w:rPr>
        <w:t>第四章  责任落实</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第十五条  建立联席会议机制。由纪委牵头，组成由组织、监察、审计、人事、工会、财务、基建、后勤、资产管理等相关部门参与的联席会议，针对监督过程中发现的具体问题，商议整改方案，提高监督实效。</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lastRenderedPageBreak/>
        <w:t>第十六条  健全履职机制。</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纪委书记参与学校重大决策、干部任免、项目安排、大额度资金使用等重要事项决策前的酝酿协商。纪委书记不分管纪检、监察、审计之外的部门或工作，不安排专职纪检、监察审计干部在校内从事与纪检、监察审计无关的工作。</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建立学校专职纪检干部联系指导基层党总支党风廉政建设工作制度。按照学校党风廉政建设和反腐败工作的整体部署，了解相关基层单位的重要工作，开展调查研究，推进基层单位从源头上防治腐败体系建设。</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（三）建立专兼职纪检监察干部例会制度，明确基层党总支纪检委员和特邀监察员的岗位职责和履职方式。</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第十七条  完善考核机制。落实党风廉政建设责任制考核制度，按照党风廉政建设责任的分解和“一岗双责”的要求实行分级、分类考核。</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第十八条  落实通报制度。</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 xml:space="preserve">（一）纪委书记要主动向党委书记报告纪检监察工作情况，向领导班子通报上级有关反腐倡廉工作重要会议精神、重要工作部署，定期与领导班子其他成员就贯彻执行党风廉政建设责任制、廉洁自律规定、作风建设等方面的情况交换意见。   </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（二）纪委每年两次向党委会报告党风廉政建设情况分析，不定期向上级纪委汇报学校推进党风廉政建设工作情况。</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（三）各基层党总支书记、纪检委员不定期向校纪委汇报本单位党风廉政建设工作情况。</w:t>
      </w:r>
    </w:p>
    <w:p w:rsidR="00D855F4" w:rsidRPr="00D52EC6" w:rsidRDefault="00D855F4" w:rsidP="00E55FF7">
      <w:pPr>
        <w:spacing w:line="350" w:lineRule="exact"/>
        <w:jc w:val="center"/>
        <w:rPr>
          <w:rFonts w:asciiTheme="minorEastAsia" w:eastAsiaTheme="minorEastAsia" w:hAnsiTheme="minorEastAsia"/>
          <w:szCs w:val="21"/>
        </w:rPr>
      </w:pPr>
      <w:r w:rsidRPr="00D52EC6">
        <w:rPr>
          <w:rFonts w:asciiTheme="minorEastAsia" w:eastAsiaTheme="minorEastAsia" w:hAnsiTheme="minorEastAsia" w:hint="eastAsia"/>
          <w:szCs w:val="21"/>
        </w:rPr>
        <w:t>第五章  责任追究</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第十九条  纪检监察部门及其工作人员要严格依照本《细则》履行监督职责。对不履行或不正确履行监督职责，情节轻微的，给予批评教育、限期改正；情节较重的，责令作出检查、诫勉谈话、通报批评或者调整工作岗位。有下列情形之一的，对直接责任人及有关负责人依照相关规定作出处理：</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（一）参与研究“三重一大”工作中，发现违纪问题，未能及时提出纠正意见和建议，造成严重后果的。</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（二）不按规定报告、不如实报告或隐瞒不报有关重要情况、举报线索和问题，造成严重后果的。</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（三）对管辖范围内的案件不及时组织核查、调查，造成严重后果的。</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（四）对明令禁止的不正之风发现后不制止、不查处，造成严重不良影响的。</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（五）其他因工作失职造成严重后果的。</w:t>
      </w:r>
    </w:p>
    <w:p w:rsidR="00D855F4" w:rsidRPr="00D52EC6" w:rsidRDefault="00D855F4" w:rsidP="00E55FF7">
      <w:pPr>
        <w:spacing w:line="350" w:lineRule="exact"/>
        <w:jc w:val="center"/>
        <w:rPr>
          <w:rFonts w:asciiTheme="minorEastAsia" w:eastAsiaTheme="minorEastAsia" w:hAnsiTheme="minorEastAsia"/>
          <w:szCs w:val="21"/>
        </w:rPr>
      </w:pPr>
      <w:r w:rsidRPr="00D52EC6">
        <w:rPr>
          <w:rFonts w:asciiTheme="minorEastAsia" w:eastAsiaTheme="minorEastAsia" w:hAnsiTheme="minorEastAsia" w:hint="eastAsia"/>
          <w:szCs w:val="21"/>
        </w:rPr>
        <w:t>第六章  附则</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第二十条  本《实施细则》自公布之日起施行，由纪委办公室负责解释。</w:t>
      </w:r>
    </w:p>
    <w:p w:rsidR="00D855F4" w:rsidRPr="00D52EC6" w:rsidRDefault="00D855F4" w:rsidP="00E55FF7">
      <w:pPr>
        <w:spacing w:line="350" w:lineRule="exact"/>
        <w:ind w:firstLineChars="200" w:firstLine="420"/>
        <w:rPr>
          <w:rFonts w:asciiTheme="minorEastAsia" w:eastAsiaTheme="minorEastAsia" w:hAnsiTheme="minorEastAsia"/>
          <w:szCs w:val="21"/>
        </w:rPr>
      </w:pPr>
    </w:p>
    <w:p w:rsidR="00D855F4" w:rsidRPr="00D52EC6" w:rsidRDefault="00D855F4" w:rsidP="00E55FF7">
      <w:pPr>
        <w:spacing w:line="350" w:lineRule="exact"/>
        <w:jc w:val="center"/>
        <w:rPr>
          <w:rFonts w:asciiTheme="minorEastAsia" w:eastAsiaTheme="minorEastAsia" w:hAnsiTheme="minorEastAsia"/>
          <w:b/>
          <w:spacing w:val="-4"/>
          <w:szCs w:val="21"/>
        </w:rPr>
      </w:pPr>
      <w:r w:rsidRPr="00D52EC6">
        <w:rPr>
          <w:rFonts w:asciiTheme="minorEastAsia" w:eastAsiaTheme="minorEastAsia" w:hAnsiTheme="minorEastAsia" w:hint="eastAsia"/>
          <w:b/>
          <w:spacing w:val="-4"/>
          <w:szCs w:val="21"/>
        </w:rPr>
        <w:t>中共湖州职业技术学院委员会关于贯彻落实全省高校思想政治工作会议精神的若干意见</w:t>
      </w:r>
    </w:p>
    <w:p w:rsidR="00D855F4" w:rsidRPr="00D52EC6" w:rsidRDefault="00D855F4" w:rsidP="00E55FF7">
      <w:pPr>
        <w:spacing w:line="350" w:lineRule="exact"/>
        <w:jc w:val="center"/>
        <w:rPr>
          <w:rFonts w:ascii="楷体_GB2312" w:eastAsia="楷体_GB2312" w:hAnsiTheme="minorEastAsia"/>
          <w:b/>
          <w:szCs w:val="21"/>
        </w:rPr>
      </w:pPr>
      <w:r w:rsidRPr="00D52EC6">
        <w:rPr>
          <w:rFonts w:ascii="楷体_GB2312" w:eastAsia="楷体_GB2312" w:hAnsiTheme="minorEastAsia" w:hint="eastAsia"/>
          <w:b/>
          <w:szCs w:val="21"/>
        </w:rPr>
        <w:t>湖职院委〔2015〕7号</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为深入贯彻落实全省高校思想政治工作会议精神，切实担负起做好新形势下高校意识形态和宣传思想工作的政治责任和使命担当，适应新常态、谋划新发展、实现新作为。现就进一步加强和改进学校宣传思想政治工作提出以下意见：</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一、突出价值引领，培育和践行社会主义核心价值观</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lastRenderedPageBreak/>
        <w:t>（一）加强理想信念教育。继续开展以“中国梦”为主题的中国特色社会主义教育，组织师生深入学习贯彻习近平总书记系列重要讲话精神、“四个全面”战略思想和在浙江考察的重要讲话；开展形势政策和党史国情教育，引导师生认清世情、党情、国情，增强“三个自信”；大力推进学习型党组织建设，健全校、院二级理论中心组学习制度，组织好广大干部教师的理论学习。要求校、院两级理论中心组每年集中学习不少于</w:t>
      </w:r>
      <w:r w:rsidRPr="00D52EC6">
        <w:rPr>
          <w:rFonts w:asciiTheme="minorEastAsia" w:eastAsiaTheme="minorEastAsia" w:hAnsiTheme="minorEastAsia"/>
          <w:szCs w:val="21"/>
        </w:rPr>
        <w:t>10</w:t>
      </w:r>
      <w:r w:rsidRPr="00D52EC6">
        <w:rPr>
          <w:rFonts w:asciiTheme="minorEastAsia" w:eastAsiaTheme="minorEastAsia" w:hAnsiTheme="minorEastAsia" w:hint="eastAsia"/>
          <w:szCs w:val="21"/>
        </w:rPr>
        <w:t>次，各二级学院党总支组织师生党性党风教育和形势政策教育每年不少于</w:t>
      </w:r>
      <w:r w:rsidRPr="00D52EC6">
        <w:rPr>
          <w:rFonts w:asciiTheme="minorEastAsia" w:eastAsiaTheme="minorEastAsia" w:hAnsiTheme="minorEastAsia"/>
          <w:szCs w:val="21"/>
        </w:rPr>
        <w:t>4</w:t>
      </w:r>
      <w:r w:rsidRPr="00D52EC6">
        <w:rPr>
          <w:rFonts w:asciiTheme="minorEastAsia" w:eastAsiaTheme="minorEastAsia" w:hAnsiTheme="minorEastAsia" w:hint="eastAsia"/>
          <w:szCs w:val="21"/>
        </w:rPr>
        <w:t>次，推动“深化改革、转型发展、服务地方”教育思想大讨论活动取得思想成果向制度成果转化。</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抓好道德风尚引领。弘扬“最美”典型，凝聚正能量。加大对一线教师“立德树人育英才”先进事迹的挖掘和青年教师群体的报道，深入开展“师生，世上最美的缘”师生互动展示活动，培育更多育人、爱生典型，营造良好道德风尚；加强学风建设，引导教师以优良教风感染教化学生。抓好入学教育和文明离校教育，深化学生文明修身“八不”规范活动；推进廉洁教育和廉政文化进校园。倡导诚信品格，广泛开展诚信教育，引导大学生树立守信光荣、失信可耻的观念。开展“走下网络、走出宿舍、走向操场”主题实践活动，激励学生强健体魄、磨练意志、全面发展。</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（三）推进文化校园建设。深化校园文化建设，制定《校园文化建设“十三五”规划》，出台《文化校园建设实施意见》，做好办学</w:t>
      </w:r>
      <w:r w:rsidRPr="00D52EC6">
        <w:rPr>
          <w:rFonts w:asciiTheme="minorEastAsia" w:eastAsiaTheme="minorEastAsia" w:hAnsiTheme="minorEastAsia"/>
          <w:szCs w:val="21"/>
        </w:rPr>
        <w:t>30</w:t>
      </w:r>
      <w:r w:rsidRPr="00D52EC6">
        <w:rPr>
          <w:rFonts w:asciiTheme="minorEastAsia" w:eastAsiaTheme="minorEastAsia" w:hAnsiTheme="minorEastAsia" w:hint="eastAsia"/>
          <w:szCs w:val="21"/>
        </w:rPr>
        <w:t>多年过程中形成的办学理念、学校精神、校训、校风等为主要内容的校园文化的提炼和宣传，并就建设校史陈列馆、做足校友名师文化、凸显场馆文化、建强传播阵地和丰富文化活动等方面提出具体要求和实施时间表；制定学校文明单位创建项目指南，推动全国文明单位创建向纵深发展；广泛开展校训育人活动，把弘扬传承“崇德尚能”校训作为实现立德树人目标的有效途径，将“工匠精神”“劳动光荣、技能宝贵、创造伟大”等要求融入育人全过程。挖掘、整理、编印和宣传校史、杰出校友和校训故事，发挥校训育人导向功能；强化社会责任教育实践，以“公益服务进千家，社会责任育青年”和暑期“三下乡”、“春泥计划”活动为载体，推动青年志愿者服务常态化、长效性。完善志愿服务学分管理制度，建立志愿服务嘉奖机制；抓好文明寝室“第二课堂”建设，深化寝室文化内涵，推进“乐活社区”品牌建设，提升寝室文化品质。</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二、加强宣传思想阵地建设，壮大学校主流思想舆论</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筑牢思政理论课主阵地。贯彻落实《浙江省高校思想政治理论课改革实施方案》，根据高职学生身心特点和成长规律，按照“要精、要管用”的标准对思政理论课进行“项目化”改革；探索思政理论课教学新模式，组织思政课教师建设网络课程、开设新媒体课堂，编写通俗理论课教案和读物，提升课堂教学效果；充分利用与南浔镇“百校联百镇”等思政教学实践基地开展教学实践活动；指导学生理论社团，深化“青马工程”品牌活动；实施领导干部走进思政课堂听课制度，推进示范课、汇报课、观摩课“三课”建设。</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（二）推进新媒体平台建设。进一步建好学校官网、官方微博、官方微信，及时发布信息，传递正能量。各二级教学单位以及校级团学组织应建立相应的微博微信、朋友圈、</w:t>
      </w:r>
      <w:r w:rsidRPr="00D52EC6">
        <w:rPr>
          <w:rFonts w:asciiTheme="minorEastAsia" w:eastAsiaTheme="minorEastAsia" w:hAnsiTheme="minorEastAsia"/>
          <w:szCs w:val="21"/>
        </w:rPr>
        <w:t>QQ</w:t>
      </w:r>
      <w:r w:rsidRPr="00D52EC6">
        <w:rPr>
          <w:rFonts w:asciiTheme="minorEastAsia" w:eastAsiaTheme="minorEastAsia" w:hAnsiTheme="minorEastAsia" w:hint="eastAsia"/>
          <w:szCs w:val="21"/>
        </w:rPr>
        <w:t>群等，通过新媒体互动平台，及时掌握师生思想动态，增强宣传思想工作成效。思政工作者和专业教师要建立个人微博、微信，记录教育事件与育人心得，吸引学生关注、转发互动。</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巩固传统阵地基础建设。积极发挥校报、广播、文化长廊等宣传阵地作用，加大报台网联动系列策划，把宣传思想工作贯穿到时政宣传、成就宣传、典型宣传、热点引导和舆论监督中，不断壮大校园主流思想舆论；在校园醒目位置树立社会主义核心价值观宣传栏；</w:t>
      </w:r>
      <w:r w:rsidRPr="00D52EC6">
        <w:rPr>
          <w:rFonts w:asciiTheme="minorEastAsia" w:eastAsiaTheme="minorEastAsia" w:hAnsiTheme="minorEastAsia" w:hint="eastAsia"/>
          <w:szCs w:val="21"/>
        </w:rPr>
        <w:lastRenderedPageBreak/>
        <w:t>利用教室、宿舍、食堂、办公场所等公共区域，陈设标语、宣传画和公益广告，使其人知人晓。强化对外宣传广度深度，密切同校外媒体的合作交流，不断扩大学校的社会影响力和社会美誉度。</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四）切实发挥党建思政研究平台作用。依托我校省马克思主义学会高职分会会长单位的优势，在科研规划、选题、立项等方面引导和支持党务工作者、哲学社会科学和思政理论课教师、学生辅导员等积极参加各级各类党建与思政课题的研究和申报，切实提高思政工作者理论联系实际、科研带动实践的意识和能力，形成并推广一批优秀研究成果。</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三、加强思政教育队伍建设，进一步提高立德树人全员育人成效</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加强思政理论课教师队伍建设。强化党委对思政理论教研部的指导、督查功能，配齐配强专任教师队伍，从数量和结构上进一步优化。实施思政课教师培养培训计划、扶持学科带头人和中青年骨干教师成才计划，通过访学进修、挂职锻炼、说课评课竞赛、协助团学工作、指导理论社团等途径提升教学科研水平；整合校内教师资源，促进专业课教师与思政理论课教师的合作交流。</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加强辅导员和班主任队伍建设。以促进辅导员专业化、职业化和可持续发展为导向，制定并完善符合高职院校辅导员职业特点、成长规律、发展需求的校本能力标准，不断创新学历提升、社会实践、培训交流等培养方式，努力造就一支政治强、业务精、纪律严、作风正、善做思想政治工作的高水平辅导员队伍；加强班主任队伍建设，重视班主任的选聘配备工作，把德才兼备、乐于奉献、潜心教书育人、热心学生工作的教师充实到班主任队伍中来。</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（三）加强网评队伍建设。探索形成“互联网</w:t>
      </w:r>
      <w:r w:rsidRPr="00D52EC6">
        <w:rPr>
          <w:rFonts w:asciiTheme="minorEastAsia" w:eastAsiaTheme="minorEastAsia" w:hAnsiTheme="minorEastAsia"/>
          <w:szCs w:val="21"/>
        </w:rPr>
        <w:t>+</w:t>
      </w:r>
      <w:r w:rsidRPr="00D52EC6">
        <w:rPr>
          <w:rFonts w:asciiTheme="minorEastAsia" w:eastAsiaTheme="minorEastAsia" w:hAnsiTheme="minorEastAsia" w:hint="eastAsia"/>
          <w:szCs w:val="21"/>
        </w:rPr>
        <w:t>”的思政工作新模式，筹建新媒体工作室，组建校、院两级的网络教育评论员工作队伍，吸收名师专家、思政课教师、辅导员和青年教师积极参与，传播网上正能量；建立和完善网络舆情收集、研判和突发事件应急处置机制，有效应对涉及教育、师生的重大舆论事件，坚决杜绝各种有害信息在校园传播。</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四、推进规范有序管理，构建长效机制弘扬高尚师德</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健全师德师风规范。建立师德师风建设多部门协同工作机制，健全师德师风规范、准则、考评等一系列制度。完善教师考核评价和激励机制，在岗位聘用、职务评聘、晋级评优等方面进一步明确教师思政工作的实绩权重，深化并彰显新教师“入职宣誓制度”和老教师“荣休制度”的内涵，严守师德师风“一票否决”的底线。</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管牢课堂教学纪律。开展对全体教师的教学纪律教育，明确教师应遵循“学术无禁区，课堂有纪律”的规矩，严格遵守“三个决不允许”。建立健全二级教学督查制度，二级学院领导每月进入课堂听课，经常性开展教学纪律督查和评估，对于违反规定的教师，作严肃处理。</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管好校园论坛讲坛。按照社科类讲座管理办法和学生社团管理办法，加强对全校报告会、讲座、论坛和理论社团活动等的有效管理，严格“一会一报”制度。防范和抵御校园传教，加强校园反邪教宣传教育工作。</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四）关心青年教师成长。广大教师是大学生思政教育和管理的指导者、实施者和组织者，是学校思政工作可以信赖和依靠的力量。对教师不仅要教育、引导，也要关心、爱护，更要帮助他们解决实际问题。要重点关注青年教师的成长，充分发挥教师发展中心作用，构建青年教师职业发展引导机制，建立健全领导干部联系青年教师制度，引导广大教师做“有</w:t>
      </w:r>
      <w:r w:rsidRPr="00D52EC6">
        <w:rPr>
          <w:rFonts w:asciiTheme="minorEastAsia" w:eastAsiaTheme="minorEastAsia" w:hAnsiTheme="minorEastAsia" w:hint="eastAsia"/>
          <w:szCs w:val="21"/>
        </w:rPr>
        <w:lastRenderedPageBreak/>
        <w:t>理想信念、有道德情操、有扎实学识，有仁爱之心”的好教师。</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五、严格绩效评价，建立健全宣传思想工作保障机制</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（一）强化领导责任。要按照“牢牢掌握意识形态工作主导权”的要求，建立健全校、院两级职责清晰、分工明确、运转有序的宣传思想工作机制。学校每学期召开</w:t>
      </w:r>
      <w:r w:rsidRPr="00D52EC6">
        <w:rPr>
          <w:rFonts w:asciiTheme="minorEastAsia" w:eastAsiaTheme="minorEastAsia" w:hAnsiTheme="minorEastAsia"/>
          <w:szCs w:val="21"/>
        </w:rPr>
        <w:t>1</w:t>
      </w:r>
      <w:r w:rsidRPr="00D52EC6">
        <w:rPr>
          <w:rFonts w:asciiTheme="minorEastAsia" w:eastAsiaTheme="minorEastAsia" w:hAnsiTheme="minorEastAsia" w:hint="eastAsia"/>
          <w:szCs w:val="21"/>
        </w:rPr>
        <w:t>次校园意识形态工作会议，分析研判师生思想动态和排查安全稳定隐患，分解工作责任；各二级学院党政联席会每学期</w:t>
      </w:r>
      <w:r w:rsidRPr="00D52EC6">
        <w:rPr>
          <w:rFonts w:asciiTheme="minorEastAsia" w:eastAsiaTheme="minorEastAsia" w:hAnsiTheme="minorEastAsia"/>
          <w:szCs w:val="21"/>
        </w:rPr>
        <w:t>1-2</w:t>
      </w:r>
      <w:r w:rsidRPr="00D52EC6">
        <w:rPr>
          <w:rFonts w:asciiTheme="minorEastAsia" w:eastAsiaTheme="minorEastAsia" w:hAnsiTheme="minorEastAsia" w:hint="eastAsia"/>
          <w:szCs w:val="21"/>
        </w:rPr>
        <w:t>次专题研究本单位师生思想状况、分析不稳定因素、提出改进意见和建议；党委宣传部每年形成学校师生思想动态年度分析报告。</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加大经费投入。设立思政工作专项经费，保障宣传、思政重点工作的顺利开展。进一步加大对思政理论课教学教改、思政工作队伍能力提升、党建思政工作科学研究、大学生服务中心规范化建设、新媒体工作室建设、校史馆建设、社会实践和志愿服务等项目的经费投入与条件保障。</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做实考核评价。各二级单位党总支要切实担负起政治责任和主体责任。健全宣传思想工作责任体系和责任追究制度，对履行责任不到位、工作措施不得力、违反师德师风和工作纪律的干部、教职员工，进行诫勉谈话、警示提醒和纪律处分，切实做到有责必行、执责必严、失责必究；完善工作评价考核体系，细化宣传思想工作纳入二级单位目标管理考核的具体操作，对年度宣传思想工作成绩突出的集体和个人给予表彰；对照《全国大学生思想政治教育工作测评体系》，认真开展常态化自评工作，并根据形势要求研究调整大学生思想政治工作的激励评价体系，使工作评价指标体系更科学、适用和管用。</w:t>
      </w:r>
    </w:p>
    <w:p w:rsidR="00D855F4" w:rsidRPr="00D52EC6" w:rsidRDefault="00D855F4" w:rsidP="00E55FF7">
      <w:pPr>
        <w:spacing w:line="350" w:lineRule="exact"/>
        <w:ind w:firstLineChars="200" w:firstLine="420"/>
        <w:rPr>
          <w:rFonts w:asciiTheme="minorEastAsia" w:eastAsiaTheme="minorEastAsia" w:hAnsiTheme="minorEastAsia"/>
          <w:szCs w:val="21"/>
        </w:rPr>
      </w:pPr>
    </w:p>
    <w:p w:rsidR="00D855F4" w:rsidRPr="00D52EC6" w:rsidRDefault="00D855F4" w:rsidP="00E55FF7">
      <w:pPr>
        <w:spacing w:line="350" w:lineRule="exact"/>
        <w:jc w:val="center"/>
        <w:rPr>
          <w:rFonts w:asciiTheme="minorEastAsia" w:eastAsiaTheme="minorEastAsia" w:hAnsiTheme="minorEastAsia"/>
          <w:b/>
          <w:szCs w:val="21"/>
        </w:rPr>
      </w:pPr>
      <w:r w:rsidRPr="00D52EC6">
        <w:rPr>
          <w:rFonts w:asciiTheme="minorEastAsia" w:eastAsiaTheme="minorEastAsia" w:hAnsiTheme="minorEastAsia" w:hint="eastAsia"/>
          <w:b/>
          <w:szCs w:val="21"/>
        </w:rPr>
        <w:t>中共湖州职业技术学院委员会关于全面深化学生评价激励机制改革的意见</w:t>
      </w:r>
    </w:p>
    <w:p w:rsidR="00D855F4" w:rsidRPr="00D52EC6" w:rsidRDefault="00D855F4" w:rsidP="00E55FF7">
      <w:pPr>
        <w:spacing w:line="350" w:lineRule="exact"/>
        <w:jc w:val="center"/>
        <w:rPr>
          <w:rFonts w:ascii="楷体_GB2312" w:eastAsia="楷体_GB2312" w:hAnsiTheme="minorEastAsia"/>
          <w:b/>
          <w:szCs w:val="21"/>
        </w:rPr>
      </w:pPr>
      <w:r w:rsidRPr="00D52EC6">
        <w:rPr>
          <w:rFonts w:ascii="楷体_GB2312" w:eastAsia="楷体_GB2312" w:hAnsiTheme="minorEastAsia" w:hint="eastAsia"/>
          <w:b/>
          <w:szCs w:val="21"/>
        </w:rPr>
        <w:t>湖职院委〔2015〕10号</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为进一步贯彻落实全国、全省职教工作会议和全省高校思想政治工作会议精神，在全校大力倡导社会主义核心价值观，大力弘扬“劳动光荣、技能宝贵、创造伟大”的时代风尚，营造人人尽展其才、人人皆可成才的良好育人环境，保障学生静心学知识、练技能，健康快乐成长，努力培养“文厚、技湛、商慧”的高素质技术技能人才，结合学校实际，现就全面深化学生评价激励机制改革提出以下意见：</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提高认识，全面深化学生评价激励机制改革。全体教职员工要把立德树人作为根本任务，始终把育人工作放在人才培养的首位，要充分认识全面深化学生评价激励机制改革的重要意义。树立现代职业教育理念，使高职人才培养符合学生实际，满足学生多元化的成长需求，提供学生培养和展示自身潜能的平台。要以学风建设为主线，围绕“德育为先，专业成才，能力为本，个性发展，就业导向，人人出彩”的人才培养理念，引导学生静心学习、练好技能、养成文明习惯，形成正确的世界观、人生观和价值观，引导广大青年学生做“专业成才的主人、文明自律的主人、公寓管理的主人”。</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多元激励，创新学生评优体系。科学修订《学生评优办法》，优化优秀学生、优秀团干部、优秀毕业生、十佳学生标兵、学校奖学金等荣誉奖励的评比办法，改革相对单一的评价标准和价值取向，针对不同类型的奖励项目，设计多元化的评价标准，各有侧重，调整准入门槛，让更多的学生获得出彩机会。增设技能、文体、创业、公益服务等单项奖励项目，激励学生多元化发展、多样化成才。整合各类社会奖学金，完善相关评比办法，扩大获奖学生群体和获奖比例。设立学业进步奖，适度提高学校奖学金金额，激发学生学习积极性。探</w:t>
      </w:r>
      <w:r w:rsidRPr="00D52EC6">
        <w:rPr>
          <w:rFonts w:asciiTheme="minorEastAsia" w:eastAsiaTheme="minorEastAsia" w:hAnsiTheme="minorEastAsia" w:hint="eastAsia"/>
          <w:szCs w:val="21"/>
        </w:rPr>
        <w:lastRenderedPageBreak/>
        <w:t>索设立校长特别奖，用于奖励对学校有突出贡献或特别优秀的学生。</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全面发展，建立综合素质评价机制。科学修订《学生综合素质测评办法》，合理调整相关测评内容占比构成，突出创新创业和技能实践导向，增加一定比例的二级学院自设项目。创新学生学业评价机制。根据专业特点和课程类型，选择运用与专业人才培养目标和课程教学目标要求相一致的考核评价形式，引入行业、企业资源课程考核评价机制，推广学生学业“过程评价”与“终期评价”相结合、理论考核与实践考核相结合，提倡运用两种或多种考核形式相结合来全面考核评价课程学业状况。制定出台《学分互换指导意见》，各二级学院根据自身教学和人才培养方案实际，制定相应实施细则。鼓励学生在满足专业学习必需的基础课和专业课的基础上，充分发挥个人特长，利用自身优势争取更多的素质学分，进行学分互换。</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四、立体帮扶，完善助学帮困工作办法。进一步发挥国家励志奖学金、国家助学金和社会爱心资助等各类奖、助学金的作用，认真落实国家助学贷款相关政策，积极组织校内外勤工助学活动，从物质上关怀经济困难学生，确保每位经济困难学生都能顺利完成学业。高度重视对经济困难学生心理疏导和思想引导工作，建立谈心谈话制度，从精神上关心经济困难学生。积极鼓励经济困难学生参加各类技能竞赛、感恩讲座和励志活动，帮助学生树立信心，战胜各类困难，满怀自信地学习、工作和生活。</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五、创新机制，优化推优入党工作程序。适度调整优秀团员入党推优条件，在严守底线的基础上，更加注重学生思想政治素质，多角度、全方位培育学生的优秀素质，不断扩大推优基础。进一步完善学生党员发展工作程序，加强学生党员发展前和发展后的教育管理工作，建立不合格党员退出机制，确保学生党员群体真正发挥先锋模范作用。</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六、文明修身，打造特色鲜明乐活社区。抓规范，科学修订《星级文明寝室评比办法》，创新工作内容，加大二级学院在学生寝室文明评比考核中的作用，提高文明寝室的覆盖面。抓特色，制定实施《学生公寓特色寝室创建活动实施方案》，打造具有高职学生特点，能全面反映“德、智、体、美、劳”发展要求的特色寝室，做到评选与培育并举，努力使创建活动长效化，进一步发挥学生公寓的育人功效。</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七、树立榜样，营造积极向上校园文化。各二级学院和相关职能部门要充分挖掘学生中涌现出的各类先进典型，利用学校官网、校报、广播、文化长廊、新媒体等各种宣传阵地，广泛宣传榜样事迹，大力弘扬社会主义核心价值观，在全校范围内营造积极向上的校园文化，全面落实文化育人各项措施。</w:t>
      </w:r>
    </w:p>
    <w:p w:rsidR="00D855F4"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八、全员育人，强化立德树人队伍建设。进一步明确教师的育人职责，牢固树立“全员育人、全过程育人、全方位育人”的工作理念，把育人工作和对学生的管理服务工作纳入教师聘任、考核、晋升等评价机制的关键环节。加强班主任队伍建设，把德才兼备、乐于奉献、潜心教书育人、热心学生工作的教师充实到班主任队伍中来，严格落实职称评聘中对于班主任工作经历的年限要求，保障班主任队伍建设经费。加强辅导员队伍建设，根据教育部关于《普通高等学校辅导员队伍建设规定》及修订意见的要求，优化工作条例，加大培养力度，落实相关待遇，努力打造一支政治强、业务精、纪律严、作风正、善做思想政治工作的专业化、职业化高水平辅导员队伍。</w:t>
      </w:r>
    </w:p>
    <w:p w:rsidR="009A259C" w:rsidRDefault="009A259C" w:rsidP="00E55FF7">
      <w:pPr>
        <w:spacing w:line="350" w:lineRule="exact"/>
        <w:ind w:firstLineChars="200" w:firstLine="420"/>
        <w:rPr>
          <w:rFonts w:asciiTheme="minorEastAsia" w:eastAsiaTheme="minorEastAsia" w:hAnsiTheme="minorEastAsia"/>
          <w:szCs w:val="21"/>
        </w:rPr>
      </w:pPr>
    </w:p>
    <w:p w:rsidR="009A259C" w:rsidRDefault="009A259C" w:rsidP="00E55FF7">
      <w:pPr>
        <w:spacing w:line="350" w:lineRule="exact"/>
        <w:ind w:firstLineChars="200" w:firstLine="420"/>
        <w:rPr>
          <w:rFonts w:asciiTheme="minorEastAsia" w:eastAsiaTheme="minorEastAsia" w:hAnsiTheme="minorEastAsia"/>
          <w:szCs w:val="21"/>
        </w:rPr>
      </w:pPr>
    </w:p>
    <w:p w:rsidR="009A259C" w:rsidRPr="00D52EC6" w:rsidRDefault="009A259C" w:rsidP="00E55FF7">
      <w:pPr>
        <w:spacing w:line="350" w:lineRule="exact"/>
        <w:ind w:firstLineChars="200" w:firstLine="420"/>
        <w:rPr>
          <w:rFonts w:asciiTheme="minorEastAsia" w:eastAsiaTheme="minorEastAsia" w:hAnsiTheme="minorEastAsia"/>
          <w:szCs w:val="21"/>
        </w:rPr>
      </w:pPr>
    </w:p>
    <w:p w:rsidR="00D855F4" w:rsidRPr="00D52EC6" w:rsidRDefault="00D855F4" w:rsidP="00E55FF7">
      <w:pPr>
        <w:spacing w:line="350" w:lineRule="exact"/>
        <w:jc w:val="center"/>
        <w:rPr>
          <w:rFonts w:asciiTheme="minorEastAsia" w:eastAsiaTheme="minorEastAsia" w:hAnsiTheme="minorEastAsia"/>
          <w:b/>
          <w:szCs w:val="21"/>
        </w:rPr>
      </w:pPr>
      <w:r w:rsidRPr="00D52EC6">
        <w:rPr>
          <w:rFonts w:asciiTheme="minorEastAsia" w:eastAsiaTheme="minorEastAsia" w:hAnsiTheme="minorEastAsia" w:hint="eastAsia"/>
          <w:b/>
          <w:szCs w:val="21"/>
        </w:rPr>
        <w:t>湖州职业技术学院·湖州广播电视大学师德规范实施办法</w:t>
      </w:r>
    </w:p>
    <w:p w:rsidR="00D855F4" w:rsidRPr="00D52EC6" w:rsidRDefault="00D855F4" w:rsidP="00E55FF7">
      <w:pPr>
        <w:spacing w:line="350" w:lineRule="exact"/>
        <w:jc w:val="center"/>
        <w:rPr>
          <w:rFonts w:ascii="楷体_GB2312" w:eastAsia="楷体_GB2312" w:hAnsiTheme="minorEastAsia"/>
          <w:b/>
          <w:szCs w:val="21"/>
        </w:rPr>
      </w:pPr>
      <w:r w:rsidRPr="00D52EC6">
        <w:rPr>
          <w:rFonts w:ascii="楷体_GB2312" w:eastAsia="楷体_GB2312" w:hAnsiTheme="minorEastAsia" w:hint="eastAsia"/>
          <w:b/>
          <w:szCs w:val="21"/>
        </w:rPr>
        <w:t>湖职院 湖电大〔2014〕15号</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为进一步加强师德师风建设，不断提升教师队伍的整体素质，建设一支有理想信念、有道德情操、有扎实学识、有仁爱之心，业务精湛、结构合理、充满活力的高素质教师队伍，贯彻国务院《关于加强教师队伍建设的意见》（国发〔2012〕41号）文件规定，根据教育部《高等学校教师职业道德规范》（教人〔2011〕11号）、教育部《关于建立健全高校师德建设长效机制的意见》（教师〔2014〕10号）和省教育厅《关于进一步加强高校教师师德师风建设的意见》（浙教高科〔2014〕46号）等文件精神，结合我校师德规范建设实际，制定本办法。</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一、师德规范建设的基本原则和要求</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师德规范是教师在从事教育教学活动、履行教书育人职责时必须遵循的行为准则和道德规范，核心内容是爱岗敬业，教书育人，为人师表。师德规范建设必须坚持价值引领，以社会主义核心价值观为高校教师崇德修身的基本遵循，促进教师带头培育和践行社会主义核心价值观。学校要坚持立德树人基本要求，弘扬“崇德尚能”校训和学校精神，不断改进创新工作方式方法，增加师德建设的实际效果，形成师生共同办学价值观。</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（二）全面贯彻党的教育方针，提高教师的思想政治素质；引导教师树立正确的职业理想，坚守精神家园和人格底线，不断提高道德修养，提升人格品质，自觉地履行教书育人的神圣职责。</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教师要严格遵守爱国守法、敬业爱生、教书育人、严谨治学、服务社会、为人师表的职业道德规范；要关心关爱学生，严格要求和公平对待学生，做学生敬养爱戴的品行之师、学问之师，以自己的模范行为影响和带动学生，培养学生成长成才。</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（四）落实教师主体地位。要坚持办学以教师为本的理念，充分尊重教师的主体地位，关注教师发展诉求和价值愿望，激发教师的责任感和使命感。</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二、师德规范建设的主要举措</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加强师德宣传与教育工作。将师德教育纳入学校各级各类培训培养工作。明确新教师入职师德教育基本要求，建立实行新教师入职宣誓制度和师德承诺制度，各类人才项目培养工程中应将师德培养作为首要内容。学校校报、校园网、分院宣传要及时报道优秀教师的典型事迹，各分院、部门每学期要将师德建设作为基本内容进行专题研究，对师德规范建设进行工作计划、布署和总结，努力营造崇尚师德、争创师德典型的良好舆论环境和氛围。</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严格教师准入师德要求。在学校教师招聘、人才引进中要重点考察思想政治素质和道德情操的表现，作为衡量的基本标准，逐渐建立引人、进人品行考察制度，多途径了解考察新进教师的学术和师德品行。严格辅导员、班主任的选拔，把理想信念和师德师风作为首要的选拔标准，选用政治立场坚定、爱国守法敬业的教师任辅导员、班主任。</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坚持完善课堂教学基本规范。要坚持正确政治方向，强化课堂管理，按照“学术研究无禁区、课堂讲授有纪律”和“谁主管谁负责”的原则，严格课堂教学纪律。授课教师应严格遵守教师教学工作规范，完成教学工作任务，认真指导学生完成学业，热心学生课外辅导活动，自觉引导学生健康成长。</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（四）建立和完善学术道德规范。健全学校规范，建立学术不端行为查处惩治机制，形</w:t>
      </w:r>
      <w:r w:rsidRPr="00D52EC6">
        <w:rPr>
          <w:rFonts w:asciiTheme="minorEastAsia" w:eastAsiaTheme="minorEastAsia" w:hAnsiTheme="minorEastAsia" w:hint="eastAsia"/>
          <w:szCs w:val="21"/>
        </w:rPr>
        <w:lastRenderedPageBreak/>
        <w:t>成有效的学术管理体制和工作机制。广泛深入地开展端正学术风气、加强学术道德建设教育，着力营造良好的学术环境氛围。</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五）明确教授、副教授为学生上课制度。完善学校教师专业技术职务评聘制度和岗位设置与聘任制度，连续两年未为学生上课的教师不得评聘为正教授和副教授，将连续两年未为学生上课的正教授原则上转聘为研究员。不为本专科生系统上课的专任教师不得申报各类优秀人才培养与支持计划。</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六）培养师德高尚的好老师群体。学校继续开展两年一次的“三育人”先进个人，组织开展优秀教师、劳动模范、优秀辅导员和班主任、教坛新秀等评选和表彰活动。学校鼓励广大教师长期坚持静心教书、潜心育人，对师德高尚的教师分别授予教书育人终身成就奖、教书育人三十年成就奖、教书育人二十年成就奖，为即将退休的教师举办荣休仪式。</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七）确立师德建设激励机制。学校鼓励教师潜心于教书育人一线，让广大学生能听好课、受好教育、练好技能，明确将师德表现作为教师各类评优评奖的条件，在教师专业技术职务评聘和岗位聘用、各类人才项目的选培等过程中，把师德表现作为优先条件予以考虑。</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八）建立师德考核机制。按照客观公正、公平公开原则，结合教师年度考核和聘期考核进行师德考评，采取教师个人自评、学生测评、同事互评、教学督导组考评等形式。对于在教书育人、科学研究与社会服务中自觉践行社会主义核心价值观、严格遵循高校师德规范要求、关心关爱并引导学生成长成才表现突出的，师德考核应确定为优秀；对于严重违反师德规范要求，受到党纪政纪处分的教师，师德考核应确定为不合格，师德考核不合格者年度考核和聘期考核应评定为不合格。</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三、师德规范建设的惩处机制</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（一）建立实施师德师风一票否决制。完善相关的评审选拔机制，落实师德师风在各类人才项目、评奖评优中的“一票否决制”。完成教师专业技术职务评聘制度，落实专业技术职务评聘师德师风一票否决制。</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（二）对于有下列情形的，依法依规分别给予警告、记过、降低专业技术职务等级、撤销专业技术职务或者行政职务、解除聘用合同或者开除。对严重违法违纪的要及时移交相关部门：</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1</w:t>
      </w:r>
      <w:r w:rsidR="008745E4" w:rsidRPr="00D52EC6">
        <w:rPr>
          <w:rFonts w:asciiTheme="minorEastAsia" w:eastAsiaTheme="minorEastAsia" w:hAnsiTheme="minorEastAsia" w:hint="eastAsia"/>
          <w:szCs w:val="21"/>
        </w:rPr>
        <w:t>.</w:t>
      </w:r>
      <w:r w:rsidRPr="00D52EC6">
        <w:rPr>
          <w:rFonts w:asciiTheme="minorEastAsia" w:eastAsiaTheme="minorEastAsia" w:hAnsiTheme="minorEastAsia" w:hint="eastAsia"/>
          <w:szCs w:val="21"/>
        </w:rPr>
        <w:t>损害国家利益，损害学生和学校合法权益的行为；</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2</w:t>
      </w:r>
      <w:r w:rsidR="008745E4" w:rsidRPr="00D52EC6">
        <w:rPr>
          <w:rFonts w:asciiTheme="minorEastAsia" w:eastAsiaTheme="minorEastAsia" w:hAnsiTheme="minorEastAsia" w:hint="eastAsia"/>
          <w:szCs w:val="21"/>
        </w:rPr>
        <w:t>.</w:t>
      </w:r>
      <w:r w:rsidRPr="00D52EC6">
        <w:rPr>
          <w:rFonts w:asciiTheme="minorEastAsia" w:eastAsiaTheme="minorEastAsia" w:hAnsiTheme="minorEastAsia" w:hint="eastAsia"/>
          <w:szCs w:val="21"/>
        </w:rPr>
        <w:t>在教育教学活动中有违背党的路线方针政策的言行；</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3</w:t>
      </w:r>
      <w:r w:rsidR="008745E4" w:rsidRPr="00D52EC6">
        <w:rPr>
          <w:rFonts w:asciiTheme="minorEastAsia" w:eastAsiaTheme="minorEastAsia" w:hAnsiTheme="minorEastAsia" w:hint="eastAsia"/>
          <w:szCs w:val="21"/>
        </w:rPr>
        <w:t>.</w:t>
      </w:r>
      <w:r w:rsidRPr="00D52EC6">
        <w:rPr>
          <w:rFonts w:asciiTheme="minorEastAsia" w:eastAsiaTheme="minorEastAsia" w:hAnsiTheme="minorEastAsia" w:hint="eastAsia"/>
          <w:szCs w:val="21"/>
        </w:rPr>
        <w:t>在科研工作中弄虚作假、抄袭剽窃、篡改侵吞他人学术成果、违规使用科研经费以及滥用学术资源和学术影响；</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4</w:t>
      </w:r>
      <w:r w:rsidR="008745E4" w:rsidRPr="00D52EC6">
        <w:rPr>
          <w:rFonts w:asciiTheme="minorEastAsia" w:eastAsiaTheme="minorEastAsia" w:hAnsiTheme="minorEastAsia" w:hint="eastAsia"/>
          <w:szCs w:val="21"/>
        </w:rPr>
        <w:t>.</w:t>
      </w:r>
      <w:r w:rsidRPr="00D52EC6">
        <w:rPr>
          <w:rFonts w:asciiTheme="minorEastAsia" w:eastAsiaTheme="minorEastAsia" w:hAnsiTheme="minorEastAsia" w:hint="eastAsia"/>
          <w:szCs w:val="21"/>
        </w:rPr>
        <w:t>影响正常教育教学工作的兼职兼薪行为；</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5</w:t>
      </w:r>
      <w:r w:rsidR="008745E4" w:rsidRPr="00D52EC6">
        <w:rPr>
          <w:rFonts w:asciiTheme="minorEastAsia" w:eastAsiaTheme="minorEastAsia" w:hAnsiTheme="minorEastAsia" w:hint="eastAsia"/>
          <w:szCs w:val="21"/>
        </w:rPr>
        <w:t>.</w:t>
      </w:r>
      <w:r w:rsidRPr="00D52EC6">
        <w:rPr>
          <w:rFonts w:asciiTheme="minorEastAsia" w:eastAsiaTheme="minorEastAsia" w:hAnsiTheme="minorEastAsia" w:hint="eastAsia"/>
          <w:szCs w:val="21"/>
        </w:rPr>
        <w:t>在招生、考试、学生推优等工作中徇私舞弊；</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6</w:t>
      </w:r>
      <w:r w:rsidR="008745E4" w:rsidRPr="00D52EC6">
        <w:rPr>
          <w:rFonts w:asciiTheme="minorEastAsia" w:eastAsiaTheme="minorEastAsia" w:hAnsiTheme="minorEastAsia" w:hint="eastAsia"/>
          <w:szCs w:val="21"/>
        </w:rPr>
        <w:t>.</w:t>
      </w:r>
      <w:r w:rsidRPr="00D52EC6">
        <w:rPr>
          <w:rFonts w:asciiTheme="minorEastAsia" w:eastAsiaTheme="minorEastAsia" w:hAnsiTheme="minorEastAsia" w:hint="eastAsia"/>
          <w:szCs w:val="21"/>
        </w:rPr>
        <w:t>索要或收受学生及家长的礼品、礼金、有价证券、支付凭证等财物；</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7</w:t>
      </w:r>
      <w:r w:rsidR="008745E4" w:rsidRPr="00D52EC6">
        <w:rPr>
          <w:rFonts w:asciiTheme="minorEastAsia" w:eastAsiaTheme="minorEastAsia" w:hAnsiTheme="minorEastAsia" w:hint="eastAsia"/>
          <w:szCs w:val="21"/>
        </w:rPr>
        <w:t>.</w:t>
      </w:r>
      <w:r w:rsidRPr="00D52EC6">
        <w:rPr>
          <w:rFonts w:asciiTheme="minorEastAsia" w:eastAsiaTheme="minorEastAsia" w:hAnsiTheme="minorEastAsia" w:hint="eastAsia"/>
          <w:szCs w:val="21"/>
        </w:rPr>
        <w:t>对学生实施性骚扰或与学生发生不正当关系；</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8</w:t>
      </w:r>
      <w:r w:rsidR="008745E4" w:rsidRPr="00D52EC6">
        <w:rPr>
          <w:rFonts w:asciiTheme="minorEastAsia" w:eastAsiaTheme="minorEastAsia" w:hAnsiTheme="minorEastAsia" w:hint="eastAsia"/>
          <w:szCs w:val="21"/>
        </w:rPr>
        <w:t>.</w:t>
      </w:r>
      <w:r w:rsidRPr="00D52EC6">
        <w:rPr>
          <w:rFonts w:asciiTheme="minorEastAsia" w:eastAsiaTheme="minorEastAsia" w:hAnsiTheme="minorEastAsia" w:hint="eastAsia"/>
          <w:szCs w:val="21"/>
        </w:rPr>
        <w:t>其他违反高校教师职业道德的行为。</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四、师德规范建设的保障措施</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明确师德规范建设的责任主体。学校建立师德建设委员会，全面负责学校师德规范建设工作。人事管理部门为师德规范建设的牵头部门，做好师德规范建设的日常工作。各分院、处室根据人员归属和职责分工做好师德规范措施的日常实施考核工作。</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lastRenderedPageBreak/>
        <w:t>（二）建立健全相关规章制度。要建立健全教学、学生管理、各类评优评奖、专业技术职务评聘和岗位聘任、教师年度考核和聘期考核等规章制度，将教师规范建设要求作为重要内容予以规定，形成完整的师德规范建设制度体系。</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 加大师德建设经费投入力度，为师德建设提供强有力的保障。</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五、其他</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本实施办法自颁布之日起施行，由学校师德建设工作领导小组负责解释。</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楷体_GB2312" w:eastAsia="楷体_GB2312" w:hAnsiTheme="minorEastAsia" w:hint="eastAsia"/>
          <w:szCs w:val="21"/>
        </w:rPr>
        <w:t>附：湖州职业技术学院·湖州广播电视大学师德建设工作领导小组成员名单（略）</w:t>
      </w:r>
    </w:p>
    <w:p w:rsidR="00D855F4" w:rsidRPr="00D52EC6" w:rsidRDefault="00D855F4" w:rsidP="00E55FF7">
      <w:pPr>
        <w:spacing w:line="350" w:lineRule="exact"/>
        <w:ind w:firstLineChars="200" w:firstLine="420"/>
        <w:rPr>
          <w:rFonts w:asciiTheme="minorEastAsia" w:eastAsiaTheme="minorEastAsia" w:hAnsiTheme="minorEastAsia"/>
          <w:szCs w:val="21"/>
        </w:rPr>
      </w:pPr>
    </w:p>
    <w:p w:rsidR="00D855F4" w:rsidRPr="00D52EC6" w:rsidRDefault="00D855F4" w:rsidP="00E55FF7">
      <w:pPr>
        <w:spacing w:line="350" w:lineRule="exact"/>
        <w:jc w:val="center"/>
        <w:rPr>
          <w:rFonts w:asciiTheme="minorEastAsia" w:eastAsiaTheme="minorEastAsia" w:hAnsiTheme="minorEastAsia"/>
          <w:b/>
          <w:szCs w:val="21"/>
        </w:rPr>
      </w:pPr>
      <w:r w:rsidRPr="00D52EC6">
        <w:rPr>
          <w:rFonts w:asciiTheme="minorEastAsia" w:eastAsiaTheme="minorEastAsia" w:hAnsiTheme="minorEastAsia" w:hint="eastAsia"/>
          <w:b/>
          <w:szCs w:val="21"/>
        </w:rPr>
        <w:t>湖州职业技术学院加强学生学业指导和管理实施办法</w:t>
      </w:r>
    </w:p>
    <w:p w:rsidR="00D855F4" w:rsidRPr="00D52EC6" w:rsidRDefault="00D855F4" w:rsidP="00E55FF7">
      <w:pPr>
        <w:spacing w:line="350" w:lineRule="exact"/>
        <w:jc w:val="center"/>
        <w:rPr>
          <w:rFonts w:ascii="楷体_GB2312" w:eastAsia="楷体_GB2312" w:hAnsiTheme="minorEastAsia"/>
          <w:b/>
          <w:szCs w:val="21"/>
        </w:rPr>
      </w:pPr>
      <w:r w:rsidRPr="00D52EC6">
        <w:rPr>
          <w:rFonts w:ascii="楷体_GB2312" w:eastAsia="楷体_GB2312" w:hAnsiTheme="minorEastAsia" w:hint="eastAsia"/>
          <w:b/>
          <w:szCs w:val="21"/>
        </w:rPr>
        <w:t>湖职院〔2014〕27号</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根据《浙江省教育厅关于切实加强高等学校学生学业指导和管理的意见》（浙教高教〔2014〕60号）文件精神，秉承“崇德尚能”校训，坚持以“学生发展为本”的育人理念，根据学生学业严格管理贯穿始终和关心帮助指导学生贯穿始终的工作要求，提升人才培养质量，结合学校实际，制定本实施办法。</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一、强化始业教育，纳入学期教育教学总安排</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做好新生军训和校纪校规教育。新生入学初，按要求对全体新生开展以队列训练、内务管理为主要科目的军事技能训练，提高学生独立生活的能力，培养团队精神。军训期间，在做好安全、防盗、防灾的宣传教育工作同时，组织《学生手册》学习和考核，进行校纪校规的教育与引导，使新生认识到大学生应承担和履行的责任与义务，强化法制观念和自律意识。</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做好专业教育。按各专业的教学隶属，将相应专业人才培养方案、有关学业管理规定汇编成《学生学业与管理导引》，新生人手一册。以二级分院为主体，由专业负责人和专业骨干教师解读专业人才培养方案，使学生了解所学专业职业岗位的能力结构、课程性质、职业资格证书要求、就业前景等，明确学习目标、工作面向与发展要求；介绍校内外实验实训基地基本情况，并对新生进行学习方法的指导，以增加学习的针对性、自觉性和主动性。各专业（群）至少组织一次企业专家的现身教育活动，渗透就业指导，激发学生的学习积极性。</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将校园文化和地域文化教育作为重要内容。以分院党总支为主，对学生进行一次校园参观和校史校风等介绍；通过校史校风的介绍与历届优秀毕业生的事迹宣传，让学生了解学校的过去、现在和未来的发展，唤起新生的成就感和上进心；组织进行一次湖州地域文化介绍，帮助学生尽快适应校园内外的学习生活环境。树立学生在高职院校学习成才的信心，培育职业精神。</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四）进一步开设好《大学生职业生涯规划》、《大学生心理健康教育》等公共必修课。结合课程教学，各分院组织辅导员、班主任，帮助新生调整心态、调节情绪，快速适应大学生活，引导新生结合所学专业的人才培养要求和自己的职业兴趣、职业理想等方面，确立奋斗目标。在分院辅导员的配合下，做好学生在校期间规划的制订和职业生涯的设计，组织开展“大学生职业规划设计”竞赛。</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二、完善专业培养标准，机制与行动并重</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（五）建立专业人才培养方案的动态修订机制。根据区域内产业行业人才需求和学校“文</w:t>
      </w:r>
      <w:r w:rsidRPr="00D52EC6">
        <w:rPr>
          <w:rFonts w:asciiTheme="minorEastAsia" w:eastAsiaTheme="minorEastAsia" w:hAnsiTheme="minorEastAsia" w:hint="eastAsia"/>
          <w:szCs w:val="21"/>
        </w:rPr>
        <w:lastRenderedPageBreak/>
        <w:t>厚、技湛、商慧”人才培养特色要求，充分发挥专业指导委员会、产业合作委员的作用，以专业或专业群为单位，开展区域内人才需求调研，进行各专业人才培养方案修订工作，形成对应年度招生专业的人才培养方案和专业培养标准。学校相关职能部门每学年与“3+2”和五年一贯制招生专业联办中职学校集中对接一次；分院每学期以专业为单位对接一次，开展中高职衔接的一体化人才培养研讨。</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六）严格人才培养方案的行动准则。将专业培养目标、专业优势特色、专业人才培养质量评估核心数据等扼要成专业简介，通过学校网络和招生宣传等渠道向社会公开发布，接受监督。对于课程教学，严格学期课程授课计划和其他教学环节实施计划的制定、实施和考核等培养标准的执行，监控监管未达培养合格标准学生的课程重修等落实工作；对于毕业环节，严格毕业审核工作。在规定年限内，未全部完成规定学习任务、不能达到合格标准的学生，给予延期毕业。延期毕业学生通过规定的毕业后补考等，达到培养合格标准后准予毕业，避免毕业前统一突击式补考。完善学校和二级分院的督导制度，通过期初、期中、期末定期检查和不定期抽查相结合，毕业实习等主要环节专项检查与常态检查相结合的督查制度，保证人才培养方案执行到位。</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三、加强课内外管理，做实基础抓常规</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七）加强教学文档的管理。二级教学单位及其系、教研室在推进课堂教学改革与创新的同时，严格审核教师学期授课计划，以保证课程教学与人才培养方案的要求相一致。学期开课初，任课教师须将课程教学计划（目标、内容、教学进程、实践环节、考核方案等）向学生进行公布，同时明确课内外结合的学习要求，指导学生学习。在教学实施中产生变更的，必须书面提出申请，由教研室（系）审核实施。</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八）进一步强调任课教师为课堂教学第一负责人，严格课堂教学纪律与育人职责。学生课堂及各类实践教学表现作为平时成绩的重要组成，任课教师应该认真填写好课堂教学日志，对学生考勤、课堂纪律、课堂提问等认真记录在《教师手册》中，将此作为学生平时成绩的评定依据，在教学周内将学生课堂考勤情况录入到学校“考勤管理平台”，以便二级分院和职能处室对学生考勤状况的整体掌握。</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九）加强实践课教学管理，保证实践课教学质量。实践教学环节不仅需要从学习内容、结果考核等方面进行系统设计，同时在具体实施方案中，须明确规定教师对学生的指导要求。由督导处牵头，分院交叉抽查部分实践课程的考核过程和结果，保证实践课的开出率和实践教学的效果。对于毕业实习管理，应充分发挥“毕业综合实践管理平台”的管理作用，二级分院和职能处室加强过程监控。</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四、改革课程考核评价，终期性与形成性考核相结合</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十）鼓励多种形式的课程（含其它实践教学环节）考核评价改革。根据专业特点和课程类型，选择运用与专业人才培养目标和课程教学目标要求相一致的考核评价形式。提倡运用两种或多种考核形式相结合来全面考核评价课程学业状况。引入行业、企业资源课程考核评价机制，在方案设计、考核标准制定、考核场所选定、考核成绩评定等各环节上，探索校内考核与校外考核相结合的考核评价方式，实现考核主体多元化。推广“过程持续评价”与“终期评价”相结合，重视学习过程的持续评价，结合课程特点，合理地确定平时考核和期末考核的比例。专业课程形成性评价比例不低于50%，形成性评价成绩必须包含课堂表现、平时测试、作业完成、平时实践教学训练成绩等。提倡专业课程终期评价“实考+理论”的</w:t>
      </w:r>
      <w:r w:rsidRPr="00D52EC6">
        <w:rPr>
          <w:rFonts w:asciiTheme="minorEastAsia" w:eastAsiaTheme="minorEastAsia" w:hAnsiTheme="minorEastAsia" w:hint="eastAsia"/>
          <w:szCs w:val="21"/>
        </w:rPr>
        <w:lastRenderedPageBreak/>
        <w:t>考核形式。考试课程的理论考试统一在学校规定的期末考试周内进行。</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（十一）按学校“学分制管理”规定，积极推动学生课堂外、课程外的科技文化素质、综合素质等学分拓展，并进一步强化学分拓展对学生综合素质培养的引导和教育作用。</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五、加强考试管理，严格考风考纪教育</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十二）建立和完善公共外语、思想政治理论课等公共课和专业群平台课程试题库，逐步实施教考分离、试卷集中批阅，每学期由教务处根据教学单位意见，确定若干课程进行实施。从源头处加强课程考核管理，职能处室和二级分院协同做好命题、监考、阅卷、成绩统计等环节的管理，避免题量过少、难度过大、考试过松、成绩分布不合理的现象发生。建立试卷、毕业综合实践环节等事后评审与抽查制度。</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（十三）组织多种形式学生考风考纪和诚信教育，切实做好监考人员、考务人员的考前培训工作。从严处理监考违纪、考试泄题、考试作弊等问题。</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六、健全学业预警和退学制度，学业通报与关心帮扶并举</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十四）建立学业通报制度。班主任或辅导员、任课教师根据职责要求定期向学生通报和提示学业修习情况，个别重点困难的学生由二级教学单位领导直接联系，形成主动关心学生学业修习的良好氛围。根据二级考核学籍管理要求，落实学业警告、留级警告和退学警告。制定《关心学习困难学生情况登记表》，二级分院对受到警告的学习困难学生开展帮扶工作，需要详细记录对学习困难学生关心过程记录，具体包括时间、地点、方式、内容等。依据学生学籍管理制度要求，严格执行留级、转学、退学规定。</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七、创造条件、加强指导，增强学生修习学业责任和能力</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十五）进一步加强校内学生学习支持服务体系建设。通过完善数字化校园建设、图书信息化建设、在线学习平台建设等，根据学生技能训练的需要在非教学时间对学生开放校内实训室（工作室）并建立专业教师值班制度，为学生的自主学习创造条件。推进以能力培养为导向的教学模式改革，推广探究式学习、合作式学习，强化在课外学习、实践中的学生主体地位和教师的导引作用。</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十六）重点跟踪学习困难学生。二级分院应针对学生差异化特点，加强关注程度，从加强思想教育、培养学习习惯、健全帮扶机制、落实考评奖励措施等方面，建立相应导师帮扶制、优秀生助学制，制定并落实“学业困难生提升工作计划”。</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八、多线并举、联合行动，完善学生学业服务指导</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十七）每一自然班配备一名班主任，进一步明确班主任、辅导员、任课教师关心帮助学生学业指导的工作要求，加强学生思想、学习、心理、能力等方面的引导。在高年级优秀学生中，选聘新生班班主任助理，辅助新生班学生开展学业引领、困难帮带工作，并将这一工作制度化，作为学生互助机制的一部分，促进学生提高自主学习、自我管理能力。教学、学生管理部门及任课教师，协同加强考勤监管，规范对旷缺课学生的管理，及时关注“考试资格被取消”的学生，加强课程考试不及格学生重修、补修的监控监管。</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九、密切家校联系，实现协同育人</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十八）完善辅导员、班主任与家长的联系制度。新生报到时为新生及家长提供班主任、学生管理部门联系方式并及时准确收集学生家长通讯信息，保证家校信息畅通；开设绿色通道，做好助学贷款等工作，并逐步完善相关家庭经济相对困难的学生联系档案；开设新生（家长）咨询服务，为新生家长解答疑问；以学期为单位，班主任、辅导员、教务管理人员汇总</w:t>
      </w:r>
      <w:r w:rsidRPr="00D52EC6">
        <w:rPr>
          <w:rFonts w:asciiTheme="minorEastAsia" w:eastAsiaTheme="minorEastAsia" w:hAnsiTheme="minorEastAsia" w:hint="eastAsia"/>
          <w:szCs w:val="21"/>
        </w:rPr>
        <w:lastRenderedPageBreak/>
        <w:t>学生学业、纪律、奖惩等信息，并利用现代信息推送手段，迅速及时做好学生家长通报工作。同时，按分院逐步建立学习困难等学生档案，每学年末分院和学校职能处室选择性走访学习困难、经济困难学生家庭。</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十、加强学生学业管理工作领导，确保工作落实到位</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十九）学生学业管理工作是一个系统工程，需要全体教职工的全员参与：学校党政主要负责人是学生学业管理的总责任人，分管教学和学生工作的校领导是直接责任人，学校相关职能处室和分院负责人全面负责对学生学业指导与管理的组织落实工作，班主任、授课教师、辅导员应切实履行好学业指导工作要求。学校相关考核、评奖评优、职称评聘应向一线倾斜、鼓励教师潜心教书育人，严格学生管理。</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十）学校党政班子每年至少一次专题研究学生学业管理工作；.学校党政主要领导、分管教学、学生工作领导每月至少一次随堂听课；学工、教学分管校领导每两个月至少一次以师生座谈会、教学一线调研等方式，听取对学生学业管理的意见和建议，研究解决相关问题；教学、学生工作职能处室领导、分院领导至少每两个教学周随堂听课一次；分院分管领导会同分院学工办、教学办每学期至少召开一次教师座谈会、两次学生座谈会，及时解决学生完成学业过程中出现的问题，并向上级主管领导汇报。</w:t>
      </w:r>
    </w:p>
    <w:p w:rsidR="00D855F4" w:rsidRPr="00D52EC6" w:rsidRDefault="00D855F4" w:rsidP="00E55FF7">
      <w:pPr>
        <w:spacing w:line="350" w:lineRule="exact"/>
        <w:ind w:firstLineChars="200" w:firstLine="420"/>
        <w:rPr>
          <w:rFonts w:asciiTheme="minorEastAsia" w:eastAsiaTheme="minorEastAsia" w:hAnsiTheme="minorEastAsia"/>
          <w:szCs w:val="21"/>
        </w:rPr>
      </w:pPr>
    </w:p>
    <w:p w:rsidR="00D855F4" w:rsidRPr="00D52EC6" w:rsidRDefault="00D855F4" w:rsidP="00E55FF7">
      <w:pPr>
        <w:spacing w:line="350" w:lineRule="exact"/>
        <w:jc w:val="center"/>
        <w:rPr>
          <w:rFonts w:asciiTheme="minorEastAsia" w:eastAsiaTheme="minorEastAsia" w:hAnsiTheme="minorEastAsia"/>
          <w:b/>
          <w:szCs w:val="21"/>
        </w:rPr>
      </w:pPr>
      <w:r w:rsidRPr="00D52EC6">
        <w:rPr>
          <w:rFonts w:asciiTheme="minorEastAsia" w:eastAsiaTheme="minorEastAsia" w:hAnsiTheme="minorEastAsia" w:hint="eastAsia"/>
          <w:b/>
          <w:szCs w:val="21"/>
        </w:rPr>
        <w:t>湖州职业技术学院·湖州广播电视大学绩效工资分配实施办法</w:t>
      </w:r>
    </w:p>
    <w:p w:rsidR="00D855F4" w:rsidRPr="00D52EC6" w:rsidRDefault="00D855F4" w:rsidP="00E55FF7">
      <w:pPr>
        <w:spacing w:line="350" w:lineRule="exact"/>
        <w:jc w:val="center"/>
        <w:rPr>
          <w:rFonts w:ascii="楷体_GB2312" w:eastAsia="楷体_GB2312" w:hAnsiTheme="minorEastAsia"/>
          <w:b/>
          <w:szCs w:val="21"/>
        </w:rPr>
      </w:pPr>
      <w:r w:rsidRPr="00D52EC6">
        <w:rPr>
          <w:rFonts w:ascii="楷体_GB2312" w:eastAsia="楷体_GB2312" w:hAnsiTheme="minorEastAsia" w:hint="eastAsia"/>
          <w:b/>
          <w:szCs w:val="21"/>
        </w:rPr>
        <w:t>湖职院〔2015〕3号</w:t>
      </w:r>
    </w:p>
    <w:p w:rsidR="00D855F4" w:rsidRPr="00D52EC6" w:rsidRDefault="00D855F4" w:rsidP="00E55FF7">
      <w:pPr>
        <w:spacing w:line="350" w:lineRule="exact"/>
        <w:jc w:val="center"/>
        <w:rPr>
          <w:rFonts w:asciiTheme="minorEastAsia" w:eastAsiaTheme="minorEastAsia" w:hAnsiTheme="minorEastAsia"/>
          <w:szCs w:val="21"/>
        </w:rPr>
      </w:pPr>
      <w:r w:rsidRPr="00D52EC6">
        <w:rPr>
          <w:rFonts w:asciiTheme="minorEastAsia" w:eastAsiaTheme="minorEastAsia" w:hAnsiTheme="minorEastAsia" w:hint="eastAsia"/>
          <w:szCs w:val="21"/>
        </w:rPr>
        <w:t>第一章</w:t>
      </w:r>
      <w:r w:rsidR="009A259C">
        <w:rPr>
          <w:rFonts w:asciiTheme="minorEastAsia" w:eastAsiaTheme="minorEastAsia" w:hAnsiTheme="minorEastAsia" w:hint="eastAsia"/>
          <w:szCs w:val="21"/>
        </w:rPr>
        <w:t xml:space="preserve">  </w:t>
      </w:r>
      <w:r w:rsidRPr="00D52EC6">
        <w:rPr>
          <w:rFonts w:asciiTheme="minorEastAsia" w:eastAsiaTheme="minorEastAsia" w:hAnsiTheme="minorEastAsia" w:hint="eastAsia"/>
          <w:szCs w:val="21"/>
        </w:rPr>
        <w:t>总则</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第一条 为进一步深化校内收入分配制度改革，建立与学校发展相适应的收入分配体系，强化激励引导机制，促进学校内涵建设与办学水平的提升，根据湖州市人力资源和社会保障局、湖州市财政局《关于印发其他事业单位绩效工资实施办法的通知》（湖人社发〔2011〕316号）、浙江省人力资源和社会保障厅、浙江省财政厅《关于进一步搞活事业单位绩效工资分配的指导意见》（浙人社发〔2013〕118号）等文件规定，结合学校实际，制订本实施办法。</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第二条 按照有利于学校科学发展的思路，严格遵循国家关于事业单位绩效工资改革的规定，结合学校收入分配实际，充分发挥绩效工资的激励导向作用，把绩效工资分配和绩效考核紧密结合，向一线岗位、关键岗位、高层次人才、业务骨干和为学校发展作出突出贡献的人员倾斜。</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第三条 绩效工资分配政策遵循以下基本原则：</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（一）民主公开、规范合理原则。绩效工资分配政策在符合上级有关文件要求基础上，按照民主程序制订，做到公开公正、规范有序。</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（二）统筹分配、分级管理原则。绩效工资分配要统筹考虑基本工资、基础性绩效工资、奖励性绩效工资，集中预算，分级管理。</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（三）突出重点、兼顾公平原则。绩效工资分配政策要突出人才培养、专业建设、科研服务与管理等重点工作的关键岗位，有利师资队伍建设。同时兼顾历史贡献，促进各类人员均衡协调发展。</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（四）激励引导、绩效考核原则。绩效工资分配政策要鼓励教职工积极参与学校人才培养、科研服务和管理工作，多劳多得、优劳优酬，同时加强绩效考核，确保收入分配科学合</w:t>
      </w:r>
      <w:r w:rsidRPr="00D52EC6">
        <w:rPr>
          <w:rFonts w:asciiTheme="minorEastAsia" w:eastAsiaTheme="minorEastAsia" w:hAnsiTheme="minorEastAsia" w:hint="eastAsia"/>
          <w:szCs w:val="21"/>
        </w:rPr>
        <w:lastRenderedPageBreak/>
        <w:t>理。</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第四条 本办法在校内事业编制人员中实施，具体包括岗位设置后的专技岗位、管理岗位和工勤岗位人员。</w:t>
      </w:r>
    </w:p>
    <w:p w:rsidR="00D855F4" w:rsidRPr="00D52EC6" w:rsidRDefault="00D855F4" w:rsidP="00E55FF7">
      <w:pPr>
        <w:spacing w:line="350" w:lineRule="exact"/>
        <w:jc w:val="center"/>
        <w:rPr>
          <w:rFonts w:asciiTheme="minorEastAsia" w:eastAsiaTheme="minorEastAsia" w:hAnsiTheme="minorEastAsia"/>
          <w:szCs w:val="21"/>
        </w:rPr>
      </w:pPr>
      <w:r w:rsidRPr="00D52EC6">
        <w:rPr>
          <w:rFonts w:asciiTheme="minorEastAsia" w:eastAsiaTheme="minorEastAsia" w:hAnsiTheme="minorEastAsia" w:hint="eastAsia"/>
          <w:szCs w:val="21"/>
        </w:rPr>
        <w:t>第二章  绩效工资构成与标准</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第五条 根据有关文件规定，教职工的工资收入由以下四部分组成：一是基本工资；二是国家规定的特殊岗位津补贴；三是按规定保留的改革性补贴；四是绩效工资。</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第六条 绩效工资总量根据湖州市确定的基本标准和计算方法，结合学校在编人员实际情况进行计算后，报湖州市主管部门审批确定。</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第七条 绩效工资包括基础性绩效工资和奖励性绩效工资两部分。根据学校实际，按市有关部门确定的单列分配部分、绩效考核奖等部分统一纳入奖励性绩效工资分配管理。</w:t>
      </w:r>
    </w:p>
    <w:p w:rsidR="00D855F4" w:rsidRPr="00D52EC6" w:rsidRDefault="00D855F4" w:rsidP="00E55FF7">
      <w:pPr>
        <w:spacing w:line="350" w:lineRule="exact"/>
        <w:jc w:val="center"/>
        <w:rPr>
          <w:rFonts w:asciiTheme="minorEastAsia" w:eastAsiaTheme="minorEastAsia" w:hAnsiTheme="minorEastAsia"/>
          <w:szCs w:val="21"/>
        </w:rPr>
      </w:pPr>
      <w:r w:rsidRPr="00D52EC6">
        <w:rPr>
          <w:rFonts w:asciiTheme="minorEastAsia" w:eastAsiaTheme="minorEastAsia" w:hAnsiTheme="minorEastAsia" w:hint="eastAsia"/>
          <w:szCs w:val="21"/>
        </w:rPr>
        <w:t>第三章</w:t>
      </w:r>
      <w:r w:rsidR="009A259C">
        <w:rPr>
          <w:rFonts w:asciiTheme="minorEastAsia" w:eastAsiaTheme="minorEastAsia" w:hAnsiTheme="minorEastAsia" w:hint="eastAsia"/>
          <w:szCs w:val="21"/>
        </w:rPr>
        <w:t xml:space="preserve">  </w:t>
      </w:r>
      <w:r w:rsidRPr="00D52EC6">
        <w:rPr>
          <w:rFonts w:asciiTheme="minorEastAsia" w:eastAsiaTheme="minorEastAsia" w:hAnsiTheme="minorEastAsia" w:hint="eastAsia"/>
          <w:szCs w:val="21"/>
        </w:rPr>
        <w:t>基础性绩效工资</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第八条 在岗位设置和聘用的基础上，根据浙江省人力资源和社会保障厅、浙江省财政厅《关于进一步搞活事业单位绩效工资分配的指导意见》（浙人社发〔2013〕118号）、湖州市人力资源和社会保障局、湖州市财政局《关于印发其他事业单位绩效工资实施办法的通知》（湖人社发〔2011〕316号）文件规定，结合学校收入分配的实际，按基础性绩效工资占比60%确定学校基础性绩效工资与奖励性绩效工资。</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第九条 根据省市有关进一步搞活绩效工资分配、强化绩效激励的精神，基础性绩效工资水平根据湖州市主管部门规定标准的80%执行，剩余20%部分作为奖励性绩效工资进行分配管理。</w:t>
      </w:r>
    </w:p>
    <w:p w:rsidR="00D855F4" w:rsidRPr="00D52EC6" w:rsidRDefault="00D855F4" w:rsidP="00E55FF7">
      <w:pPr>
        <w:spacing w:line="350" w:lineRule="exact"/>
        <w:jc w:val="center"/>
        <w:rPr>
          <w:rFonts w:asciiTheme="minorEastAsia" w:eastAsiaTheme="minorEastAsia" w:hAnsiTheme="minorEastAsia"/>
          <w:szCs w:val="21"/>
        </w:rPr>
      </w:pPr>
      <w:r w:rsidRPr="00D52EC6">
        <w:rPr>
          <w:rFonts w:asciiTheme="minorEastAsia" w:eastAsiaTheme="minorEastAsia" w:hAnsiTheme="minorEastAsia" w:hint="eastAsia"/>
          <w:szCs w:val="21"/>
        </w:rPr>
        <w:t>第四章</w:t>
      </w:r>
      <w:r w:rsidR="009A259C">
        <w:rPr>
          <w:rFonts w:asciiTheme="minorEastAsia" w:eastAsiaTheme="minorEastAsia" w:hAnsiTheme="minorEastAsia" w:hint="eastAsia"/>
          <w:szCs w:val="21"/>
        </w:rPr>
        <w:t xml:space="preserve">  </w:t>
      </w:r>
      <w:r w:rsidRPr="00D52EC6">
        <w:rPr>
          <w:rFonts w:asciiTheme="minorEastAsia" w:eastAsiaTheme="minorEastAsia" w:hAnsiTheme="minorEastAsia" w:hint="eastAsia"/>
          <w:szCs w:val="21"/>
        </w:rPr>
        <w:t>奖励性绩效工资</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第十条 奖励性绩效工资是指教职工完成学校教学、科研、管理、社会服务等工作而获得的绩效奖励分配。奖励性绩效工资总额由市有关部门核定的绩效工资总数扣除日常发放的基础性绩效工资后剩余部分。</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第十一条 奖励性绩效工资主要包括以下几个部分：</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（一）岗位津贴；</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（二）教学超工作量津贴；</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（三）行政超工作量津贴；</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（四）教学科研奖励；</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（五）学生工作津贴；</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（六）综合考核奖；</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（七）其他津补贴。</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第十二条 岗位津贴是指教职工根据所聘岗位类别和等级完成规定的工作职责后取得的津补贴收入。</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第十三条 岗位类别和等级根据学校岗位设置与聘任的有关规定确定，但不包括下列情况者：</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 xml:space="preserve">（一）中层以上领导干部中具有高级职称的“双肩挑”人员可按就高原则确定获取岗位津贴的类别和等级； </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（二）聘任在教师专业技术岗实际从事管理工作的兼职人员，根据首聘到岗、逐渐过渡原则，按现聘岗位获取岗位津贴，并按相应的岗位类别和等级进行绩效考核。</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lastRenderedPageBreak/>
        <w:t>（三）聘任在下列岗位且具有相应职称的专业技术人员，可按教师专业技术岗位或其他专业技术岗位取得岗位津贴：学报编辑部岗位、图书管理岗位、专职督导员岗位、网络中心技术岗位、分院实训办指导教师岗位、高职教育研究岗位、专职辅导员岗位、计财处财会岗位、医务室医生岗位及远程教育学院责任课教师岗位等。</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四）聘在教师专业技术岗位、其他专业技术岗位、工勤岗位且实际从事相关工作的人员已经取得高一级职称，但尚未聘至相应的岗位等级的，可按该职称的起级取得岗位津贴。此一就高原则不影响基本工资和基础性绩效工资的发放。</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（五）已经取得博士学位但尚未评上副高及以上职称的教师，可按副高起级享受岗位津贴。此一优惠政策不影响基本工资和基础性绩效工资的发放。</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（六）因年龄原因从中层正职或副职退职的教职工，如选择聘任管理岗位，则按学校干部选拔任用管理有关文件执行。</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第十四条 各级各类岗位工作职责如下</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教师专业技术岗位的工作职责为：综合教学工作量达到学校规定的课时数，具体课时要求根据每年教学工作实际进行确定。综合教学工作量包括高职上课、论文指导、技能竞赛指导和其他符合学校规定的折算课时，在综合课时不足时，远程教育学院教学课时可以进行充抵；学校科研考核办法规定的科研工作任务；学校安排的班主任工作和学校或分院安排专业与课程建设日常工作，副高以上等级岗位还应积极承担学校指定的青年教师指导任务。</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在退休前的最后一个聘任周期内，教学工作量和科研工作量可予以适当折减。</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（二）管理岗位和工勤岗位的工作职责：岗位职责规定的工作任务和学校安排的其他工作。</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（三）其他专业技术岗位的工作职责：岗位职责规定的管理工作和相应的科研工作。</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（四）各类各级岗位科研工作要求根据学校科研考核与管理要求执行。</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（五）确因学校教学安排原因或个人科研能力差异，科研能力较强的教师可将科研工作量部分折换为教学工作量，最高折换至综合教学工作量的50%。具体的折换办法另行制订。</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第十五条 各类各级岗位津贴系数标准如下：</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（一）教师岗位奖励性绩效工资岗位津贴系数标准（略）</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（二）管理岗位奖励性绩效工资岗位津贴系数标准（略）</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（三）其他专业技术岗位奖励性绩效工资岗位津贴系数标准与教师岗位奖励性绩效工资岗位津贴系数标准一致。</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（四）工勤岗位奖励性绩效工资岗位津贴系数标准（略）</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第十六条 岗位津贴按月预发80%，年末进行绩效考核。绩效考核满分者，发放剩余的20%；未完成岗位职责工作的，将教职工个人绩效考核得分作为计算全年岗位津贴应发比例，扣除相应比例的岗位津贴，若剩余20%部分不足扣除的，继续扣除下一年度相应的岗位津贴数。</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第十七条 教学超工作量津贴是指教职工超过规定综合教学工作量获取的津贴。教学超工作量折算成课时计算津贴，高职论文指导答辩按规定进行课时折算。教学超工作量课时津贴标准为正高55元/节、副高50元/节、中级45元/节、初级及以下40元/节。此标准适用于符合规定增加或减少的课时。</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教师从事班主任工作等仍按学校有关规定获取相应的津补贴。</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lastRenderedPageBreak/>
        <w:t>第十八条 管理人员和其他专业技术人员兼课或指导论文，一般应具备高校教师资格证书。管理人员（包括聘在专业技术岗位但从事管理工作的人员）和其他专业技术人员全日制高职兼课每周不得超过4节，超出部分不发放津贴，管理人员和其他专业技术人员全日制高职兼课课时标准按教师专业技术岗位的80%发放。工作时间以外兼课不受每周4节课的限制。</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第十九条 行政管理岗位享有职员工作补贴，补贴标准根据学校全年工作实际和所属二级分院全年工作实际确定。其他专业技术岗和工勤技能岗中实行坐班制的人员参照执行。</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第二十条 远程教育学院课时津贴标准按全日制课时标准执行，论文指导津贴标准由远程教育学院结合实际制定，并报学校备案。</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第二十一条 教师开展的教学改革、指导技能竞赛、开展科学研究可获取教学奖励和科研奖励，具体奖励标准根据学校有关教学和科研奖励规定执行。</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第二十二条 学生工作津贴主要包括班主任津补贴、学生党建工作津贴等学生管理和活动的津补贴，发放标准按照相关文件规定执行。</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第二十三条 综合考核将是根据各部门全年工作情况进行考核，按照考核等级给予奖励。</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第二十四条 远程教育学院（包括农民学院、社区大学）课时费、论文指导答辩津贴、课程建设和各类监考费、班主任津贴、阅卷费、公益讲座、教材编写等相关津补贴按政策规定发放。</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第二十五条 其他津补贴是指本办法没有明确规定但在学校其他规范性文件中列明的津补贴项目，如学生工作奖励、招生奖励、就业奖励、毕业生调查津贴、博士津贴、各类监考费、技能竞赛指导津贴、干部考核奖和节假日福利等，应按学校文件规定的办法执行。除本办法规定外，学校不再以各种名义发放政策规定以外劳务费。</w:t>
      </w:r>
    </w:p>
    <w:p w:rsidR="00D855F4" w:rsidRPr="00D52EC6" w:rsidRDefault="00D855F4" w:rsidP="00E55FF7">
      <w:pPr>
        <w:spacing w:line="350" w:lineRule="exact"/>
        <w:jc w:val="center"/>
        <w:rPr>
          <w:rFonts w:asciiTheme="minorEastAsia" w:eastAsiaTheme="minorEastAsia" w:hAnsiTheme="minorEastAsia"/>
          <w:szCs w:val="21"/>
        </w:rPr>
      </w:pPr>
      <w:r w:rsidRPr="00D52EC6">
        <w:rPr>
          <w:rFonts w:asciiTheme="minorEastAsia" w:eastAsiaTheme="minorEastAsia" w:hAnsiTheme="minorEastAsia" w:hint="eastAsia"/>
          <w:szCs w:val="21"/>
        </w:rPr>
        <w:t>第五章</w:t>
      </w:r>
      <w:r w:rsidR="009A259C">
        <w:rPr>
          <w:rFonts w:asciiTheme="minorEastAsia" w:eastAsiaTheme="minorEastAsia" w:hAnsiTheme="minorEastAsia" w:hint="eastAsia"/>
          <w:szCs w:val="21"/>
        </w:rPr>
        <w:t xml:space="preserve">  </w:t>
      </w:r>
      <w:r w:rsidRPr="00D52EC6">
        <w:rPr>
          <w:rFonts w:asciiTheme="minorEastAsia" w:eastAsiaTheme="minorEastAsia" w:hAnsiTheme="minorEastAsia" w:hint="eastAsia"/>
          <w:szCs w:val="21"/>
        </w:rPr>
        <w:t>绩效考核与绩效工资发放</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第二十六条 绩效考核由学校绩效工资分配工作领导小组负责。各分院、处室设立绩效考核工作组，负责本部门的绩效考核工作。</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第二十七条 各分院、处室应根据学校核定的编制数确定各级各类岗位的工作职责，作为岗位津贴发放和考核的基本依据。</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第二十八条 教职工的绩效考核按所获取岗位津贴的类别进行考核。</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第二十九条 教职工年末绩效考核具体内容如下：</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教师专业技术岗位：综合教学工作量占比80%，其他占比20%。满综合教学工作量者，该项目为满分。其他部分由分院根据教职工一年的履职情况确定。</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管理岗位和工勤岗位：学年考核部分占比80%，其他占比20%。学年考核合格以上为100分，基本合格80分，不合格59分。其他部分由各部门根据教职工一年的履职情况确定。</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其他专业技术岗位：学年考核占比80%，其他占比20%。学年考核得分与管理岗位相同，其他部分由所在部门根据教职工一年的履职情况确定。</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第三十条 各分院、处室在考核部门所属教职工时，应充分考虑岗位职责、工作量、工作强度、工作态度、工作成效等，并制订相应的考核细则。</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第三十一条 学校根据工作需要逐步建立教职工管理系统，提高日常管理与考核的信息化水平，提高工作效率。</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第三十二条 绩效工资实行由学校综合控制，分级发放办法。学校人事处为绩效工资发放管理综合部门，负责统筹全校绩效工资发放与管理。各分院和有关职能处室在学校年初预</w:t>
      </w:r>
      <w:r w:rsidRPr="00D52EC6">
        <w:rPr>
          <w:rFonts w:asciiTheme="minorEastAsia" w:eastAsiaTheme="minorEastAsia" w:hAnsiTheme="minorEastAsia" w:hint="eastAsia"/>
          <w:szCs w:val="21"/>
        </w:rPr>
        <w:lastRenderedPageBreak/>
        <w:t>算绩效工资切块范围内根据有关规定发放，严禁超额。</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第三十三条 由学校统一发放的部分包括：</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（一）基础性绩效工资，与基本工资同时发放；</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（二）每月预发岗位津贴的80%；</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（三）教学超工作量津贴，每学期发放一次；</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（四）行政超工作量津贴，每学期发放一次；</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（五）年终绩效考核后，根据绩效考核得分核算应发岗位津贴，按照本办法第十六条规定发放剩余部分岗位津贴。</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（六）教学奖励和科研奖励根据个人申报，由分院、处室汇总，教务处或科研处审核，并报人事处备案后统一发放。</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（七）学生工作奖励、招生奖励、就业奖励、毕业生调查津贴、系主任（教研室主任）津贴、博士津贴等其他由有关职能部门负责的津补贴根据文件规定由学校统一发放。</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（八）综合考核奖根据考核情况由人事处统一发放。</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第三十四条 绩效工资由分院发放部分包括以下几项：</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（一）学生工作津贴。按高职全日制班450元/月标准，按10个月计算划给分院。</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（二）远程教育学院发生的各项津贴按政策规定放发。</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第三十五条 其他工作津贴划拨相关职能处室，由相关职能处室根据文件自主分配。</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第三十六条 教职工因违纪违规受处分，除因绩效考核原因按本办法扣除相应岗位津贴外，受警告处分的，另行扣除该年度岗位津贴10%；受记过处分的，另行扣除该年度岗位津贴的30%；受降低岗位等级或撤职处分的，相应调低岗位津贴等级，根据处分没有调低岗位等级的，另行扣除该年度岗位津贴的50%；受开除处分的，从处分生效之日起停发全部的绩效工资。</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第三十七条 各分院和职能处室应根据本办法规定按照规范程序制订相应的工作量计算与考核实施细则、津补贴分配办法，并报人事处备案。</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第三十八条 各分院和职能处室不得在本办法和学校相关文件规定的范围以外发放津补贴或以增加课时等名义变相发放津补贴。</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第三十九条 学校各类工资分配、津补贴发放根据国家有关政策和学校《校内津补贴发放办法（试行）》（湖职院 湖电大办〔2012〕19号）规定的程序执行，并统一到人事处备案备查。</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第四十条 本办法规定的绩效考核仅作为绩效工资发放依据，不影响教学业绩考核、教职工年度考核和科研考核工作的正常进行。</w:t>
      </w:r>
    </w:p>
    <w:p w:rsidR="00D855F4" w:rsidRPr="00D52EC6" w:rsidRDefault="00D855F4" w:rsidP="00E55FF7">
      <w:pPr>
        <w:spacing w:line="350" w:lineRule="exact"/>
        <w:jc w:val="center"/>
        <w:rPr>
          <w:rFonts w:asciiTheme="minorEastAsia" w:eastAsiaTheme="minorEastAsia" w:hAnsiTheme="minorEastAsia"/>
          <w:szCs w:val="21"/>
        </w:rPr>
      </w:pPr>
      <w:r w:rsidRPr="00D52EC6">
        <w:rPr>
          <w:rFonts w:asciiTheme="minorEastAsia" w:eastAsiaTheme="minorEastAsia" w:hAnsiTheme="minorEastAsia" w:hint="eastAsia"/>
          <w:szCs w:val="21"/>
        </w:rPr>
        <w:t>第六章</w:t>
      </w:r>
      <w:r w:rsidR="009A259C">
        <w:rPr>
          <w:rFonts w:asciiTheme="minorEastAsia" w:eastAsiaTheme="minorEastAsia" w:hAnsiTheme="minorEastAsia" w:hint="eastAsia"/>
          <w:szCs w:val="21"/>
        </w:rPr>
        <w:t xml:space="preserve">  </w:t>
      </w:r>
      <w:r w:rsidRPr="00D52EC6">
        <w:rPr>
          <w:rFonts w:asciiTheme="minorEastAsia" w:eastAsiaTheme="minorEastAsia" w:hAnsiTheme="minorEastAsia" w:hint="eastAsia"/>
          <w:szCs w:val="21"/>
        </w:rPr>
        <w:t>附则</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第四十一条 成立由学校主要领导任组长的绩效工资分配工作领导小组，主要职责是：</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（一）领导全校教职员工绩效工资分配实施工作；</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（二）研究决定学校绩效工资分配工作的相关事宜。</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绩效工资分配工作领导小组办公室设在人事处，具体负责绩效工资分配实施的日常工作。</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第四十二条 本办法经学校教职工代表大会审议通过后，报湖州市主管部门备案，自2015年1月1日起施行。</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第四十三条 上级和学校文件有关教职工受处分、请假、旷工等影响收入分配另有规定</w:t>
      </w:r>
      <w:r w:rsidRPr="00D52EC6">
        <w:rPr>
          <w:rFonts w:asciiTheme="minorEastAsia" w:eastAsiaTheme="minorEastAsia" w:hAnsiTheme="minorEastAsia" w:hint="eastAsia"/>
          <w:szCs w:val="21"/>
        </w:rPr>
        <w:lastRenderedPageBreak/>
        <w:t>的，按照该规定处理。</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第四十四条 本办法由学校绩效工资分配工作领导小组负责解释。</w:t>
      </w:r>
    </w:p>
    <w:p w:rsidR="00D855F4" w:rsidRPr="00D52EC6" w:rsidRDefault="00D855F4" w:rsidP="00E55FF7">
      <w:pPr>
        <w:spacing w:line="350" w:lineRule="exact"/>
        <w:ind w:firstLineChars="200" w:firstLine="420"/>
        <w:rPr>
          <w:rFonts w:asciiTheme="minorEastAsia" w:eastAsiaTheme="minorEastAsia" w:hAnsiTheme="minorEastAsia"/>
          <w:szCs w:val="21"/>
        </w:rPr>
      </w:pPr>
    </w:p>
    <w:p w:rsidR="00D855F4" w:rsidRPr="00D52EC6" w:rsidRDefault="00D855F4" w:rsidP="00E55FF7">
      <w:pPr>
        <w:spacing w:line="350" w:lineRule="exact"/>
        <w:jc w:val="center"/>
        <w:rPr>
          <w:rFonts w:asciiTheme="minorEastAsia" w:eastAsiaTheme="minorEastAsia" w:hAnsiTheme="minorEastAsia"/>
          <w:b/>
          <w:szCs w:val="21"/>
        </w:rPr>
      </w:pPr>
      <w:r w:rsidRPr="00D52EC6">
        <w:rPr>
          <w:rFonts w:asciiTheme="minorEastAsia" w:eastAsiaTheme="minorEastAsia" w:hAnsiTheme="minorEastAsia" w:hint="eastAsia"/>
          <w:b/>
          <w:szCs w:val="21"/>
        </w:rPr>
        <w:t>湖州职业技术学院“博士工程”实施办法</w:t>
      </w:r>
    </w:p>
    <w:p w:rsidR="00D855F4" w:rsidRPr="00D52EC6" w:rsidRDefault="00D855F4" w:rsidP="00E55FF7">
      <w:pPr>
        <w:spacing w:line="350" w:lineRule="exact"/>
        <w:jc w:val="center"/>
        <w:rPr>
          <w:rFonts w:ascii="楷体_GB2312" w:eastAsia="楷体_GB2312" w:hAnsiTheme="minorEastAsia"/>
          <w:b/>
          <w:szCs w:val="21"/>
        </w:rPr>
      </w:pPr>
      <w:r w:rsidRPr="00D52EC6">
        <w:rPr>
          <w:rFonts w:ascii="楷体_GB2312" w:eastAsia="楷体_GB2312" w:hAnsiTheme="minorEastAsia" w:hint="eastAsia"/>
          <w:b/>
          <w:szCs w:val="21"/>
        </w:rPr>
        <w:t>湖职院〔2015〕4号</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为适应学校“十二五”期间“613”专业群建设需要，优化教师队伍学历结构，切实加强高层次人才队伍建设，培养一批高水平的专业带头人和科技服务人员，学校决定实施“博士工程”。为保障“博士工程”的顺利实施，制订本实施办法。</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一、指导思想</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以科学发展观为指导，贯彻落实学校《“十二五”事业发展规划》和第一次党代会精神，围绕学校“十二五”专业群建设基本要求，坚持培养与引进相结合，努力提升教师的学历层次和科技服务水平，进一步提升学校办学水平。</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二、总体目标</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通过实施“博士工程”，加大高博士教师的培养引进工作，使学校的博士数得到显著提高，实现“613”专业群均有博士，重点和优秀发展专业博士形成一定的规模，为学校内涵提升增强智力支撑。</w:t>
      </w:r>
    </w:p>
    <w:p w:rsidR="00D855F4" w:rsidRPr="00D52EC6" w:rsidRDefault="008745E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w:t>
      </w:r>
      <w:r w:rsidR="00D855F4" w:rsidRPr="00D52EC6">
        <w:rPr>
          <w:rFonts w:asciiTheme="minorEastAsia" w:eastAsiaTheme="minorEastAsia" w:hAnsiTheme="minorEastAsia" w:hint="eastAsia"/>
          <w:szCs w:val="21"/>
        </w:rPr>
        <w:t>攻读博士的条件</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（一）思想政治表现好，遵纪守法，忠诚党的教育事业，为人师表，具有良好的职业道德和敬业精神。</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（二）专业基础知识扎实，事业心强，有学术潜力和培养前途。</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（三）具有硕士学位，在校工作满两年以上，每年均须满工作量，且年度考核等次均为合格及以上，完成学业后能回校工作的。</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（四）符合学校专业建设与师资队伍建设要求，具有专业对口性，列入分院（部门）教师进修培养计划。</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（五）专业负责人和青年骨干教师优先推荐攻读博士。</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（六）身心健康，能够完成正常的学业。</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四、报考审批程序</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（一）学校鼓励报考在职定向博士研究生，根据需要也可报考国家统分的博士研究生和毕业研究生同等学力申请博士学位。</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（二）报考博士研究生，需经个人申请，填写《湖州职业技术学院·湖州广播电视大学教师进修申请表》，经所在系（教研室）、所在分院（部门）同意，报人事处审核、校领导批准后办理相关手续。</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（三）考取博士研究生或取得博士研究生研修资格后与学校签订《湖州职业技术学院·湖州广播电视大学教师进修协议书》，明确学校与教师的相关权利与义务。</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（四）报考国家统分类博士研究生被录取后，应与学校解除聘用关系。</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（五）连续报考博士研究生一般不能超过3次。</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五、攻读博士研究生期间的待遇</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（一）在职攻读博士研究生，在校期间工资福利待遇不变；脱产期间，发放基本工资、基础性绩效工资和各种福利，岗位津贴减半发放。</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lastRenderedPageBreak/>
        <w:t>（二）以毕业研究生申请同等学力博士学位，因学业需要可以申请半年至一年的脱产期，脱产期间待遇与在职攻读博士研究生相同。在职攻读博士学位，因学业需要，可以申请一至两年的脱产期。</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在职攻读博士研究生的经费支持：“读博人员完成学业并取得博士研究生毕业证书和博士学位，经考核合格者，学校给予8万元以内经费支持，用于报销的读博期间的费用学费、资料费、答辩费、交通住宿等相关费用。</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（五）办理离职手续攻读国家统分类博士研究生，毕业后学校可优先录用，享受引进博士相关政策。</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六、引进博士优惠政策</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（一）引进博士享受一次性安家费2万元。</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（二）引进博士可根据需要安排配偶进校工作。</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学校可根据专业、是否应届、是否安排家属等有关情况来确定给予五十万元以内的购房补助经费，特别优秀的紧缺人才购房补助经费可适当高于五十万元。购房补助经费根据约定的服务年限分年发放，或在湖购房后一次性发放。</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七、博士工作期间待遇</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（一）本校培养博士或引进博士，享受科研启动经费支持：工科类10万元，文经管类7万元。科研启动经费的使用与管理应符合相关规定。</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（二）博士在校工作期间，享受博士津贴，博士津贴每月500元，校内岗位津贴和课时津贴等享受副高专业技术职务的起级待遇，享受时间为5年。</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（三）关心博士及其家属的工作和生活，在政策允许的范围内优先解决工作生活上的困难和问题。</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（四）在同等条件下优先推荐各类人才项目。</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八、博士工作期间的管理与考核</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学校和用人部门应加强对博士的管理与考核，为博士工作提供良好的服务，充分发挥其专长，服务学校专业建设、人才培养和地方经济社会发展：</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（一）提供工作所需的良好工作条件。</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（二）根据专业方向和本人专长，为博士配备精干的工作人员，建立博士工作团队，形成团体优势。分院应制订博士工作团队管理规定，规范人员、财产、经费的使用以及博士工作团队的工作。</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（三）在科研、项目申报、地方服务、教学改革等工作中，应以博士工作团队方式进行。</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（四）用人部门应从教学、科研、地方服务、个人发展等方面对博士进行年度考核，并报人事处备案。</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九、其他</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（一）博士服务期为8年。服务期不满8年主动离职或因违法违规等被学校依法开除或解聘的，应同时承担以下违约责任：</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1</w:t>
      </w:r>
      <w:r w:rsidR="008745E4" w:rsidRPr="00D52EC6">
        <w:rPr>
          <w:rFonts w:asciiTheme="minorEastAsia" w:eastAsiaTheme="minorEastAsia" w:hAnsiTheme="minorEastAsia" w:hint="eastAsia"/>
          <w:szCs w:val="21"/>
        </w:rPr>
        <w:t>.</w:t>
      </w:r>
      <w:r w:rsidRPr="00D52EC6">
        <w:rPr>
          <w:rFonts w:asciiTheme="minorEastAsia" w:eastAsiaTheme="minorEastAsia" w:hAnsiTheme="minorEastAsia" w:hint="eastAsia"/>
          <w:szCs w:val="21"/>
        </w:rPr>
        <w:t>支付违约金。违约金按未满服务年限计算，每年1万元。</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2</w:t>
      </w:r>
      <w:r w:rsidR="008745E4" w:rsidRPr="00D52EC6">
        <w:rPr>
          <w:rFonts w:asciiTheme="minorEastAsia" w:eastAsiaTheme="minorEastAsia" w:hAnsiTheme="minorEastAsia" w:hint="eastAsia"/>
          <w:szCs w:val="21"/>
        </w:rPr>
        <w:t>.</w:t>
      </w:r>
      <w:r w:rsidRPr="00D52EC6">
        <w:rPr>
          <w:rFonts w:asciiTheme="minorEastAsia" w:eastAsiaTheme="minorEastAsia" w:hAnsiTheme="minorEastAsia" w:hint="eastAsia"/>
          <w:szCs w:val="21"/>
        </w:rPr>
        <w:t>攻读博士研究生期间报销的学杂费、交通费、有关奖励以及引进博士安家费、购房补贴等。</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3</w:t>
      </w:r>
      <w:r w:rsidR="008745E4" w:rsidRPr="00D52EC6">
        <w:rPr>
          <w:rFonts w:asciiTheme="minorEastAsia" w:eastAsiaTheme="minorEastAsia" w:hAnsiTheme="minorEastAsia" w:hint="eastAsia"/>
          <w:szCs w:val="21"/>
        </w:rPr>
        <w:t>.</w:t>
      </w:r>
      <w:r w:rsidRPr="00D52EC6">
        <w:rPr>
          <w:rFonts w:asciiTheme="minorEastAsia" w:eastAsiaTheme="minorEastAsia" w:hAnsiTheme="minorEastAsia" w:hint="eastAsia"/>
          <w:szCs w:val="21"/>
        </w:rPr>
        <w:t>引进博士安排家属的，与家属解除聘用关系。</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lastRenderedPageBreak/>
        <w:t>（二）未与学校签订博士进修协议或人才引进协议的，不享受本办法规定的攻读博士或引进博士的相关待遇。</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（三）本办法自公布之日起施行，原《“博士工程”实施办法（试行）》（湖职院·湖电大〔2012〕21号）同时废止。本办法实施前引进博士或已经攻读并获取博士学位的人员，参照本办法执行。</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（四）本办法由学校人才工作领导小组负责解释。</w:t>
      </w:r>
    </w:p>
    <w:p w:rsidR="00D855F4" w:rsidRPr="00D52EC6" w:rsidRDefault="00D855F4" w:rsidP="00E55FF7">
      <w:pPr>
        <w:spacing w:line="350" w:lineRule="exact"/>
        <w:ind w:firstLineChars="200" w:firstLine="420"/>
        <w:rPr>
          <w:rFonts w:asciiTheme="minorEastAsia" w:eastAsiaTheme="minorEastAsia" w:hAnsiTheme="minorEastAsia"/>
          <w:szCs w:val="21"/>
        </w:rPr>
      </w:pPr>
    </w:p>
    <w:p w:rsidR="00D855F4" w:rsidRPr="00D52EC6" w:rsidRDefault="00D855F4" w:rsidP="00E55FF7">
      <w:pPr>
        <w:spacing w:line="350" w:lineRule="exact"/>
        <w:jc w:val="center"/>
        <w:rPr>
          <w:rFonts w:asciiTheme="minorEastAsia" w:eastAsiaTheme="minorEastAsia" w:hAnsiTheme="minorEastAsia"/>
          <w:b/>
          <w:szCs w:val="21"/>
        </w:rPr>
      </w:pPr>
      <w:r w:rsidRPr="00D52EC6">
        <w:rPr>
          <w:rFonts w:asciiTheme="minorEastAsia" w:eastAsiaTheme="minorEastAsia" w:hAnsiTheme="minorEastAsia" w:hint="eastAsia"/>
          <w:b/>
          <w:szCs w:val="21"/>
        </w:rPr>
        <w:t>湖州职业技术学院·湖州广播电视大学落实党风廉政建设责任制考核办法</w:t>
      </w:r>
    </w:p>
    <w:p w:rsidR="00D855F4" w:rsidRPr="00D52EC6" w:rsidRDefault="00D855F4" w:rsidP="00E55FF7">
      <w:pPr>
        <w:spacing w:line="350" w:lineRule="exact"/>
        <w:jc w:val="center"/>
        <w:rPr>
          <w:rFonts w:ascii="楷体_GB2312" w:eastAsia="楷体_GB2312" w:hAnsiTheme="minorEastAsia"/>
          <w:b/>
          <w:szCs w:val="21"/>
        </w:rPr>
      </w:pPr>
      <w:r w:rsidRPr="00D52EC6">
        <w:rPr>
          <w:rFonts w:ascii="楷体_GB2312" w:eastAsia="楷体_GB2312" w:hAnsiTheme="minorEastAsia" w:hint="eastAsia"/>
          <w:b/>
          <w:szCs w:val="21"/>
        </w:rPr>
        <w:t>湖职院 湖电大委办〔2014〕18号</w:t>
      </w:r>
    </w:p>
    <w:p w:rsidR="008745E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为加强对党风廉政建设责任制贯彻执行情况的监督检查，促进二级部门领导班子和领导干部切实履行党风廉政建设职责，增强领导干部的责任意识和提高贯彻落实党风廉政建设责任的自觉性，根据《湖州职业技术学院·湖州广播电视大学党风廉政建设责任制实施细则》（湖职院·湖电大委〔2012〕12号），制定本办法。</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一、组织领导</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党风廉政建设责任制的考核工作遵循党委统一领导、党政齐抓共管、纪委组织协调、部门（院系）各负其责、依靠群众支持和参与的原则。在学校党风廉政建设工作领导小组的领导下，建立考核工作组。考核工作组由党委办公室、组织部、纪委办公室、机关党总支、监察室、人事处、审计处、工会等相关负责人组成，纪委书记任工作组组长，纪委办公室负责组织协调工作。</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二、考核对象</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本考核办法主要适用校内各单位、各部门、各分院领导班子及班子成员。校级领导班子及其成员的考核，按有关规定由上级党组织负责。分院和部门内设管理干部的考核，可参照本办法执行，具体由各基层党组织负责实施。</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三、考核内容</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贯彻落实学校党委、纪委关于党风廉政建设的部署要求，制订工作计划并组织实施；落实“一岗双职”，明确领导班子和班子成员的职责和任务分工；坚持把党风廉政建设工作与本部门中心工作同部署、同检查、同考核。</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（二）领导和组织分院（部门）党员、干部学习党风廉政建设的理论、法规制度，开展党性党风党纪和廉洁勤政教育，开好民主生活会；注重校园廉政（洁）文化建设。</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（三）遵守党的政治纪律、组织纪律、工作纪律、财经纪律和生活纪律，严格执行“八项规定”等党风廉政法规制度，加强作风、教风、学风建设，坚决纠正损害师生利益的不正之风。</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（四）完善管理制度，执行“三重一大”决策程序，推进分院（部门）权力运行科学规范和公开透明，依法行政、依法办事，厉行节约，规范办事流程，推进廉政风险防控机制建设。</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（五）按照学校关于选拔任用干部的有关规定和学校选拔任用干部工作程序选拔和任用干部，防止和纠正用人上的不正之风，严格按照学校有关规定做好教职工的评优、聘任工作。</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（六）主动了解所属分院（部门）员工廉洁自律情况和思想工作状况，对群众反映的廉洁方面存在的苗头性问题，及时进行批评教育；对发生的违反学术规范和职业道德、违反招</w:t>
      </w:r>
      <w:r w:rsidRPr="00D52EC6">
        <w:rPr>
          <w:rFonts w:asciiTheme="minorEastAsia" w:eastAsiaTheme="minorEastAsia" w:hAnsiTheme="minorEastAsia" w:hint="eastAsia"/>
          <w:szCs w:val="21"/>
        </w:rPr>
        <w:lastRenderedPageBreak/>
        <w:t>生和考试纪律、利用职务便利违反规定谋取利益等情况进行严肃处理；发现责任范围内的违法违纪问题，及时向纪检监察部门报告；发生严重事故时，及时主动向上级报告事故的情况、原由、责任和处理意见；</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（七）定期向分管领导汇报在党风廉政建设和廉政勤政方面的情况，自觉接受教育、监督和帮助；支持和配合纪检监察审计部门履行职责，为其有效开展工作创造条件。</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 （八）其他需要考核的内容。</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四、考核形式</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党风廉政建设责任制考核分年度考核和任期考核。</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（一）年度考核</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年度考核一般在每年年底与中层党政领导班子及其成员年度考核一并进行，主要考核方式为自查自评和考核审定。</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1.自查自评：各党总支和每位中层干部对照学校《党风廉政建设责任制实施细则》相关要求和《考核办法》明确的重点内容进行自查自评，每年12月底前将党风廉政建设个人考核表和党总支考核表送交纪委办公室。</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2.考核审定：考核工作组根据自查自评及全年各部门工作情况，提出年度考核意见。</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（二）任期考核</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任期考核在中层领导班子换届前进行。</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1</w:t>
      </w:r>
      <w:r w:rsidR="008745E4" w:rsidRPr="00D52EC6">
        <w:rPr>
          <w:rFonts w:asciiTheme="minorEastAsia" w:eastAsiaTheme="minorEastAsia" w:hAnsiTheme="minorEastAsia" w:hint="eastAsia"/>
          <w:szCs w:val="21"/>
        </w:rPr>
        <w:t>.</w:t>
      </w:r>
      <w:r w:rsidRPr="00D52EC6">
        <w:rPr>
          <w:rFonts w:asciiTheme="minorEastAsia" w:eastAsiaTheme="minorEastAsia" w:hAnsiTheme="minorEastAsia" w:hint="eastAsia"/>
          <w:szCs w:val="21"/>
        </w:rPr>
        <w:t>自查总结：对照学校《党风廉政建设责任制实施细则》和《考核办法》明确的重点内容进行自查总结，结合具体工作情况，形成落实党风廉政建设责任任期工作总结，于规定时间前将个人总结和党总支总结送交纪委办公室。</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2</w:t>
      </w:r>
      <w:r w:rsidR="008745E4" w:rsidRPr="00D52EC6">
        <w:rPr>
          <w:rFonts w:asciiTheme="minorEastAsia" w:eastAsiaTheme="minorEastAsia" w:hAnsiTheme="minorEastAsia" w:hint="eastAsia"/>
          <w:szCs w:val="21"/>
        </w:rPr>
        <w:t>.</w:t>
      </w:r>
      <w:r w:rsidRPr="00D52EC6">
        <w:rPr>
          <w:rFonts w:asciiTheme="minorEastAsia" w:eastAsiaTheme="minorEastAsia" w:hAnsiTheme="minorEastAsia" w:hint="eastAsia"/>
          <w:szCs w:val="21"/>
        </w:rPr>
        <w:t>民主评议：在考核工作组的统一协调下，以党总支（支部）为单位进行专项考评。考核人员通过察看规章制度、会议记录、个别访谈、座谈会等多种形式，对任期内各分院（部门）领导班子及成员的党风廉政建设进行全面测评。</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3</w:t>
      </w:r>
      <w:r w:rsidR="008745E4" w:rsidRPr="00D52EC6">
        <w:rPr>
          <w:rFonts w:asciiTheme="minorEastAsia" w:eastAsiaTheme="minorEastAsia" w:hAnsiTheme="minorEastAsia" w:hint="eastAsia"/>
          <w:szCs w:val="21"/>
        </w:rPr>
        <w:t>.</w:t>
      </w:r>
      <w:r w:rsidRPr="00D52EC6">
        <w:rPr>
          <w:rFonts w:asciiTheme="minorEastAsia" w:eastAsiaTheme="minorEastAsia" w:hAnsiTheme="minorEastAsia" w:hint="eastAsia"/>
          <w:szCs w:val="21"/>
        </w:rPr>
        <w:t>考核评定：考核工作组汇总各分院（部门）领导班子及成员任期以来的相关材料和数据，形成考核意见，提出任期考核等级建议，报学校党风廉政建设工作领导小组审核认定。</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五、考核等级</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党风廉政建设责任制执行情况的考核结果，作为领导班子总体评价和干部业绩评定、奖励惩处、选拔任用和责任追究的重要依据，党总支书记是党风廉政建设第一责任人。党总支任期考核等级分为优秀、合格和不合格三个等次，优秀等级以突出业绩进行申报，不设具体比例。其它个人考核及党总支年度考核只分合格和不合格两个等次。</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各考核单位有下列情况之一，班子及个人考核等级定为不合格：</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（1）班子成员自身发生违法违纪案件；</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（2）班子成员对分管管理范围内发生的不正之风不制止，甚至支持、纵容的；</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（3）对学校交办的党风廉政建设责任范围内的事项拒不办理，对发现的违法违纪线索有案不查、压案不报；</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（4）违反“三重一大”民主决策程序，造成重大损失；</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（5）对师生反映强烈的问题没有及时处理，影响党群关系和学校稳定等。</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六、考核通报</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每年由纪委办公室发布考核专项通报。对考核中发现的问题，及时向被考核单位进行反</w:t>
      </w:r>
      <w:r w:rsidRPr="00D52EC6">
        <w:rPr>
          <w:rFonts w:asciiTheme="minorEastAsia" w:eastAsiaTheme="minorEastAsia" w:hAnsiTheme="minorEastAsia" w:hint="eastAsia"/>
          <w:szCs w:val="21"/>
        </w:rPr>
        <w:lastRenderedPageBreak/>
        <w:t>馈，限期改正或进行相应的处理。对当年评定为“不合格”的班子及成员进行谈话提醒，领导班子及成员必须针对存在的问题提出书面整改意见，于考核反馈后15天内送交纪委办公室。对连续两年评定为“不合格”的领导班子，进行诫勉谈话并进行组织调整。</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七、其它事项</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（一）学校建立廉政建设档案，年度考核和任期考核材料定期归入廉政档案，具体由纪委办公室负责。</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（二）对于在考核中发现的需进行责任追究的单位或个人，按相应规定实施责任追究。</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（三）考核工作组人员必须认真履行职责，按照规定的程序和要求实施考核。</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（四）本办法由学校纪律检查委员会办公室负责解释。</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（五）本办法自颁布之日起施行。以往相关规定与本办法不一致的，以本办法为准。</w:t>
      </w:r>
    </w:p>
    <w:p w:rsidR="00D855F4" w:rsidRPr="00D52EC6" w:rsidRDefault="00D855F4" w:rsidP="00E55FF7">
      <w:pPr>
        <w:spacing w:line="350" w:lineRule="exact"/>
        <w:ind w:firstLineChars="200" w:firstLine="420"/>
        <w:rPr>
          <w:rFonts w:asciiTheme="minorEastAsia" w:eastAsiaTheme="minorEastAsia" w:hAnsiTheme="minorEastAsia"/>
          <w:szCs w:val="21"/>
        </w:rPr>
      </w:pPr>
    </w:p>
    <w:p w:rsidR="009A259C" w:rsidRDefault="00D855F4" w:rsidP="00E55FF7">
      <w:pPr>
        <w:spacing w:line="350" w:lineRule="exact"/>
        <w:jc w:val="center"/>
        <w:rPr>
          <w:rFonts w:asciiTheme="minorEastAsia" w:eastAsiaTheme="minorEastAsia" w:hAnsiTheme="minorEastAsia"/>
          <w:b/>
          <w:szCs w:val="21"/>
        </w:rPr>
      </w:pPr>
      <w:r w:rsidRPr="00D52EC6">
        <w:rPr>
          <w:rFonts w:asciiTheme="minorEastAsia" w:eastAsiaTheme="minorEastAsia" w:hAnsiTheme="minorEastAsia" w:hint="eastAsia"/>
          <w:b/>
          <w:szCs w:val="21"/>
        </w:rPr>
        <w:t>湖州职业技术学院·湖州广播电视大学</w:t>
      </w:r>
    </w:p>
    <w:p w:rsidR="00D855F4" w:rsidRPr="00D52EC6" w:rsidRDefault="00D855F4" w:rsidP="00E55FF7">
      <w:pPr>
        <w:spacing w:line="350" w:lineRule="exact"/>
        <w:jc w:val="center"/>
        <w:rPr>
          <w:rFonts w:asciiTheme="minorEastAsia" w:eastAsiaTheme="minorEastAsia" w:hAnsiTheme="minorEastAsia"/>
          <w:b/>
          <w:szCs w:val="21"/>
        </w:rPr>
      </w:pPr>
      <w:r w:rsidRPr="00D52EC6">
        <w:rPr>
          <w:rFonts w:asciiTheme="minorEastAsia" w:eastAsiaTheme="minorEastAsia" w:hAnsiTheme="minorEastAsia" w:hint="eastAsia"/>
          <w:b/>
          <w:szCs w:val="21"/>
        </w:rPr>
        <w:t>举办形势报告会和哲社科研讨会、讲座管理暂行办法</w:t>
      </w:r>
    </w:p>
    <w:p w:rsidR="00D855F4" w:rsidRPr="00D52EC6" w:rsidRDefault="00D855F4" w:rsidP="00E55FF7">
      <w:pPr>
        <w:spacing w:line="350" w:lineRule="exact"/>
        <w:jc w:val="center"/>
        <w:rPr>
          <w:rFonts w:ascii="楷体_GB2312" w:eastAsia="楷体_GB2312" w:hAnsiTheme="minorEastAsia"/>
          <w:b/>
          <w:szCs w:val="21"/>
        </w:rPr>
      </w:pPr>
      <w:r w:rsidRPr="00D52EC6">
        <w:rPr>
          <w:rFonts w:ascii="楷体_GB2312" w:eastAsia="楷体_GB2312" w:hAnsiTheme="minorEastAsia" w:hint="eastAsia"/>
          <w:b/>
          <w:szCs w:val="21"/>
        </w:rPr>
        <w:t>湖职院 湖电大委办〔2014〕19号</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为进一步加强和规范对我校举办形势报告会和哲学社会科学报告会、研讨会、讲座的管理，根据中共中央办公厅、国务院办公厅《关于进一步加强对形势报告会和哲学社会科学报告会、研讨会、讲座管理的意见》（中办发〔2008〕10号）、中共教育部党组《高校举办形势报告会和哲学社会科学报告会、研讨会、讲座管理暂行办法》（教党〔2009〕2号）、中共浙江省委教育工委、浙江省教育厅等有关文件的要求，结合我校实际，制定本办法。</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第一条  本办法适用于我校各分院、部门面向校内师生举办的形势报告会和哲学社会科学报告会、研讨会和讲座。党委宣传部负责形势报告会和哲学社会科学报告会、研讨会和讲座的审批，以及有关宣传和媒体采访等。</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第二条  形势报告会和哲学社会科学报告会、研讨会和讲座必须坚持高举中国特色社会主义伟大旗帜，以邓小平理论、‘三个代表’重要思想和科学发展观为指导，深入贯彻习近平总书记系列重要讲话精神，坚持党的基本路线，遵守国家法律法规。主办（承办）单位要切实增强政治意识、大局意识和责任意识，加强管理，严格把关，确保形势政策教育和哲学社会科学等各类报告会、研讨会、讲座的正确政治导向，使其成为宣传科学理论、传播先进文化、弘扬社会正气的重要阵地。</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第三条  形势报告会和哲学社会科学报告会、研讨会和讲座要坚持学术研究无禁区、课堂讲授有纪律的原则。要坚持正确的政治导向，坚决反对各种错误政治观点和有害言论。</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第四条  举办形势报告会和哲学社会科学报告会、研讨会、讲座实行“一会一报”的审批制度。主办单位应在事前将报告会、研讨会、讲座的主要内容、时间、地点、人员范围和报告人的基本情况等按统一格式填写审批表，报党委宣传部审批。</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第五条   主办（承办）单位必须事先对拟请报告人的有关情况、思想政治倾向及报告会和讲座的主要内容进行了解，并征得拟请报告人所在单位党组织同意。未经上述程序或发现报告人有思想政治倾向问题或报告、讲座内容有政治性错误观点的不予批准举办。</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第六条  本校人员被邀请担任校外形势报告会和哲学社会科学报告会、研讨会、讲座报告人的，必须将报告主要内容和邀请单位等报党委宣传部备案，并明确相关政治纪律、要求。</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第七条  形势报告会和哲学社会科学报告会、研讨会、讲座须由各分院、相关职能部门</w:t>
      </w:r>
      <w:r w:rsidRPr="00D52EC6">
        <w:rPr>
          <w:rFonts w:asciiTheme="minorEastAsia" w:eastAsiaTheme="minorEastAsia" w:hAnsiTheme="minorEastAsia" w:hint="eastAsia"/>
          <w:szCs w:val="21"/>
        </w:rPr>
        <w:lastRenderedPageBreak/>
        <w:t>主办。各分院团委、学生会举办的各类报告会、研讨会和讲座，由所在分院主办；校学生会、学生社团等举办或联合举办的各类报告会、研讨会、讲座，由校团委主办；挂靠学校的各学会、研究会等学术团体举办或联合举办的各类报告会、研讨会和讲座，由其业务所在学院或职能部门主办。</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第八条  邀请境外人员担任各类报告会、研讨会和讲座的报告人，要严格按照《中共中央办公厅、国务院办公厅印发&lt;关于在华举办国际会议的管理办法&gt;的通知》（中办发〔2006〕10号）的精神和《教育部关于印发&lt;关于在华举办国际会议管理办法的实施细则（试行）&gt;的通知》（教外际〔2006〕105号）的规定执行，并须由对外合作交流办公室和有关单位共同主办，报党委宣传部审批。</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第九条  主办单位在主办报告会、研讨会、讲座中，要从讲政治、讲大局的高度，切实负起政治责任，加强管理，各司其职，严格程序，严格把关。按照“谁主办，谁负责”的原则，对因疏于管理造成不良政治影响的、不按审批程序擅自举办活动的或者相关单位擅自出借场地影响校园稳定的，将严肃追究主办单位负责人和相关责任人的责任，视情节轻重给予批评教育、组织处理或党纪、政纪处分。</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第十条  主办（承办）单位要做好报告人的接待和报告会、研讨会、讲座的秩序维持、安全防范。在报告时如发现报告人的报告内容有政治性错误观点，主办单位要及时制止，并消除不良影响，同时要及时向审批部门报告情况。</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第十一条  举办形势报告会和哲学社会科学报告会、研讨会、讲座实行“一事一批，一事一结”的制度。主办单位须提前一周，将报告的主要内容、时间、地点、人员范围和报告人的情况按统一格式填写审批表，报党委宣传部审批。主办单位应安排人员对报告会、研讨会、讲座进行录音、拍照或摄像，并妥善保存讲稿、照片和音像资料等，以及相关信息通报和新闻报道材料。主办单位应在报告会、研讨会、讲座结束后，按统一格式填写总结表，连同以上资料报送党委宣传部备案。</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校内报告会、研讨会、讲座的资料原则上不扩大传播范围，未经校主管部门批准同意不得流向社会。</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第十二条  本办法自颁布之日起施行，由学校党委宣传部负责解释。</w:t>
      </w:r>
    </w:p>
    <w:p w:rsidR="00D855F4" w:rsidRPr="00D52EC6" w:rsidRDefault="00D855F4" w:rsidP="00E55FF7">
      <w:pPr>
        <w:spacing w:line="350" w:lineRule="exact"/>
        <w:rPr>
          <w:rFonts w:asciiTheme="minorEastAsia" w:eastAsiaTheme="minorEastAsia" w:hAnsiTheme="minorEastAsia"/>
          <w:szCs w:val="21"/>
        </w:rPr>
      </w:pPr>
    </w:p>
    <w:p w:rsidR="00D855F4" w:rsidRPr="00D52EC6" w:rsidRDefault="00D855F4" w:rsidP="00E55FF7">
      <w:pPr>
        <w:spacing w:line="350" w:lineRule="exact"/>
        <w:jc w:val="center"/>
        <w:rPr>
          <w:rFonts w:asciiTheme="minorEastAsia" w:eastAsiaTheme="minorEastAsia" w:hAnsiTheme="minorEastAsia"/>
          <w:b/>
          <w:szCs w:val="21"/>
        </w:rPr>
      </w:pPr>
      <w:r w:rsidRPr="00D52EC6">
        <w:rPr>
          <w:rFonts w:asciiTheme="minorEastAsia" w:eastAsiaTheme="minorEastAsia" w:hAnsiTheme="minorEastAsia" w:hint="eastAsia"/>
          <w:b/>
          <w:szCs w:val="21"/>
        </w:rPr>
        <w:t>湖州职业技术学院效能问责实施细则</w:t>
      </w:r>
    </w:p>
    <w:p w:rsidR="00D855F4" w:rsidRPr="00D52EC6" w:rsidRDefault="00D855F4" w:rsidP="00E55FF7">
      <w:pPr>
        <w:spacing w:line="350" w:lineRule="exact"/>
        <w:jc w:val="center"/>
        <w:rPr>
          <w:rFonts w:ascii="楷体_GB2312" w:eastAsia="楷体_GB2312" w:hAnsiTheme="minorEastAsia"/>
          <w:b/>
          <w:szCs w:val="21"/>
        </w:rPr>
      </w:pPr>
      <w:r w:rsidRPr="00D52EC6">
        <w:rPr>
          <w:rFonts w:ascii="楷体_GB2312" w:eastAsia="楷体_GB2312" w:hAnsiTheme="minorEastAsia" w:hint="eastAsia"/>
          <w:b/>
          <w:szCs w:val="21"/>
        </w:rPr>
        <w:t>湖职院委办〔2015〕10号</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为加强管理队伍建设，强化纪律、规矩和大局意识，建立勤政、廉洁、高效、务实的干部队伍，根据“三严三实”的要求和中共中央、国务院《关于实行党政领导干部问责的暂行规定》等文件精神，结合学校实际，制定本细则。</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第一条  学校各二级单位（部门）负责人和管理人员，不履行或不正确履行规定职责，致使政令不畅、效能低下，损害学校利益或师生员工权益，或教职员工违纪违规、举止不端、有违公德，在学校或社会上造成不良影响等行为均须受到效能问责。</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第二条  坚持权责统一、公正公平、依纪依规、有错必纠的原则，按照干部管理权限，做到问责与考核相结合、教育与惩戒相结合、追究责任与改进工作相结合，确保学校各项工作有序推进，干部队伍健康成长。</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第三条  问责事项。</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lastRenderedPageBreak/>
        <w:t>1</w:t>
      </w:r>
      <w:r w:rsidR="008745E4" w:rsidRPr="00D52EC6">
        <w:rPr>
          <w:rFonts w:asciiTheme="minorEastAsia" w:eastAsiaTheme="minorEastAsia" w:hAnsiTheme="minorEastAsia" w:hint="eastAsia"/>
          <w:szCs w:val="21"/>
        </w:rPr>
        <w:t>.</w:t>
      </w:r>
      <w:r w:rsidRPr="00D52EC6">
        <w:rPr>
          <w:rFonts w:asciiTheme="minorEastAsia" w:eastAsiaTheme="minorEastAsia" w:hAnsiTheme="minorEastAsia" w:hint="eastAsia"/>
          <w:szCs w:val="21"/>
        </w:rPr>
        <w:t>执行不力、有令不行。贯彻党和国家路线、方针、政策不力，不执行上级和学校有关决定、决议，致使学校下达的指示、决策或某项重要工作未能按时完成；不执行校务公开相关规定，或公开不及时、不全面、不真实。</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2</w:t>
      </w:r>
      <w:r w:rsidR="008745E4" w:rsidRPr="00D52EC6">
        <w:rPr>
          <w:rFonts w:asciiTheme="minorEastAsia" w:eastAsiaTheme="minorEastAsia" w:hAnsiTheme="minorEastAsia" w:hint="eastAsia"/>
          <w:szCs w:val="21"/>
        </w:rPr>
        <w:t>.</w:t>
      </w:r>
      <w:r w:rsidRPr="00D52EC6">
        <w:rPr>
          <w:rFonts w:asciiTheme="minorEastAsia" w:eastAsiaTheme="minorEastAsia" w:hAnsiTheme="minorEastAsia" w:hint="eastAsia"/>
          <w:szCs w:val="21"/>
        </w:rPr>
        <w:t>违反规定、有禁不止。违反中央“八项规定”精神，违规公款吃喝、公款旅游、公车私用，违规大办婚丧喜庆、违规收送礼品礼金、违规发放津补贴或福利，提供或接受超标准接待，接受或用公款参与高消费娱乐健身活动等；违反政治纪律、组织纪律、廉洁纪律等，违规审批、调拨、支付、挪用资金和私设“小金库”等；对上级和学校明令禁止的行为，不停止、不纠正；泄露按规定应当保密的信息等。</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3</w:t>
      </w:r>
      <w:r w:rsidR="008745E4" w:rsidRPr="00D52EC6">
        <w:rPr>
          <w:rFonts w:asciiTheme="minorEastAsia" w:eastAsiaTheme="minorEastAsia" w:hAnsiTheme="minorEastAsia" w:hint="eastAsia"/>
          <w:szCs w:val="21"/>
        </w:rPr>
        <w:t>.</w:t>
      </w:r>
      <w:r w:rsidRPr="00D52EC6">
        <w:rPr>
          <w:rFonts w:asciiTheme="minorEastAsia" w:eastAsiaTheme="minorEastAsia" w:hAnsiTheme="minorEastAsia" w:hint="eastAsia"/>
          <w:szCs w:val="21"/>
        </w:rPr>
        <w:t>违规用权、决策失误。违反职责权限和管理规范，不坚持民主集中制，不按规则议事，盲目决策；在涉及学校基建修缮、物资采购、资产租赁、职称评定、干部选拔、项目申报、招生就业、岗位聘任等事关学校长远发展和师生员工切身利益等重大事项时，不按照规定程序进行论证、讨论、集体决策和报批，或不认真听取师生的合理意见和建议，主观臆断，使学校造成不良影响或遭受经济损失。</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4</w:t>
      </w:r>
      <w:r w:rsidR="008745E4" w:rsidRPr="00D52EC6">
        <w:rPr>
          <w:rFonts w:asciiTheme="minorEastAsia" w:eastAsiaTheme="minorEastAsia" w:hAnsiTheme="minorEastAsia" w:hint="eastAsia"/>
          <w:szCs w:val="21"/>
        </w:rPr>
        <w:t>.</w:t>
      </w:r>
      <w:r w:rsidRPr="00D52EC6">
        <w:rPr>
          <w:rFonts w:asciiTheme="minorEastAsia" w:eastAsiaTheme="minorEastAsia" w:hAnsiTheme="minorEastAsia" w:hint="eastAsia"/>
          <w:szCs w:val="21"/>
        </w:rPr>
        <w:t>谋事不实、不求进取。未按照上级和学校有关规定建立健全规章制度，对本单位存在的问题调查研究不深、整改力度不够，对重大安全隐患整治不及时；在组织各类集体活动中,未采取有效防范措施而发生安全责任事故，或因组织管理措施不到位，造成公共财物损失；在事故和突发事件中，拖延懈怠、推诿塞责、处置失当。</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5</w:t>
      </w:r>
      <w:r w:rsidR="008745E4" w:rsidRPr="00D52EC6">
        <w:rPr>
          <w:rFonts w:asciiTheme="minorEastAsia" w:eastAsiaTheme="minorEastAsia" w:hAnsiTheme="minorEastAsia" w:hint="eastAsia"/>
          <w:szCs w:val="21"/>
        </w:rPr>
        <w:t>.</w:t>
      </w:r>
      <w:r w:rsidRPr="00D52EC6">
        <w:rPr>
          <w:rFonts w:asciiTheme="minorEastAsia" w:eastAsiaTheme="minorEastAsia" w:hAnsiTheme="minorEastAsia" w:hint="eastAsia"/>
          <w:szCs w:val="21"/>
        </w:rPr>
        <w:t>担责不力、履职缺位。无正当理由未完成学校工作计划中明确规定应承担的工作任务或未完成本单位年度工作计划和工作目标；对师生员工反映强烈的问题改进不及时，在调处矛盾纠纷中，方法简单、措施不当，导致师生意见反响强烈，多次出现上访、信访或引发其他不稳定情况。</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6</w:t>
      </w:r>
      <w:r w:rsidR="008745E4" w:rsidRPr="00D52EC6">
        <w:rPr>
          <w:rFonts w:asciiTheme="minorEastAsia" w:eastAsiaTheme="minorEastAsia" w:hAnsiTheme="minorEastAsia" w:hint="eastAsia"/>
          <w:szCs w:val="21"/>
        </w:rPr>
        <w:t>.</w:t>
      </w:r>
      <w:r w:rsidRPr="00D52EC6">
        <w:rPr>
          <w:rFonts w:asciiTheme="minorEastAsia" w:eastAsiaTheme="minorEastAsia" w:hAnsiTheme="minorEastAsia" w:hint="eastAsia"/>
          <w:szCs w:val="21"/>
        </w:rPr>
        <w:t xml:space="preserve">办事拖拉、推诿扯皮。对职责范围内应该办理的事项，拖着不办、顶着不办，安排工作讨价还价，未在规定时限内完成党委会、校长办公会决定办理的事项；对由几个单位（部门）共同办理的事项，主办单位（部门）不主动牵头协调或协办单位不积极支持配合，敷衍应对、久拖不结、延误工作。 </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7.作风浮夸、弄虚作假。对职责范围内的事项和师生反映的问题在处置中隐瞒真相、歪曲事实，编报虚假数据和成绩，瞒报、虚报、迟报重大教学事故、突发事件、安全事故或其他重要情况；向师生及社会公开承诺的事项不兑现。</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8.监管不力，工作被动。班子不团结，主要领导不主动解决问题，或班子成员发生违纪违规事件，或对单位发生的违纪违规行为不管不问，甚至包庇、袒护工作人员，不配合职能部门履行监督职责；所管或分管部门工作人员态度生硬、效率低下，服务质量差、群众反映强烈，发生滥用职权、徇私舞弊和失职、渎职等违纪、违规行为。</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9</w:t>
      </w:r>
      <w:r w:rsidR="008745E4" w:rsidRPr="00D52EC6">
        <w:rPr>
          <w:rFonts w:asciiTheme="minorEastAsia" w:eastAsiaTheme="minorEastAsia" w:hAnsiTheme="minorEastAsia" w:hint="eastAsia"/>
          <w:szCs w:val="21"/>
        </w:rPr>
        <w:t>.</w:t>
      </w:r>
      <w:r w:rsidRPr="00D52EC6">
        <w:rPr>
          <w:rFonts w:asciiTheme="minorEastAsia" w:eastAsiaTheme="minorEastAsia" w:hAnsiTheme="minorEastAsia" w:hint="eastAsia"/>
          <w:szCs w:val="21"/>
        </w:rPr>
        <w:t>学校党委、行政认为应当问责的其他事项。</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第四条  问责方式有诫勉谈话、责令做出书面检查、责令公开道歉、通报批评、取消当年各类评优评先资格、减发或扣发绩效津贴、调整工作岗位、停职检查、引咎或责令辞职、降职和免职等。问责方式可以单独使用或并用。</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第五条  问责情节轻微、损害和影响较小的，以诫勉谈话、责令作出书面检查、责令公开道歉、通报批评的方式问责；问责情节较重，损害和影响较大的，以取消当年评优评先资格、减发或扣发校内绩效津贴、调整工作岗位、停职检查的方式问责；问责情节严重，损害</w:t>
      </w:r>
      <w:r w:rsidRPr="00D52EC6">
        <w:rPr>
          <w:rFonts w:asciiTheme="minorEastAsia" w:eastAsiaTheme="minorEastAsia" w:hAnsiTheme="minorEastAsia" w:hint="eastAsia"/>
          <w:szCs w:val="21"/>
        </w:rPr>
        <w:lastRenderedPageBreak/>
        <w:t>和影响重大的，以引咎辞职、责令辞职、降职或免职的方式问责。</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第六条  引咎辞职、责令辞职、免职的中层干部，可以根据工作需要以及本人一贯表现、特长等情况，由学校党委、行政按照干部管理权限酌情安排适当岗位或者相应工作任务。一年内不得重新安排同级职务，两年内不得担任高于原任职务层次的职务。</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第七条  降职的中层干部两年内不得提拔，其待遇按照新任职务的标准执行。对德才表现和工作实绩突出，因工作需要且经考察符合任职条件的，两年期满后可以重新提拔任职。</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第八条  被问责的中层干部重新担任与其原任职务相当或以上的职务，须按照学校《中层干部选拔任用工作实施办法》执行。</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第九条  被问责人具有本细则第三条所列情况，并具有下列情形的，应当从重问责：一年内两次及以上被问责或干扰、阻碍调查，有打击、报复、影响公正实施问责的不当行为等。</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第十条  被问责人主动发现并及时纠正错误，未造成重大损害和影响的，可从轻或减轻问责。</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第十一条  因其他人员弄虚作假，致使被问责人难以做出正确判断，造成未能正确履行职责或因不可抗拒因素难以履行职责的，免于问责。</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第十二条  被问责情形构成违反党纪党规应追究责任的，按照《中国共产党纪律处分条例》处理。被问责情形涉嫌犯罪的，移送司法机关依法处理。</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第十三条  问责程序。</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1</w:t>
      </w:r>
      <w:r w:rsidR="008745E4" w:rsidRPr="00D52EC6">
        <w:rPr>
          <w:rFonts w:asciiTheme="minorEastAsia" w:eastAsiaTheme="minorEastAsia" w:hAnsiTheme="minorEastAsia" w:hint="eastAsia"/>
          <w:szCs w:val="21"/>
        </w:rPr>
        <w:t>.</w:t>
      </w:r>
      <w:r w:rsidRPr="00D52EC6">
        <w:rPr>
          <w:rFonts w:asciiTheme="minorEastAsia" w:eastAsiaTheme="minorEastAsia" w:hAnsiTheme="minorEastAsia" w:hint="eastAsia"/>
          <w:szCs w:val="21"/>
        </w:rPr>
        <w:t>启动问责。通过工作检查、工作考核、上级部门通报、信访等渠道，反映有本细则第三条所列情形的，经学校纪委领导批准，由纪检监察室进行初步核实。</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2</w:t>
      </w:r>
      <w:r w:rsidR="008745E4" w:rsidRPr="00D52EC6">
        <w:rPr>
          <w:rFonts w:asciiTheme="minorEastAsia" w:eastAsiaTheme="minorEastAsia" w:hAnsiTheme="minorEastAsia" w:hint="eastAsia"/>
          <w:szCs w:val="21"/>
        </w:rPr>
        <w:t>.</w:t>
      </w:r>
      <w:r w:rsidRPr="00D52EC6">
        <w:rPr>
          <w:rFonts w:asciiTheme="minorEastAsia" w:eastAsiaTheme="minorEastAsia" w:hAnsiTheme="minorEastAsia" w:hint="eastAsia"/>
          <w:szCs w:val="21"/>
        </w:rPr>
        <w:t>调查核实。初步核实后，由纪检监察室协同组织、人事等部门，按照相关权限和程序进行调查核实。调查结束应形成调查报告，并提出问责的初步建议。</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3</w:t>
      </w:r>
      <w:r w:rsidR="008745E4" w:rsidRPr="00D52EC6">
        <w:rPr>
          <w:rFonts w:asciiTheme="minorEastAsia" w:eastAsiaTheme="minorEastAsia" w:hAnsiTheme="minorEastAsia" w:hint="eastAsia"/>
          <w:szCs w:val="21"/>
        </w:rPr>
        <w:t>.</w:t>
      </w:r>
      <w:r w:rsidRPr="00D52EC6">
        <w:rPr>
          <w:rFonts w:asciiTheme="minorEastAsia" w:eastAsiaTheme="minorEastAsia" w:hAnsiTheme="minorEastAsia" w:hint="eastAsia"/>
          <w:szCs w:val="21"/>
        </w:rPr>
        <w:t>问责建议。由纪委牵头，召开由党办、组织、人事、工会等相关职能部门负责人参加的纪检监察联席会议，根据调查报告，研究确定问责建议。</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4</w:t>
      </w:r>
      <w:r w:rsidR="008745E4" w:rsidRPr="00D52EC6">
        <w:rPr>
          <w:rFonts w:asciiTheme="minorEastAsia" w:eastAsiaTheme="minorEastAsia" w:hAnsiTheme="minorEastAsia" w:hint="eastAsia"/>
          <w:szCs w:val="21"/>
        </w:rPr>
        <w:t>.</w:t>
      </w:r>
      <w:r w:rsidRPr="00D52EC6">
        <w:rPr>
          <w:rFonts w:asciiTheme="minorEastAsia" w:eastAsiaTheme="minorEastAsia" w:hAnsiTheme="minorEastAsia" w:hint="eastAsia"/>
          <w:szCs w:val="21"/>
        </w:rPr>
        <w:t>问责决定。党委会根据调查报告和问责建议，经集体研究做出问责决定。</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5</w:t>
      </w:r>
      <w:r w:rsidR="008745E4" w:rsidRPr="00D52EC6">
        <w:rPr>
          <w:rFonts w:asciiTheme="minorEastAsia" w:eastAsiaTheme="minorEastAsia" w:hAnsiTheme="minorEastAsia" w:hint="eastAsia"/>
          <w:szCs w:val="21"/>
        </w:rPr>
        <w:t>.</w:t>
      </w:r>
      <w:r w:rsidRPr="00D52EC6">
        <w:rPr>
          <w:rFonts w:asciiTheme="minorEastAsia" w:eastAsiaTheme="minorEastAsia" w:hAnsiTheme="minorEastAsia" w:hint="eastAsia"/>
          <w:szCs w:val="21"/>
        </w:rPr>
        <w:t>问责执行。纪委办公室根据党委会决定制作《问责决定书》，在5个工作日内送达被问责人，并由学校领导或部门负责人与被问责人进行谈话教育。其中，采用减发或扣发绩效津贴问责方式的，由人事处按校内津贴分配有关规定办理；采用辞职、降职或免职等问责方式的，由组织部按照有关规定办理具体手续。被问责人年度考核结果应结合相关文件规定执行。</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第十四条  问责复核。被问责人享有申辩、申诉的权利。被问责人如对问责决定不服，可自收到决定之日起15日内向纪检监察室提出申诉。纪检监察室在收到被问责人的申诉材料后，应组织复议、复查，并在15日内做出申诉处理决定。申诉处理决定以书面形式告知申诉人及所在单位或部门。</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经复查，问责情形与事实有出入的，应及时变更问责决定；若认定事实不清楚、证据不确凿，应撤销原决定，并在一定范围内给予当事人澄清事实、恢复名誉。</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第十五条  工作回避。问责工作中，凡涉及纪检监察联席会议成员的，本人应全程回避。工作人员与问责对象有夫妻关系、直系血亲关系、三代以内旁系血亲关系、近姻亲关系或可能存在影响公正因素的，必须事先主动回避。</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第十六条  责任追究。纪检监察工作人员凭个人好恶调查或反映情况，甚至隐瞒、歪曲</w:t>
      </w:r>
      <w:r w:rsidRPr="00D52EC6">
        <w:rPr>
          <w:rFonts w:asciiTheme="minorEastAsia" w:eastAsiaTheme="minorEastAsia" w:hAnsiTheme="minorEastAsia" w:hint="eastAsia"/>
          <w:szCs w:val="21"/>
        </w:rPr>
        <w:lastRenderedPageBreak/>
        <w:t>事实而导致调查结论与事实出现较大偏差，或泄露调查情况，应追究其违纪责任。检举人违反事实诬告他人的，追究其责任。</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第十七条  本细则由党委会审议通过，纪委办公室负责解释。</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第十八条  本细则自2016年1月1日起施行。</w:t>
      </w:r>
    </w:p>
    <w:p w:rsidR="00D855F4" w:rsidRPr="00D52EC6" w:rsidRDefault="00D855F4" w:rsidP="00E55FF7">
      <w:pPr>
        <w:spacing w:line="350" w:lineRule="exact"/>
        <w:ind w:firstLineChars="200" w:firstLine="420"/>
        <w:rPr>
          <w:rFonts w:asciiTheme="minorEastAsia" w:eastAsiaTheme="minorEastAsia" w:hAnsiTheme="minorEastAsia"/>
          <w:szCs w:val="21"/>
        </w:rPr>
      </w:pPr>
    </w:p>
    <w:p w:rsidR="00D855F4" w:rsidRPr="00D52EC6" w:rsidRDefault="00D855F4" w:rsidP="00E55FF7">
      <w:pPr>
        <w:spacing w:line="350" w:lineRule="exact"/>
        <w:jc w:val="center"/>
        <w:rPr>
          <w:rFonts w:asciiTheme="minorEastAsia" w:eastAsiaTheme="minorEastAsia" w:hAnsiTheme="minorEastAsia"/>
          <w:b/>
          <w:szCs w:val="21"/>
        </w:rPr>
      </w:pPr>
      <w:r w:rsidRPr="00D52EC6">
        <w:rPr>
          <w:rFonts w:asciiTheme="minorEastAsia" w:eastAsiaTheme="minorEastAsia" w:hAnsiTheme="minorEastAsia" w:hint="eastAsia"/>
          <w:b/>
          <w:szCs w:val="21"/>
        </w:rPr>
        <w:t>湖州职业技术学院“双师素质”团队建设管理规定</w:t>
      </w:r>
    </w:p>
    <w:p w:rsidR="00D855F4" w:rsidRPr="00D52EC6" w:rsidRDefault="00D855F4" w:rsidP="00E55FF7">
      <w:pPr>
        <w:spacing w:line="350" w:lineRule="exact"/>
        <w:jc w:val="center"/>
        <w:rPr>
          <w:rFonts w:ascii="楷体_GB2312" w:eastAsia="楷体_GB2312" w:hAnsiTheme="minorEastAsia"/>
          <w:b/>
          <w:szCs w:val="21"/>
        </w:rPr>
      </w:pPr>
      <w:r w:rsidRPr="00D52EC6">
        <w:rPr>
          <w:rFonts w:ascii="楷体_GB2312" w:eastAsia="楷体_GB2312" w:hAnsiTheme="minorEastAsia" w:hint="eastAsia"/>
          <w:b/>
          <w:szCs w:val="21"/>
        </w:rPr>
        <w:t>湖职院办〔2014〕17号</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为进一步加强学校内涵建设，推进“双师素质”教师队伍建设，提高人才培养质量，提升服务地方能力和水平，根据学校《“十二五”师资队伍建设方案》（湖职院·湖电大〔2012〕12号）和《“双师素质”教师队伍建设与管理实施办法》（湖职院·湖电大〔2012〕28号）等文件规定，结合学校实际，制订本实施办法。</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一、建设目标</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双师素质”专业团队建设，旨在促进教师“双师素质”提升和专业发展需求的同时，进一步加强团队协作意识。学校决定遴选建设10个左右的“双师素质”专业团队，为学校专业（群）建设和服务地方提供关键人才支撑，为全面提升人才培养质量提供保障。具体建设目标为：</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团队双师素质和结构发展：团队成员专业发展得到显著提升较快，师德师风良好。团队负责人在省内同类院校和地方行业企业中影响力进一步提高；有2名及以上企业、行业为主的外请专家，外请专家指导主要项目的作用明显；95%以上专业课或专业基础课教师具备“双师素质”资格，团队成员中90%以上教师须具备企业经历或近五年具备6个月的企业轮岗经历，团队成员“一联一工程”考核全部合格；博士学位人员增加。</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（二）团队成员能力提升：团队成员三分之一以上须有省级科研、教学项目、发明专利等项目申报计划，个人专业能力发展有所突破。</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教书育人和科技服务能力：教学水平整体较高，教学效果良好，督导听课优良率高；教学创新成效显著，实验实训设备利用率高，实践教学效果良好；科研能力强、社会服务能力领先；毕业生就业率高于全省相同专业平均就业率，毕业生就业跟踪调查学生满意率在全省相同专业中名列前茅。</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（四）团队建设：团队团结协作氛围好，年龄、学历、职称和专业方向结构明显优化，团队协同能力明显增强，支撑专业建设、人才培养、地方服务实力明显提升。</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二、团队建设的主要措施</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团队建设周期为三年，团队建设主要从以下几个方面推进：</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加强计划管理。每个团队申报时必须确立自定目标，并明确每个成员建设期间的提升指标和建设任务，填写《“双师素质”专业团队建设项目申报表》。制定年度建设计划，将三年目标细化为年度计划，逐项分工落实。</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推动团队学习与研究。分院主要负责人和相关职能处室负责人要积极参加团队建设研讨会和项目建设活动，掌握团队建设进度，提供积极建议和服务，助推专业团队建设。精心组织年度和学期的计划和总结交流会议，有效开展项目研究小组会议，合理安排专业学术会议。</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（三）实施项目带动。团队建设按项目实施带动，可以按教学、科技服务综合设计或有</w:t>
      </w:r>
      <w:r w:rsidRPr="00D52EC6">
        <w:rPr>
          <w:rFonts w:asciiTheme="minorEastAsia" w:eastAsiaTheme="minorEastAsia" w:hAnsiTheme="minorEastAsia" w:hint="eastAsia"/>
          <w:szCs w:val="21"/>
        </w:rPr>
        <w:lastRenderedPageBreak/>
        <w:t>所侧重。每年结合队伍培养、教书育人、服务能力确定本团队的工作重点，结合团队工作突破实践难点。应用信息技术改革课程教学，应用实验实训设备改革课堂教学，“双师素质”教师实践能力提高，“一联一”工程效果延伸到课堂、服务于学生。</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（四）优化分院、教学单位作用。各分院和相关职能处室要高度重视团队建设，分院负责人具体参与团队建设的主要活动，相关职能处室负责人要参与团队建设的关键活动。</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三、专业团队建设项目申报和考核</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（一）申报立项：</w:t>
      </w:r>
    </w:p>
    <w:p w:rsidR="00D855F4" w:rsidRPr="00D52EC6" w:rsidRDefault="008745E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1.</w:t>
      </w:r>
      <w:r w:rsidR="00D855F4" w:rsidRPr="00D52EC6">
        <w:rPr>
          <w:rFonts w:asciiTheme="minorEastAsia" w:eastAsiaTheme="minorEastAsia" w:hAnsiTheme="minorEastAsia" w:hint="eastAsia"/>
          <w:szCs w:val="21"/>
        </w:rPr>
        <w:t>每年开展一次，已经立项的（包括项目组成员）或以相同专业背景作为申报基础的不得再次申报。团队成员不得交叉。</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2</w:t>
      </w:r>
      <w:r w:rsidR="008745E4" w:rsidRPr="00D52EC6">
        <w:rPr>
          <w:rFonts w:asciiTheme="minorEastAsia" w:eastAsiaTheme="minorEastAsia" w:hAnsiTheme="minorEastAsia" w:hint="eastAsia"/>
          <w:szCs w:val="21"/>
        </w:rPr>
        <w:t>.</w:t>
      </w:r>
      <w:r w:rsidRPr="00D52EC6">
        <w:rPr>
          <w:rFonts w:asciiTheme="minorEastAsia" w:eastAsiaTheme="minorEastAsia" w:hAnsiTheme="minorEastAsia" w:hint="eastAsia"/>
          <w:szCs w:val="21"/>
        </w:rPr>
        <w:t>各教学单位根据专业建设和人才队伍建设需要，按照申报条件，组建“双师素质”专业团队建设项目成员，填写《“双师素质”专业团队建设项目申报表》(附件1)及《“双师素质”专业团队建设项目计划书》（附件2），并准备相关证明材料。各专业教师亦可根据申报条件自主申报。</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3</w:t>
      </w:r>
      <w:r w:rsidR="008745E4" w:rsidRPr="00D52EC6">
        <w:rPr>
          <w:rFonts w:asciiTheme="minorEastAsia" w:eastAsiaTheme="minorEastAsia" w:hAnsiTheme="minorEastAsia" w:hint="eastAsia"/>
          <w:szCs w:val="21"/>
        </w:rPr>
        <w:t>.</w:t>
      </w:r>
      <w:r w:rsidRPr="00D52EC6">
        <w:rPr>
          <w:rFonts w:asciiTheme="minorEastAsia" w:eastAsiaTheme="minorEastAsia" w:hAnsiTheme="minorEastAsia" w:hint="eastAsia"/>
          <w:szCs w:val="21"/>
        </w:rPr>
        <w:t>各教学单位对申报材料进行初审，并填写推荐意见和支持承诺事项，报人事处，人事处会同教务处、科技处进行审核并填写审核意见和建议。</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4</w:t>
      </w:r>
      <w:r w:rsidR="008745E4" w:rsidRPr="00D52EC6">
        <w:rPr>
          <w:rFonts w:asciiTheme="minorEastAsia" w:eastAsiaTheme="minorEastAsia" w:hAnsiTheme="minorEastAsia" w:hint="eastAsia"/>
          <w:szCs w:val="21"/>
        </w:rPr>
        <w:t>.</w:t>
      </w:r>
      <w:r w:rsidRPr="00D52EC6">
        <w:rPr>
          <w:rFonts w:asciiTheme="minorEastAsia" w:eastAsiaTheme="minorEastAsia" w:hAnsiTheme="minorEastAsia" w:hint="eastAsia"/>
          <w:szCs w:val="21"/>
        </w:rPr>
        <w:t>学校校长办公会议研究审定后发文公布。</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（二）项目考核</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1.考核内容为考核周期内的增量内容。按照一年一统计，三年累计考核的方法进行。每年进行全校性的专业团队建设交流推进会。建设周期结束后，根据定量和定性考核，考核结果分为优秀、合格、不合格，考核排名在前2名的团队可以评为“双师素质”优秀团队。</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2</w:t>
      </w:r>
      <w:r w:rsidR="008745E4" w:rsidRPr="00D52EC6">
        <w:rPr>
          <w:rFonts w:asciiTheme="minorEastAsia" w:eastAsiaTheme="minorEastAsia" w:hAnsiTheme="minorEastAsia" w:hint="eastAsia"/>
          <w:szCs w:val="21"/>
        </w:rPr>
        <w:t>.</w:t>
      </w:r>
      <w:r w:rsidRPr="00D52EC6">
        <w:rPr>
          <w:rFonts w:asciiTheme="minorEastAsia" w:eastAsiaTheme="minorEastAsia" w:hAnsiTheme="minorEastAsia" w:hint="eastAsia"/>
          <w:szCs w:val="21"/>
        </w:rPr>
        <w:t>考核依据：《“双师素质”专业团队项目申报表》和《“双师素质”专业团队项目计划书》规定的内容。</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3.过程性考核：团队建设过程中开展的工作、采取的措施、计划落实、项目的推进等过程性内容作为考核的重要参考，每年向校人才工作领导小组汇报一次。</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4.考核的组织：考核由各相关职能部门负责进行，汇总至学校人事处，人事处进行审核后报校人才工作领导小组审定公布。</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四、经费保障</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经申报立项的“双师素质”专业团队项目建设资助经费为8万元，团队立项后下拨50%建设经费，建设期满考核合格后再拨给50%经费。考核优秀的团队奖励1万元支持经费。经费使用按照学校《人才项目专项经费管理和使用规定》执行。资助经费须在考核结束后一年内使用完毕，超过一年的不再资助。</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五、其他</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本实施办法自颁布之日起施行，由学校人事处负责解释。</w:t>
      </w:r>
    </w:p>
    <w:p w:rsidR="008745E4" w:rsidRPr="00D52EC6" w:rsidRDefault="00D855F4" w:rsidP="00E55FF7">
      <w:pPr>
        <w:spacing w:line="350" w:lineRule="exact"/>
        <w:ind w:firstLineChars="200" w:firstLine="420"/>
        <w:rPr>
          <w:rFonts w:ascii="楷体_GB2312" w:eastAsia="楷体_GB2312" w:hAnsiTheme="minorEastAsia"/>
          <w:szCs w:val="21"/>
        </w:rPr>
      </w:pPr>
      <w:r w:rsidRPr="00D52EC6">
        <w:rPr>
          <w:rFonts w:ascii="楷体_GB2312" w:eastAsia="楷体_GB2312" w:hAnsiTheme="minorEastAsia" w:hint="eastAsia"/>
          <w:szCs w:val="21"/>
        </w:rPr>
        <w:t>附件：</w:t>
      </w:r>
    </w:p>
    <w:p w:rsidR="00D855F4" w:rsidRPr="00D52EC6" w:rsidRDefault="00D855F4" w:rsidP="00E55FF7">
      <w:pPr>
        <w:spacing w:line="350" w:lineRule="exact"/>
        <w:ind w:firstLineChars="400" w:firstLine="840"/>
        <w:rPr>
          <w:rFonts w:ascii="楷体_GB2312" w:eastAsia="楷体_GB2312" w:hAnsiTheme="minorEastAsia"/>
          <w:szCs w:val="21"/>
        </w:rPr>
      </w:pPr>
      <w:r w:rsidRPr="00D52EC6">
        <w:rPr>
          <w:rFonts w:ascii="楷体_GB2312" w:eastAsia="楷体_GB2312" w:hAnsiTheme="minorEastAsia" w:hint="eastAsia"/>
          <w:szCs w:val="21"/>
        </w:rPr>
        <w:t>1.湖州职业技术学院“双师素质”专业团队申报表（略）</w:t>
      </w:r>
    </w:p>
    <w:p w:rsidR="00D855F4" w:rsidRPr="00D52EC6" w:rsidRDefault="00D855F4" w:rsidP="00E55FF7">
      <w:pPr>
        <w:spacing w:line="350" w:lineRule="exact"/>
        <w:ind w:firstLineChars="400" w:firstLine="840"/>
        <w:rPr>
          <w:rFonts w:ascii="楷体_GB2312" w:eastAsia="楷体_GB2312" w:hAnsiTheme="minorEastAsia"/>
          <w:szCs w:val="21"/>
        </w:rPr>
      </w:pPr>
      <w:r w:rsidRPr="00D52EC6">
        <w:rPr>
          <w:rFonts w:ascii="楷体_GB2312" w:eastAsia="楷体_GB2312" w:hAnsiTheme="minorEastAsia" w:hint="eastAsia"/>
          <w:szCs w:val="21"/>
        </w:rPr>
        <w:t>2.湖州职业技术学院“双师素质”专业团队项目计划书（略）</w:t>
      </w:r>
    </w:p>
    <w:p w:rsidR="00D855F4" w:rsidRPr="00D52EC6" w:rsidRDefault="00D855F4" w:rsidP="00E55FF7">
      <w:pPr>
        <w:spacing w:line="350" w:lineRule="exact"/>
        <w:ind w:firstLineChars="300" w:firstLine="630"/>
        <w:jc w:val="center"/>
        <w:rPr>
          <w:rFonts w:asciiTheme="minorEastAsia" w:eastAsiaTheme="minorEastAsia" w:hAnsiTheme="minorEastAsia"/>
          <w:szCs w:val="21"/>
        </w:rPr>
      </w:pPr>
    </w:p>
    <w:p w:rsidR="00D855F4" w:rsidRPr="00D52EC6" w:rsidRDefault="00D855F4" w:rsidP="00E55FF7">
      <w:pPr>
        <w:spacing w:line="350" w:lineRule="exact"/>
        <w:jc w:val="center"/>
        <w:rPr>
          <w:rFonts w:asciiTheme="minorEastAsia" w:eastAsiaTheme="minorEastAsia" w:hAnsiTheme="minorEastAsia"/>
          <w:b/>
          <w:szCs w:val="21"/>
        </w:rPr>
      </w:pPr>
      <w:r w:rsidRPr="00D52EC6">
        <w:rPr>
          <w:rFonts w:asciiTheme="minorEastAsia" w:eastAsiaTheme="minorEastAsia" w:hAnsiTheme="minorEastAsia" w:hint="eastAsia"/>
          <w:b/>
          <w:szCs w:val="21"/>
        </w:rPr>
        <w:t>湖州职业技术学院科研工作先进集体与先进个人评选办法</w:t>
      </w:r>
    </w:p>
    <w:p w:rsidR="00D855F4" w:rsidRPr="00D52EC6" w:rsidRDefault="00D855F4" w:rsidP="00E55FF7">
      <w:pPr>
        <w:spacing w:line="350" w:lineRule="exact"/>
        <w:jc w:val="center"/>
        <w:rPr>
          <w:rFonts w:ascii="楷体_GB2312" w:eastAsia="楷体_GB2312" w:hAnsiTheme="minorEastAsia"/>
          <w:b/>
          <w:szCs w:val="21"/>
        </w:rPr>
      </w:pPr>
      <w:r w:rsidRPr="00D52EC6">
        <w:rPr>
          <w:rFonts w:ascii="楷体_GB2312" w:eastAsia="楷体_GB2312" w:hAnsiTheme="minorEastAsia" w:hint="eastAsia"/>
          <w:b/>
          <w:szCs w:val="21"/>
        </w:rPr>
        <w:t>湖职院办〔2014〕19号</w:t>
      </w:r>
    </w:p>
    <w:p w:rsidR="00D855F4" w:rsidRPr="00D52EC6" w:rsidRDefault="00D855F4" w:rsidP="00E55FF7">
      <w:pPr>
        <w:spacing w:line="350" w:lineRule="exact"/>
        <w:jc w:val="center"/>
        <w:rPr>
          <w:rFonts w:asciiTheme="minorEastAsia" w:eastAsiaTheme="minorEastAsia" w:hAnsiTheme="minorEastAsia"/>
          <w:szCs w:val="21"/>
        </w:rPr>
      </w:pPr>
      <w:r w:rsidRPr="00D52EC6">
        <w:rPr>
          <w:rFonts w:asciiTheme="minorEastAsia" w:eastAsiaTheme="minorEastAsia" w:hAnsiTheme="minorEastAsia" w:hint="eastAsia"/>
          <w:szCs w:val="21"/>
        </w:rPr>
        <w:lastRenderedPageBreak/>
        <w:t>第一章</w:t>
      </w:r>
      <w:r w:rsidRPr="00D52EC6">
        <w:rPr>
          <w:rFonts w:asciiTheme="minorEastAsia" w:eastAsiaTheme="minorEastAsia" w:hAnsiTheme="minorEastAsia"/>
          <w:szCs w:val="21"/>
        </w:rPr>
        <w:t xml:space="preserve">  </w:t>
      </w:r>
      <w:r w:rsidRPr="00D52EC6">
        <w:rPr>
          <w:rFonts w:asciiTheme="minorEastAsia" w:eastAsiaTheme="minorEastAsia" w:hAnsiTheme="minorEastAsia" w:hint="eastAsia"/>
          <w:szCs w:val="21"/>
        </w:rPr>
        <w:t>总则</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第一条</w:t>
      </w:r>
      <w:r w:rsidRPr="00D52EC6">
        <w:rPr>
          <w:rFonts w:asciiTheme="minorEastAsia" w:eastAsiaTheme="minorEastAsia" w:hAnsiTheme="minorEastAsia"/>
          <w:szCs w:val="21"/>
        </w:rPr>
        <w:t xml:space="preserve"> </w:t>
      </w:r>
      <w:r w:rsidRPr="00D52EC6">
        <w:rPr>
          <w:rFonts w:asciiTheme="minorEastAsia" w:eastAsiaTheme="minorEastAsia" w:hAnsiTheme="minorEastAsia" w:hint="eastAsia"/>
          <w:szCs w:val="21"/>
        </w:rPr>
        <w:t>为进一步调动广大教职工从事科研工作的积极性，推动科研和社会服务工作发展，表彰为科学研究和科技服务作出突出贡献的集体和个人，结合学校实际，制定本办法。</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第二条</w:t>
      </w:r>
      <w:r w:rsidRPr="00D52EC6">
        <w:rPr>
          <w:rFonts w:asciiTheme="minorEastAsia" w:eastAsiaTheme="minorEastAsia" w:hAnsiTheme="minorEastAsia"/>
          <w:szCs w:val="21"/>
        </w:rPr>
        <w:t xml:space="preserve"> </w:t>
      </w:r>
      <w:r w:rsidRPr="00D52EC6">
        <w:rPr>
          <w:rFonts w:asciiTheme="minorEastAsia" w:eastAsiaTheme="minorEastAsia" w:hAnsiTheme="minorEastAsia" w:hint="eastAsia"/>
          <w:szCs w:val="21"/>
        </w:rPr>
        <w:t>评选工作坚持“自愿申报、限额评审、严格条件、宁缺毋滥、公平公正、公开选拔”的原则，切实保障评出的先进集体和个人具有一定的代表性和公信度。</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第三条</w:t>
      </w:r>
      <w:r w:rsidRPr="00D52EC6">
        <w:rPr>
          <w:rFonts w:asciiTheme="minorEastAsia" w:eastAsiaTheme="minorEastAsia" w:hAnsiTheme="minorEastAsia"/>
          <w:szCs w:val="21"/>
        </w:rPr>
        <w:t xml:space="preserve"> </w:t>
      </w:r>
      <w:r w:rsidRPr="00D52EC6">
        <w:rPr>
          <w:rFonts w:asciiTheme="minorEastAsia" w:eastAsiaTheme="minorEastAsia" w:hAnsiTheme="minorEastAsia" w:hint="eastAsia"/>
          <w:szCs w:val="21"/>
        </w:rPr>
        <w:t>科研先进个人是指教师在科技服务、专利发明（设计）和科学研究等方面取得突出业绩者，先进集体包括科技服务团队、研发中心、研究基地等。每两年评选一次。</w:t>
      </w:r>
    </w:p>
    <w:p w:rsidR="00D855F4" w:rsidRPr="00D52EC6" w:rsidRDefault="00D855F4" w:rsidP="00E55FF7">
      <w:pPr>
        <w:spacing w:line="350" w:lineRule="exact"/>
        <w:jc w:val="center"/>
        <w:rPr>
          <w:rFonts w:asciiTheme="minorEastAsia" w:eastAsiaTheme="minorEastAsia" w:hAnsiTheme="minorEastAsia"/>
          <w:szCs w:val="21"/>
        </w:rPr>
      </w:pPr>
      <w:r w:rsidRPr="00D52EC6">
        <w:rPr>
          <w:rFonts w:asciiTheme="minorEastAsia" w:eastAsiaTheme="minorEastAsia" w:hAnsiTheme="minorEastAsia" w:hint="eastAsia"/>
          <w:szCs w:val="21"/>
        </w:rPr>
        <w:t>第二章</w:t>
      </w:r>
      <w:r w:rsidRPr="00D52EC6">
        <w:rPr>
          <w:rFonts w:asciiTheme="minorEastAsia" w:eastAsiaTheme="minorEastAsia" w:hAnsiTheme="minorEastAsia"/>
          <w:szCs w:val="21"/>
        </w:rPr>
        <w:t xml:space="preserve">  </w:t>
      </w:r>
      <w:r w:rsidRPr="00D52EC6">
        <w:rPr>
          <w:rFonts w:asciiTheme="minorEastAsia" w:eastAsiaTheme="minorEastAsia" w:hAnsiTheme="minorEastAsia" w:hint="eastAsia"/>
          <w:szCs w:val="21"/>
        </w:rPr>
        <w:t>评选名额和参评者条件</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第四条</w:t>
      </w:r>
      <w:r w:rsidRPr="00D52EC6">
        <w:rPr>
          <w:rFonts w:asciiTheme="minorEastAsia" w:eastAsiaTheme="minorEastAsia" w:hAnsiTheme="minorEastAsia"/>
          <w:szCs w:val="21"/>
        </w:rPr>
        <w:t xml:space="preserve"> </w:t>
      </w:r>
      <w:r w:rsidRPr="00D52EC6">
        <w:rPr>
          <w:rFonts w:asciiTheme="minorEastAsia" w:eastAsiaTheme="minorEastAsia" w:hAnsiTheme="minorEastAsia" w:hint="eastAsia"/>
          <w:szCs w:val="21"/>
        </w:rPr>
        <w:t>科研先进个人每次评选名额不超过</w:t>
      </w:r>
      <w:r w:rsidRPr="00D52EC6">
        <w:rPr>
          <w:rFonts w:asciiTheme="minorEastAsia" w:eastAsiaTheme="minorEastAsia" w:hAnsiTheme="minorEastAsia"/>
          <w:szCs w:val="21"/>
        </w:rPr>
        <w:t>20</w:t>
      </w:r>
      <w:r w:rsidRPr="00D52EC6">
        <w:rPr>
          <w:rFonts w:asciiTheme="minorEastAsia" w:eastAsiaTheme="minorEastAsia" w:hAnsiTheme="minorEastAsia" w:hint="eastAsia"/>
          <w:szCs w:val="21"/>
        </w:rPr>
        <w:t>名，按科技服务、专利发明（设计）和科学研究分类评选，三者比例分别为</w:t>
      </w:r>
      <w:r w:rsidRPr="00D52EC6">
        <w:rPr>
          <w:rFonts w:asciiTheme="minorEastAsia" w:eastAsiaTheme="minorEastAsia" w:hAnsiTheme="minorEastAsia"/>
          <w:szCs w:val="21"/>
        </w:rPr>
        <w:t>4:3:3</w:t>
      </w:r>
      <w:r w:rsidRPr="00D52EC6">
        <w:rPr>
          <w:rFonts w:asciiTheme="minorEastAsia" w:eastAsiaTheme="minorEastAsia" w:hAnsiTheme="minorEastAsia" w:hint="eastAsia"/>
          <w:szCs w:val="21"/>
        </w:rPr>
        <w:t>。先进团队不超过</w:t>
      </w:r>
      <w:r w:rsidRPr="00D52EC6">
        <w:rPr>
          <w:rFonts w:asciiTheme="minorEastAsia" w:eastAsiaTheme="minorEastAsia" w:hAnsiTheme="minorEastAsia"/>
          <w:szCs w:val="21"/>
        </w:rPr>
        <w:t>3</w:t>
      </w:r>
      <w:r w:rsidRPr="00D52EC6">
        <w:rPr>
          <w:rFonts w:asciiTheme="minorEastAsia" w:eastAsiaTheme="minorEastAsia" w:hAnsiTheme="minorEastAsia" w:hint="eastAsia"/>
          <w:szCs w:val="21"/>
        </w:rPr>
        <w:t>个。</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第五条</w:t>
      </w:r>
      <w:r w:rsidRPr="00D52EC6">
        <w:rPr>
          <w:rFonts w:asciiTheme="minorEastAsia" w:eastAsiaTheme="minorEastAsia" w:hAnsiTheme="minorEastAsia"/>
          <w:szCs w:val="21"/>
        </w:rPr>
        <w:t xml:space="preserve"> </w:t>
      </w:r>
      <w:r w:rsidRPr="00D52EC6">
        <w:rPr>
          <w:rFonts w:asciiTheme="minorEastAsia" w:eastAsiaTheme="minorEastAsia" w:hAnsiTheme="minorEastAsia" w:hint="eastAsia"/>
          <w:szCs w:val="21"/>
        </w:rPr>
        <w:t>参评者必须具备以下条件：</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szCs w:val="21"/>
        </w:rPr>
        <w:t>1.</w:t>
      </w:r>
      <w:r w:rsidRPr="00D52EC6">
        <w:rPr>
          <w:rFonts w:asciiTheme="minorEastAsia" w:eastAsiaTheme="minorEastAsia" w:hAnsiTheme="minorEastAsia" w:hint="eastAsia"/>
          <w:szCs w:val="21"/>
        </w:rPr>
        <w:t>具有良好的政治思想素质和积极进取、勇于创新的精神，遵纪守法，爱岗敬业，师德高尚，学术道德端正。</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szCs w:val="21"/>
        </w:rPr>
        <w:t>2.</w:t>
      </w:r>
      <w:r w:rsidRPr="00D52EC6">
        <w:rPr>
          <w:rFonts w:asciiTheme="minorEastAsia" w:eastAsiaTheme="minorEastAsia" w:hAnsiTheme="minorEastAsia" w:hint="eastAsia"/>
          <w:szCs w:val="21"/>
        </w:rPr>
        <w:t>认真完成教书育人工作，近两年考核合格，科研工作定量考核优秀。</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szCs w:val="21"/>
        </w:rPr>
        <w:t>3.</w:t>
      </w:r>
      <w:r w:rsidRPr="00D52EC6">
        <w:rPr>
          <w:rFonts w:asciiTheme="minorEastAsia" w:eastAsiaTheme="minorEastAsia" w:hAnsiTheme="minorEastAsia" w:hint="eastAsia"/>
          <w:szCs w:val="21"/>
        </w:rPr>
        <w:t>科研工作业绩突出：科技服务业绩突出是指在横向课题、教师下企业项目、社会服务项目等方面业绩突出；专利发明（设计）业绩突出是指在发明专利（实用新型专利）授权、专利转化、指导学生科技创新成果获奖等方面业绩突出；科学研究业绩突出是指在核心类刊物发表论文、高水平专著、省部级高层次科研项目立项、高水平科研成果获奖等方面业绩突出。科技服务先进集体是指团队成员在社会服务和科研工作等方面综合业绩突出。</w:t>
      </w:r>
    </w:p>
    <w:p w:rsidR="00D855F4" w:rsidRPr="00D52EC6" w:rsidRDefault="00D855F4" w:rsidP="00E55FF7">
      <w:pPr>
        <w:spacing w:line="350" w:lineRule="exact"/>
        <w:jc w:val="center"/>
        <w:rPr>
          <w:rFonts w:asciiTheme="minorEastAsia" w:eastAsiaTheme="minorEastAsia" w:hAnsiTheme="minorEastAsia"/>
          <w:szCs w:val="21"/>
        </w:rPr>
      </w:pPr>
      <w:r w:rsidRPr="00D52EC6">
        <w:rPr>
          <w:rFonts w:asciiTheme="minorEastAsia" w:eastAsiaTheme="minorEastAsia" w:hAnsiTheme="minorEastAsia" w:hint="eastAsia"/>
          <w:szCs w:val="21"/>
        </w:rPr>
        <w:t>第三章</w:t>
      </w:r>
      <w:r w:rsidRPr="00D52EC6">
        <w:rPr>
          <w:rFonts w:asciiTheme="minorEastAsia" w:eastAsiaTheme="minorEastAsia" w:hAnsiTheme="minorEastAsia"/>
          <w:szCs w:val="21"/>
        </w:rPr>
        <w:t xml:space="preserve">  </w:t>
      </w:r>
      <w:r w:rsidRPr="00D52EC6">
        <w:rPr>
          <w:rFonts w:asciiTheme="minorEastAsia" w:eastAsiaTheme="minorEastAsia" w:hAnsiTheme="minorEastAsia" w:hint="eastAsia"/>
          <w:szCs w:val="21"/>
        </w:rPr>
        <w:t>申报与评选办法</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第六条</w:t>
      </w:r>
      <w:r w:rsidRPr="00D52EC6">
        <w:rPr>
          <w:rFonts w:asciiTheme="minorEastAsia" w:eastAsiaTheme="minorEastAsia" w:hAnsiTheme="minorEastAsia"/>
          <w:szCs w:val="21"/>
        </w:rPr>
        <w:t xml:space="preserve"> </w:t>
      </w:r>
      <w:r w:rsidRPr="00D52EC6">
        <w:rPr>
          <w:rFonts w:asciiTheme="minorEastAsia" w:eastAsiaTheme="minorEastAsia" w:hAnsiTheme="minorEastAsia" w:hint="eastAsia"/>
          <w:szCs w:val="21"/>
        </w:rPr>
        <w:t>参评者个人（集体）提出申请并填写《科研先进申报表》（见附件1、2）交所在部门，经部门讨论同意，签署推荐意见后，报科技处。科技处不单独接受个人（集体）申请材料。</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第七条</w:t>
      </w:r>
      <w:r w:rsidRPr="00D52EC6">
        <w:rPr>
          <w:rFonts w:asciiTheme="minorEastAsia" w:eastAsiaTheme="minorEastAsia" w:hAnsiTheme="minorEastAsia"/>
          <w:szCs w:val="21"/>
        </w:rPr>
        <w:t xml:space="preserve"> </w:t>
      </w:r>
      <w:r w:rsidRPr="00D52EC6">
        <w:rPr>
          <w:rFonts w:asciiTheme="minorEastAsia" w:eastAsiaTheme="minorEastAsia" w:hAnsiTheme="minorEastAsia" w:hint="eastAsia"/>
          <w:szCs w:val="21"/>
        </w:rPr>
        <w:t>科技处负责对评选条件及附证资料进行核查，按照《科研工作定量考核办法》（湖职院·湖电大办〔2013〕28号）中相关项目的评分标准给予打分，汇总分值后，提交校学术委员会评审，并通过投票表决，确定科研先进个人（集体）拟定名单。</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第八条</w:t>
      </w:r>
      <w:r w:rsidRPr="00D52EC6">
        <w:rPr>
          <w:rFonts w:asciiTheme="minorEastAsia" w:eastAsiaTheme="minorEastAsia" w:hAnsiTheme="minorEastAsia"/>
          <w:szCs w:val="21"/>
        </w:rPr>
        <w:t xml:space="preserve"> </w:t>
      </w:r>
      <w:r w:rsidRPr="00D52EC6">
        <w:rPr>
          <w:rFonts w:asciiTheme="minorEastAsia" w:eastAsiaTheme="minorEastAsia" w:hAnsiTheme="minorEastAsia" w:hint="eastAsia"/>
          <w:szCs w:val="21"/>
        </w:rPr>
        <w:t>科研先进个人（集体）拟定名单设置为期一周的公示期。在公示期内，任何单位和个人如有异议，均可向科技处提出。科技处将对有异议的人员组织调查，提出处理意见并报校学术委员会审议裁决。</w:t>
      </w:r>
    </w:p>
    <w:p w:rsidR="00D855F4" w:rsidRPr="00D52EC6" w:rsidRDefault="008745E4" w:rsidP="00E55FF7">
      <w:pPr>
        <w:spacing w:line="350" w:lineRule="exact"/>
        <w:jc w:val="center"/>
        <w:rPr>
          <w:rFonts w:asciiTheme="minorEastAsia" w:eastAsiaTheme="minorEastAsia" w:hAnsiTheme="minorEastAsia"/>
          <w:szCs w:val="21"/>
        </w:rPr>
      </w:pPr>
      <w:r w:rsidRPr="00D52EC6">
        <w:rPr>
          <w:rFonts w:asciiTheme="minorEastAsia" w:eastAsiaTheme="minorEastAsia" w:hAnsiTheme="minorEastAsia" w:hint="eastAsia"/>
          <w:szCs w:val="21"/>
        </w:rPr>
        <w:t>第四章</w:t>
      </w:r>
      <w:r w:rsidRPr="00D52EC6">
        <w:rPr>
          <w:rFonts w:asciiTheme="minorEastAsia" w:eastAsiaTheme="minorEastAsia" w:hAnsiTheme="minorEastAsia"/>
          <w:szCs w:val="21"/>
        </w:rPr>
        <w:t xml:space="preserve">  </w:t>
      </w:r>
      <w:r w:rsidR="00D855F4" w:rsidRPr="00D52EC6">
        <w:rPr>
          <w:rFonts w:asciiTheme="minorEastAsia" w:eastAsiaTheme="minorEastAsia" w:hAnsiTheme="minorEastAsia" w:hint="eastAsia"/>
          <w:szCs w:val="21"/>
        </w:rPr>
        <w:t>表彰与奖励</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第九条</w:t>
      </w:r>
      <w:r w:rsidRPr="00D52EC6">
        <w:rPr>
          <w:rFonts w:asciiTheme="minorEastAsia" w:eastAsiaTheme="minorEastAsia" w:hAnsiTheme="minorEastAsia"/>
          <w:szCs w:val="21"/>
        </w:rPr>
        <w:t xml:space="preserve"> </w:t>
      </w:r>
      <w:r w:rsidRPr="00D52EC6">
        <w:rPr>
          <w:rFonts w:asciiTheme="minorEastAsia" w:eastAsiaTheme="minorEastAsia" w:hAnsiTheme="minorEastAsia" w:hint="eastAsia"/>
          <w:szCs w:val="21"/>
        </w:rPr>
        <w:t>科研先进工作评选结果经学校批准后公布，并由学校颁发荣誉证书和奖金进行表彰。</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第十条</w:t>
      </w:r>
      <w:r w:rsidRPr="00D52EC6">
        <w:rPr>
          <w:rFonts w:asciiTheme="minorEastAsia" w:eastAsiaTheme="minorEastAsia" w:hAnsiTheme="minorEastAsia"/>
          <w:szCs w:val="21"/>
        </w:rPr>
        <w:t xml:space="preserve"> </w:t>
      </w:r>
      <w:r w:rsidRPr="00D52EC6">
        <w:rPr>
          <w:rFonts w:asciiTheme="minorEastAsia" w:eastAsiaTheme="minorEastAsia" w:hAnsiTheme="minorEastAsia" w:hint="eastAsia"/>
          <w:szCs w:val="21"/>
        </w:rPr>
        <w:t>对获得科研工作先进个人和集体者，以精神奖励为主，并在学校媒体宣传报道科研先进事迹，营造氛围，扩大影响力。</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第十一条</w:t>
      </w:r>
      <w:r w:rsidRPr="00D52EC6">
        <w:rPr>
          <w:rFonts w:asciiTheme="minorEastAsia" w:eastAsiaTheme="minorEastAsia" w:hAnsiTheme="minorEastAsia"/>
          <w:szCs w:val="21"/>
        </w:rPr>
        <w:t xml:space="preserve">  </w:t>
      </w:r>
      <w:r w:rsidRPr="00D52EC6">
        <w:rPr>
          <w:rFonts w:asciiTheme="minorEastAsia" w:eastAsiaTheme="minorEastAsia" w:hAnsiTheme="minorEastAsia" w:hint="eastAsia"/>
          <w:szCs w:val="21"/>
        </w:rPr>
        <w:t>评为科研先进个人（集体）的人员作为部门考核、岗位聘任和职称评聘晋升的依据之一。</w:t>
      </w:r>
    </w:p>
    <w:p w:rsidR="00D855F4" w:rsidRPr="00D52EC6" w:rsidRDefault="00D855F4" w:rsidP="00E55FF7">
      <w:pPr>
        <w:spacing w:line="350" w:lineRule="exact"/>
        <w:jc w:val="center"/>
        <w:rPr>
          <w:rFonts w:asciiTheme="minorEastAsia" w:eastAsiaTheme="minorEastAsia" w:hAnsiTheme="minorEastAsia"/>
          <w:szCs w:val="21"/>
        </w:rPr>
      </w:pPr>
      <w:r w:rsidRPr="00D52EC6">
        <w:rPr>
          <w:rFonts w:asciiTheme="minorEastAsia" w:eastAsiaTheme="minorEastAsia" w:hAnsiTheme="minorEastAsia" w:hint="eastAsia"/>
          <w:szCs w:val="21"/>
        </w:rPr>
        <w:t>第五章</w:t>
      </w:r>
      <w:r w:rsidRPr="00D52EC6">
        <w:rPr>
          <w:rFonts w:asciiTheme="minorEastAsia" w:eastAsiaTheme="minorEastAsia" w:hAnsiTheme="minorEastAsia"/>
          <w:szCs w:val="21"/>
        </w:rPr>
        <w:t xml:space="preserve">  </w:t>
      </w:r>
      <w:r w:rsidRPr="00D52EC6">
        <w:rPr>
          <w:rFonts w:asciiTheme="minorEastAsia" w:eastAsiaTheme="minorEastAsia" w:hAnsiTheme="minorEastAsia" w:hint="eastAsia"/>
          <w:szCs w:val="21"/>
        </w:rPr>
        <w:t>处理规定</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第十二条</w:t>
      </w:r>
      <w:r w:rsidRPr="00D52EC6">
        <w:rPr>
          <w:rFonts w:asciiTheme="minorEastAsia" w:eastAsiaTheme="minorEastAsia" w:hAnsiTheme="minorEastAsia"/>
          <w:szCs w:val="21"/>
        </w:rPr>
        <w:t xml:space="preserve"> </w:t>
      </w:r>
      <w:r w:rsidRPr="00D52EC6">
        <w:rPr>
          <w:rFonts w:asciiTheme="minorEastAsia" w:eastAsiaTheme="minorEastAsia" w:hAnsiTheme="minorEastAsia" w:hint="eastAsia"/>
          <w:szCs w:val="21"/>
        </w:rPr>
        <w:t>剽窃、侵夺他人的发现、发明或者其他科学研究成果的，或者以其它不正当手段骗取科研先进奖励的，经学校纪检委查实，由学术委员会批准后，撤销奖励并追回荣誉</w:t>
      </w:r>
      <w:r w:rsidRPr="00D52EC6">
        <w:rPr>
          <w:rFonts w:asciiTheme="minorEastAsia" w:eastAsiaTheme="minorEastAsia" w:hAnsiTheme="minorEastAsia" w:hint="eastAsia"/>
          <w:szCs w:val="21"/>
        </w:rPr>
        <w:lastRenderedPageBreak/>
        <w:t>证书和奖金。</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第十三条</w:t>
      </w:r>
      <w:r w:rsidRPr="00D52EC6">
        <w:rPr>
          <w:rFonts w:asciiTheme="minorEastAsia" w:eastAsiaTheme="minorEastAsia" w:hAnsiTheme="minorEastAsia"/>
          <w:szCs w:val="21"/>
        </w:rPr>
        <w:t xml:space="preserve"> </w:t>
      </w:r>
      <w:r w:rsidRPr="00D52EC6">
        <w:rPr>
          <w:rFonts w:asciiTheme="minorEastAsia" w:eastAsiaTheme="minorEastAsia" w:hAnsiTheme="minorEastAsia" w:hint="eastAsia"/>
          <w:szCs w:val="21"/>
        </w:rPr>
        <w:t>个人和推荐部门提供虚假数据、材料，骗取奖励的，由学校行政给予通报批评；情节严重的，按规定给予行政处分。</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第十四条</w:t>
      </w:r>
      <w:r w:rsidRPr="00D52EC6">
        <w:rPr>
          <w:rFonts w:asciiTheme="minorEastAsia" w:eastAsiaTheme="minorEastAsia" w:hAnsiTheme="minorEastAsia"/>
          <w:szCs w:val="21"/>
        </w:rPr>
        <w:t xml:space="preserve"> </w:t>
      </w:r>
      <w:r w:rsidRPr="00D52EC6">
        <w:rPr>
          <w:rFonts w:asciiTheme="minorEastAsia" w:eastAsiaTheme="minorEastAsia" w:hAnsiTheme="minorEastAsia" w:hint="eastAsia"/>
          <w:szCs w:val="21"/>
        </w:rPr>
        <w:t>参与评审活动的有关人员违反保密规定、弄虚作假、循私舞弊的，给予批评教育；情节严重的，按规定给予通报批评。</w:t>
      </w:r>
    </w:p>
    <w:p w:rsidR="00D855F4" w:rsidRPr="00D52EC6" w:rsidRDefault="00D855F4" w:rsidP="00E55FF7">
      <w:pPr>
        <w:spacing w:line="350" w:lineRule="exact"/>
        <w:jc w:val="center"/>
        <w:rPr>
          <w:rFonts w:asciiTheme="minorEastAsia" w:eastAsiaTheme="minorEastAsia" w:hAnsiTheme="minorEastAsia"/>
          <w:szCs w:val="21"/>
        </w:rPr>
      </w:pPr>
      <w:r w:rsidRPr="00D52EC6">
        <w:rPr>
          <w:rFonts w:asciiTheme="minorEastAsia" w:eastAsiaTheme="minorEastAsia" w:hAnsiTheme="minorEastAsia" w:hint="eastAsia"/>
          <w:szCs w:val="21"/>
        </w:rPr>
        <w:t>第六章</w:t>
      </w:r>
      <w:r w:rsidRPr="00D52EC6">
        <w:rPr>
          <w:rFonts w:asciiTheme="minorEastAsia" w:eastAsiaTheme="minorEastAsia" w:hAnsiTheme="minorEastAsia"/>
          <w:szCs w:val="21"/>
        </w:rPr>
        <w:t xml:space="preserve">  </w:t>
      </w:r>
      <w:r w:rsidRPr="00D52EC6">
        <w:rPr>
          <w:rFonts w:asciiTheme="minorEastAsia" w:eastAsiaTheme="minorEastAsia" w:hAnsiTheme="minorEastAsia" w:hint="eastAsia"/>
          <w:szCs w:val="21"/>
        </w:rPr>
        <w:t>附则</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第十五条</w:t>
      </w:r>
      <w:r w:rsidRPr="00D52EC6">
        <w:rPr>
          <w:rFonts w:asciiTheme="minorEastAsia" w:eastAsiaTheme="minorEastAsia" w:hAnsiTheme="minorEastAsia"/>
          <w:szCs w:val="21"/>
        </w:rPr>
        <w:t xml:space="preserve"> </w:t>
      </w:r>
      <w:r w:rsidRPr="00D52EC6">
        <w:rPr>
          <w:rFonts w:asciiTheme="minorEastAsia" w:eastAsiaTheme="minorEastAsia" w:hAnsiTheme="minorEastAsia" w:hint="eastAsia"/>
          <w:szCs w:val="21"/>
        </w:rPr>
        <w:t>本办法自颁布之日起施行，由科技处负责解释。学校原有的优秀发明（设计）人评选取消。</w:t>
      </w:r>
    </w:p>
    <w:p w:rsidR="008745E4" w:rsidRPr="00D52EC6" w:rsidRDefault="00D855F4" w:rsidP="00E55FF7">
      <w:pPr>
        <w:spacing w:line="350" w:lineRule="exact"/>
        <w:rPr>
          <w:rFonts w:ascii="楷体_GB2312" w:eastAsia="楷体_GB2312" w:hAnsiTheme="minorEastAsia"/>
          <w:szCs w:val="21"/>
        </w:rPr>
      </w:pPr>
      <w:r w:rsidRPr="00D52EC6">
        <w:rPr>
          <w:rFonts w:ascii="楷体_GB2312" w:eastAsia="楷体_GB2312" w:hAnsiTheme="minorEastAsia" w:hint="eastAsia"/>
          <w:szCs w:val="21"/>
        </w:rPr>
        <w:t>附件：</w:t>
      </w:r>
    </w:p>
    <w:p w:rsidR="00D855F4" w:rsidRPr="00D52EC6" w:rsidRDefault="00D855F4" w:rsidP="00E55FF7">
      <w:pPr>
        <w:spacing w:line="350" w:lineRule="exact"/>
        <w:ind w:firstLineChars="300" w:firstLine="630"/>
        <w:rPr>
          <w:rFonts w:ascii="楷体_GB2312" w:eastAsia="楷体_GB2312" w:hAnsiTheme="minorEastAsia"/>
          <w:szCs w:val="21"/>
        </w:rPr>
      </w:pPr>
      <w:r w:rsidRPr="00D52EC6">
        <w:rPr>
          <w:rFonts w:ascii="楷体_GB2312" w:eastAsia="楷体_GB2312" w:hAnsiTheme="minorEastAsia" w:hint="eastAsia"/>
          <w:szCs w:val="21"/>
        </w:rPr>
        <w:t>1. 湖州职业技术学院科研先进个人申报表（略）</w:t>
      </w:r>
    </w:p>
    <w:p w:rsidR="00D855F4" w:rsidRPr="00D52EC6" w:rsidRDefault="00D855F4" w:rsidP="00E55FF7">
      <w:pPr>
        <w:spacing w:line="350" w:lineRule="exact"/>
        <w:ind w:firstLineChars="300" w:firstLine="630"/>
        <w:rPr>
          <w:rFonts w:ascii="楷体_GB2312" w:eastAsia="楷体_GB2312" w:hAnsiTheme="minorEastAsia"/>
          <w:szCs w:val="21"/>
        </w:rPr>
      </w:pPr>
      <w:r w:rsidRPr="00D52EC6">
        <w:rPr>
          <w:rFonts w:ascii="楷体_GB2312" w:eastAsia="楷体_GB2312" w:hAnsiTheme="minorEastAsia" w:hint="eastAsia"/>
          <w:szCs w:val="21"/>
        </w:rPr>
        <w:t>2. 湖州职业技术学院科研先进集体申报表（略）</w:t>
      </w:r>
    </w:p>
    <w:p w:rsidR="00D855F4" w:rsidRPr="00D52EC6" w:rsidRDefault="00D855F4" w:rsidP="00E55FF7">
      <w:pPr>
        <w:spacing w:line="350" w:lineRule="exact"/>
        <w:ind w:firstLineChars="300" w:firstLine="630"/>
        <w:rPr>
          <w:rFonts w:asciiTheme="minorEastAsia" w:eastAsiaTheme="minorEastAsia" w:hAnsiTheme="minorEastAsia"/>
          <w:szCs w:val="21"/>
        </w:rPr>
      </w:pPr>
    </w:p>
    <w:p w:rsidR="00D855F4" w:rsidRPr="00D52EC6" w:rsidRDefault="00D855F4" w:rsidP="00E55FF7">
      <w:pPr>
        <w:spacing w:line="350" w:lineRule="exact"/>
        <w:ind w:firstLineChars="300" w:firstLine="630"/>
        <w:rPr>
          <w:rFonts w:asciiTheme="minorEastAsia" w:eastAsiaTheme="minorEastAsia" w:hAnsiTheme="minorEastAsia"/>
          <w:szCs w:val="21"/>
        </w:rPr>
      </w:pPr>
    </w:p>
    <w:p w:rsidR="00D855F4" w:rsidRPr="00D52EC6" w:rsidRDefault="00D855F4" w:rsidP="00E55FF7">
      <w:pPr>
        <w:spacing w:line="350" w:lineRule="exact"/>
        <w:jc w:val="center"/>
        <w:rPr>
          <w:rFonts w:asciiTheme="minorEastAsia" w:eastAsiaTheme="minorEastAsia" w:hAnsiTheme="minorEastAsia"/>
          <w:b/>
          <w:szCs w:val="21"/>
        </w:rPr>
      </w:pPr>
      <w:r w:rsidRPr="00D52EC6">
        <w:rPr>
          <w:rFonts w:asciiTheme="minorEastAsia" w:eastAsiaTheme="minorEastAsia" w:hAnsiTheme="minorEastAsia" w:hint="eastAsia"/>
          <w:b/>
          <w:szCs w:val="21"/>
        </w:rPr>
        <w:t>湖州职业技术学院非学历教育培训管理办法（试行）</w:t>
      </w:r>
    </w:p>
    <w:p w:rsidR="00D855F4" w:rsidRPr="00D52EC6" w:rsidRDefault="00D855F4" w:rsidP="00E55FF7">
      <w:pPr>
        <w:spacing w:line="350" w:lineRule="exact"/>
        <w:jc w:val="center"/>
        <w:rPr>
          <w:rFonts w:ascii="楷体_GB2312" w:eastAsia="楷体_GB2312" w:hAnsiTheme="minorEastAsia"/>
          <w:b/>
          <w:szCs w:val="21"/>
        </w:rPr>
      </w:pPr>
      <w:r w:rsidRPr="00D52EC6">
        <w:rPr>
          <w:rFonts w:ascii="楷体_GB2312" w:eastAsia="楷体_GB2312" w:hAnsiTheme="minorEastAsia" w:hint="eastAsia"/>
          <w:b/>
          <w:szCs w:val="21"/>
        </w:rPr>
        <w:t>湖职院办〔2014〕23号</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非学历教育培训作为继续教育的重要形式，是高职院校履行社会职能的重要方面。为适应学校深化改革、转型发展的需要，全面提高非学历教育培训的教学质量和办学效益，充分利用学校现有的教学资源，发挥我校师资、教学设备等方面的优势，调动各方面的积极性，促进学校非学历教育培训的健康有序发展，更好地履行学校的社会服务职能，制订本办法。</w:t>
      </w:r>
    </w:p>
    <w:p w:rsidR="00D855F4" w:rsidRPr="00D52EC6" w:rsidRDefault="008745E4" w:rsidP="00E55FF7">
      <w:pPr>
        <w:spacing w:line="350" w:lineRule="exact"/>
        <w:jc w:val="center"/>
        <w:rPr>
          <w:rFonts w:asciiTheme="minorEastAsia" w:eastAsiaTheme="minorEastAsia" w:hAnsiTheme="minorEastAsia"/>
          <w:szCs w:val="21"/>
        </w:rPr>
      </w:pPr>
      <w:r w:rsidRPr="00D52EC6">
        <w:rPr>
          <w:rFonts w:asciiTheme="minorEastAsia" w:eastAsiaTheme="minorEastAsia" w:hAnsiTheme="minorEastAsia" w:hint="eastAsia"/>
          <w:szCs w:val="21"/>
        </w:rPr>
        <w:t xml:space="preserve">第一章  </w:t>
      </w:r>
      <w:r w:rsidR="00D855F4" w:rsidRPr="00D52EC6">
        <w:rPr>
          <w:rFonts w:asciiTheme="minorEastAsia" w:eastAsiaTheme="minorEastAsia" w:hAnsiTheme="minorEastAsia" w:hint="eastAsia"/>
          <w:szCs w:val="21"/>
        </w:rPr>
        <w:t>总则</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第一条  湖州高新职业技能培训中心（下简称“培训中心”）代表学校对非学历教育培训工作进行统一归口管理。培训中心要牢牢把握为服务学生成才发展加油、为服务地方科学发展加力、为服务学校转型发展加分的工作定位，举办各种层次、各种类型的非学历教育培训，要强化工作规范，加强教学管理，确保培训质量，不断提高社会效益和经济效益。</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第二条  鼓励二级学院在学校相关政策指导下开展非学历教育培训工作。学校各部门及二学学院要积极支持配合培训中心组织开展的各类项目，协同做好服务工作。学校鼓励和支持教师开展继续教育领域基础性建设工作，教师从事非学历教育培训工作的工作量计算参照学校《全日制教学工作量计算办法》执行。</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第三条  学校各部门（二级学院）未经批准，不得以任何名义举办（包括与其他单位合办）非学历教育培训（学校有专门安排的除外），不得以任何名义颁发证明、证书；不得自行刊播、张贴招生广告。凡未经批准而举办（包括与其他单位合办）的非学历教育培训，学校不予承认，并视情节轻重由学校给予有关部门领导行政处罚和经济处罚。</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第四条  非学历教育培训的生源，应以社会人员为主，允许本校学生自愿参加。对校内学生开展考证等各项非学历教育培训，应以提供优质服务为主，适当降低收费标准。</w:t>
      </w:r>
    </w:p>
    <w:p w:rsidR="00D855F4" w:rsidRPr="00D52EC6" w:rsidRDefault="00D855F4" w:rsidP="00E55FF7">
      <w:pPr>
        <w:spacing w:line="350" w:lineRule="exact"/>
        <w:jc w:val="center"/>
        <w:rPr>
          <w:rFonts w:asciiTheme="minorEastAsia" w:eastAsiaTheme="minorEastAsia" w:hAnsiTheme="minorEastAsia"/>
          <w:szCs w:val="21"/>
        </w:rPr>
      </w:pPr>
      <w:r w:rsidRPr="00D52EC6">
        <w:rPr>
          <w:rFonts w:asciiTheme="minorEastAsia" w:eastAsiaTheme="minorEastAsia" w:hAnsiTheme="minorEastAsia" w:hint="eastAsia"/>
          <w:szCs w:val="21"/>
        </w:rPr>
        <w:t>第二章  内容和形式</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第五条  本办法所指的“非学历教育培训”是指各种类型的干部培训、企业培训、短期技术培训、职业技能培训、职业资格证书培训，以及各种形式的单科培训、考前辅导等，包括培训中心单独举办、与社会企（事）业、政府部门合作举办的各类培训。</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第六条  全日制高等教育专升本考试辅导班，是学校为在校学生提供的教学服务之一，</w:t>
      </w:r>
      <w:r w:rsidRPr="00D52EC6">
        <w:rPr>
          <w:rFonts w:asciiTheme="minorEastAsia" w:eastAsiaTheme="minorEastAsia" w:hAnsiTheme="minorEastAsia" w:hint="eastAsia"/>
          <w:szCs w:val="21"/>
        </w:rPr>
        <w:lastRenderedPageBreak/>
        <w:t>但其招生形式、经费管理等接近于非学历教育形式，可按本办法相关规定实施管理。</w:t>
      </w:r>
    </w:p>
    <w:p w:rsidR="00D855F4" w:rsidRPr="00D52EC6" w:rsidRDefault="00D855F4" w:rsidP="00E55FF7">
      <w:pPr>
        <w:spacing w:line="350" w:lineRule="exact"/>
        <w:jc w:val="center"/>
        <w:rPr>
          <w:rFonts w:asciiTheme="minorEastAsia" w:eastAsiaTheme="minorEastAsia" w:hAnsiTheme="minorEastAsia"/>
          <w:szCs w:val="21"/>
        </w:rPr>
      </w:pPr>
      <w:r w:rsidRPr="00D52EC6">
        <w:rPr>
          <w:rFonts w:asciiTheme="minorEastAsia" w:eastAsiaTheme="minorEastAsia" w:hAnsiTheme="minorEastAsia" w:hint="eastAsia"/>
          <w:szCs w:val="21"/>
        </w:rPr>
        <w:t>第三章  申报管理</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第七条  各类非学历教育培训项目必须有项目负责人，由项目负责人负责整个项目的实施。项目负责人由培训中心委派或合同协议的牵头部门确定。项目负责人一般同时兼任班主任。</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第八条  各类非学历教育培训项目，项目负责人须按种类标准在开班前签订合作协议，并连同《非学历教育培训项目审批表》（见附件）、培训方案和经费收支预算，经培训中心负责人审核并签署意见后，报分管校领导审定，并交培训中心存档。100万元以上的项目需报法定代表人审定。</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审批表复印后一式三份，原稿培训中心存档，财务、办班部门各一份。经审批同意，凭《非学历教育培训项目审批表》（见附件）到财务部门办理经费立项，根据需要开班前办理收据出借手续；到学校教务管理部门或二级学院办理教室借用手续和教学实训设施使用手续等。</w:t>
      </w:r>
    </w:p>
    <w:p w:rsidR="00D855F4" w:rsidRPr="00D52EC6" w:rsidRDefault="00D855F4" w:rsidP="00E55FF7">
      <w:pPr>
        <w:spacing w:line="350" w:lineRule="exact"/>
        <w:jc w:val="center"/>
        <w:rPr>
          <w:rFonts w:asciiTheme="minorEastAsia" w:eastAsiaTheme="minorEastAsia" w:hAnsiTheme="minorEastAsia"/>
          <w:szCs w:val="21"/>
        </w:rPr>
      </w:pPr>
      <w:r w:rsidRPr="00D52EC6">
        <w:rPr>
          <w:rFonts w:asciiTheme="minorEastAsia" w:eastAsiaTheme="minorEastAsia" w:hAnsiTheme="minorEastAsia" w:hint="eastAsia"/>
          <w:szCs w:val="21"/>
        </w:rPr>
        <w:t>第四章  教学管理</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第九条 培训中心负责培训项目教学工作的统筹协调和管理，接受学校教务管理部门的指导。二级学院承办的培训项目，由二级学院具体负责项目的教学与管理等各项工作。</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第十条  培训项目负责人或班主任，根据培训中心的要求，制定教学计划和实施大纲或实施方案，落实师资力量、教材订购以及教学组织实施管理等工作。</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第十一条  培训结束后，项目负责人或班主任须将培训班学员名单表、签到表、课程质量反馈表、考试成绩单（证书编号清单）、问卷调查等资料上交培训中心审核、归档。</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第十二条  对考试不合格人员，可按照不同类型项目的相关管理办法组织补考，适当收取耗材费。</w:t>
      </w:r>
    </w:p>
    <w:p w:rsidR="00D855F4" w:rsidRPr="00D52EC6" w:rsidRDefault="00D855F4" w:rsidP="00E55FF7">
      <w:pPr>
        <w:spacing w:line="350" w:lineRule="exact"/>
        <w:jc w:val="center"/>
        <w:rPr>
          <w:rFonts w:asciiTheme="minorEastAsia" w:eastAsiaTheme="minorEastAsia" w:hAnsiTheme="minorEastAsia"/>
          <w:szCs w:val="21"/>
        </w:rPr>
      </w:pPr>
      <w:r w:rsidRPr="00D52EC6">
        <w:rPr>
          <w:rFonts w:asciiTheme="minorEastAsia" w:eastAsiaTheme="minorEastAsia" w:hAnsiTheme="minorEastAsia" w:hint="eastAsia"/>
          <w:szCs w:val="21"/>
        </w:rPr>
        <w:t>第五章  证书发放</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第十三条  由本校发证的培训项目，证书由培训项目负责人或班主任根据培训中心提供的考核情况和相关要求办理。</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第十四条  非本校发证的非学历教育培训项目，证书由培训中心按有关发证单位的要求办理。</w:t>
      </w:r>
    </w:p>
    <w:p w:rsidR="00D855F4" w:rsidRPr="00D52EC6" w:rsidRDefault="00D855F4" w:rsidP="00E55FF7">
      <w:pPr>
        <w:spacing w:line="350" w:lineRule="exact"/>
        <w:jc w:val="center"/>
        <w:rPr>
          <w:rFonts w:asciiTheme="minorEastAsia" w:eastAsiaTheme="minorEastAsia" w:hAnsiTheme="minorEastAsia"/>
          <w:szCs w:val="21"/>
        </w:rPr>
      </w:pPr>
      <w:r w:rsidRPr="00D52EC6">
        <w:rPr>
          <w:rFonts w:asciiTheme="minorEastAsia" w:eastAsiaTheme="minorEastAsia" w:hAnsiTheme="minorEastAsia" w:hint="eastAsia"/>
          <w:szCs w:val="21"/>
        </w:rPr>
        <w:t>第六章  项目经费管理</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第十五条  培训机构向对方单位或个人收取的培训费用标准必须严格执行国家和地方政府的有关规定。由项目负责人或承办部门在成本核算的基础上编制经费预算和收费标准，报培训中心负责人审核，经分管校领导同意后，项目费用统一由财务部门收取，收入进培训中心财务账户。</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第十六条  项目负责人或承办部门编制的项目经费预算方案包括经费来源预算和经费支出预算。其中，经费来源预算包括用于同一项目下的各种不同渠道的经费；经费支出预算包括与项目有关的所有直接费用和间接费用。项目经费预算原则上不得编制赤字预算。</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第十七条  项目成本的具体核算办法，按照《湖州高新职业技能培训中心非学历教育培训项目经费管理实施细则》（试行）（湖职院办〔2014〕24号）执行。培训中心每年要足额上缴学校代发的员工工资及水电费、场租费、设备使用折旧费等资源占用费。</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第十八条  项目结束后，培训中心会同项目负责人，依据教学实施情况表，计算教师课</w:t>
      </w:r>
      <w:r w:rsidRPr="00D52EC6">
        <w:rPr>
          <w:rFonts w:asciiTheme="minorEastAsia" w:eastAsiaTheme="minorEastAsia" w:hAnsiTheme="minorEastAsia" w:hint="eastAsia"/>
          <w:szCs w:val="21"/>
        </w:rPr>
        <w:lastRenderedPageBreak/>
        <w:t>时费、班主任津贴及相关监考考务费等，经财务部门审核，按审批流程报批后发放。</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第十九条  二级学院承接的非学历教育培训项目，净利润的50%归二级学院切块使用，主要用于二级学院改善实验实训设施、教师培训及其它公共支出等。</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第二十条  举办各类培训班期间，要严格执行上级和学校有关作风建设的各项规定。</w:t>
      </w:r>
    </w:p>
    <w:p w:rsidR="00D855F4" w:rsidRPr="00D52EC6" w:rsidRDefault="00D855F4" w:rsidP="00E55FF7">
      <w:pPr>
        <w:spacing w:line="350" w:lineRule="exact"/>
        <w:jc w:val="center"/>
        <w:rPr>
          <w:rFonts w:asciiTheme="minorEastAsia" w:eastAsiaTheme="minorEastAsia" w:hAnsiTheme="minorEastAsia"/>
          <w:szCs w:val="21"/>
        </w:rPr>
      </w:pPr>
      <w:r w:rsidRPr="00D52EC6">
        <w:rPr>
          <w:rFonts w:asciiTheme="minorEastAsia" w:eastAsiaTheme="minorEastAsia" w:hAnsiTheme="minorEastAsia" w:hint="eastAsia"/>
          <w:szCs w:val="21"/>
        </w:rPr>
        <w:t>第七章  考核与奖励</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第二十一条  学校对培训中心实行年度绩效考核，以前三年扣除“技能+学历”项目后的平均总收入作为考核基数。按照完成任务有奖励的原则，实行级差累计奖励办法。超额完成指标任务100万以内的，按超额部分的15%计提超任务奖励；超额完成指标任务100-200万的，按超额部分的20%计提超任务奖励；超额完成指标任务200万以上的，按超额部分的25%计提超任务奖励。培训中心负责人的超额奖励为中心员工平均奖励金额的1.2-1.5倍。</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第二十二条 学校定期通报开展非学历教育培训工作情况，面向全校开展年度培训工作先进单位及个人评选活动，并对年度考核先进单位及个人进行精神鼓励和一定的物质奖励，奖励费用在培训中心的管理费中开支。</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第二十三条  学校加强对培训业务的监管，有下列情形之一者，经有关部门查实并报学校批准，根据情节轻重分别给予党纪政纪处分或予以辞退；相关部门和责任人取消奖励。</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（1）利用学校资源将培训项目介绍给其他培训机构，损害学校利益的；</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（2）未经批准擅自办班的，虽经批准办班，但以个人承包或者转包的；</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（3）有不实宣传和承诺遭到投诉的；</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（4）擅自提高收费标准或降低收费标准的；</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（5）使用非正式收据或者其他单位收据收费的；</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（6）因教学组织、管理不力，教学质量较差等因素损害学校声誉的；</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（7）票据报销、项目成本支出等未按相关财务规定处理的；</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（8）审计中发现其他违规行为的。</w:t>
      </w:r>
    </w:p>
    <w:p w:rsidR="00D855F4" w:rsidRPr="00D52EC6" w:rsidRDefault="00D855F4" w:rsidP="00E55FF7">
      <w:pPr>
        <w:spacing w:line="350" w:lineRule="exact"/>
        <w:jc w:val="center"/>
        <w:rPr>
          <w:rFonts w:asciiTheme="minorEastAsia" w:eastAsiaTheme="minorEastAsia" w:hAnsiTheme="minorEastAsia"/>
          <w:szCs w:val="21"/>
        </w:rPr>
      </w:pPr>
      <w:r w:rsidRPr="00D52EC6">
        <w:rPr>
          <w:rFonts w:asciiTheme="minorEastAsia" w:eastAsiaTheme="minorEastAsia" w:hAnsiTheme="minorEastAsia" w:hint="eastAsia"/>
          <w:szCs w:val="21"/>
        </w:rPr>
        <w:t>第八章  附 则</w:t>
      </w:r>
    </w:p>
    <w:p w:rsidR="009A259C" w:rsidRDefault="00D855F4" w:rsidP="009A259C">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第二十六条  本办法经校长办公会议审议讨论通过，自2015年1月1日起施行。</w:t>
      </w:r>
    </w:p>
    <w:p w:rsidR="00D855F4" w:rsidRPr="009A259C" w:rsidRDefault="00D855F4" w:rsidP="009A259C">
      <w:pPr>
        <w:spacing w:line="350" w:lineRule="exact"/>
        <w:ind w:firstLineChars="200" w:firstLine="420"/>
        <w:rPr>
          <w:rFonts w:asciiTheme="minorEastAsia" w:eastAsiaTheme="minorEastAsia" w:hAnsiTheme="minorEastAsia"/>
          <w:szCs w:val="21"/>
        </w:rPr>
      </w:pPr>
      <w:r w:rsidRPr="00D52EC6">
        <w:rPr>
          <w:rFonts w:ascii="楷体_GB2312" w:eastAsia="楷体_GB2312" w:hAnsiTheme="minorEastAsia" w:hint="eastAsia"/>
          <w:szCs w:val="21"/>
        </w:rPr>
        <w:t>件</w:t>
      </w:r>
      <w:r w:rsidR="009A259C">
        <w:rPr>
          <w:rFonts w:ascii="楷体_GB2312" w:eastAsia="楷体_GB2312" w:hAnsiTheme="minorEastAsia" w:hint="eastAsia"/>
          <w:szCs w:val="21"/>
        </w:rPr>
        <w:t>：</w:t>
      </w:r>
      <w:r w:rsidRPr="00D52EC6">
        <w:rPr>
          <w:rFonts w:ascii="楷体_GB2312" w:eastAsia="楷体_GB2312" w:hAnsiTheme="minorEastAsia" w:hint="eastAsia"/>
          <w:szCs w:val="21"/>
        </w:rPr>
        <w:t>湖州高新职业技能培训中心《非学历教育培训项目审批表》（略）</w:t>
      </w:r>
    </w:p>
    <w:p w:rsidR="00D855F4" w:rsidRPr="00D52EC6" w:rsidRDefault="00D855F4" w:rsidP="00E55FF7">
      <w:pPr>
        <w:spacing w:line="350" w:lineRule="exact"/>
        <w:ind w:firstLineChars="300" w:firstLine="630"/>
        <w:rPr>
          <w:rFonts w:asciiTheme="minorEastAsia" w:eastAsiaTheme="minorEastAsia" w:hAnsiTheme="minorEastAsia"/>
          <w:szCs w:val="21"/>
        </w:rPr>
      </w:pPr>
    </w:p>
    <w:p w:rsidR="00D855F4" w:rsidRPr="00D52EC6" w:rsidRDefault="00D855F4" w:rsidP="00E55FF7">
      <w:pPr>
        <w:spacing w:line="350" w:lineRule="exact"/>
        <w:jc w:val="center"/>
        <w:rPr>
          <w:rFonts w:asciiTheme="minorEastAsia" w:eastAsiaTheme="minorEastAsia" w:hAnsiTheme="minorEastAsia"/>
          <w:b/>
          <w:szCs w:val="21"/>
        </w:rPr>
      </w:pPr>
      <w:r w:rsidRPr="00D52EC6">
        <w:rPr>
          <w:rFonts w:asciiTheme="minorEastAsia" w:eastAsiaTheme="minorEastAsia" w:hAnsiTheme="minorEastAsia" w:hint="eastAsia"/>
          <w:b/>
          <w:szCs w:val="21"/>
        </w:rPr>
        <w:t>湖州职业技术学院非学历教育培训项目经费管理细则（试行）</w:t>
      </w:r>
    </w:p>
    <w:p w:rsidR="00D855F4" w:rsidRPr="00D52EC6" w:rsidRDefault="00D855F4" w:rsidP="00E55FF7">
      <w:pPr>
        <w:spacing w:line="350" w:lineRule="exact"/>
        <w:jc w:val="center"/>
        <w:rPr>
          <w:rFonts w:ascii="楷体_GB2312" w:eastAsia="楷体_GB2312" w:hAnsiTheme="minorEastAsia"/>
          <w:b/>
          <w:szCs w:val="21"/>
        </w:rPr>
      </w:pPr>
      <w:r w:rsidRPr="00D52EC6">
        <w:rPr>
          <w:rFonts w:ascii="楷体_GB2312" w:eastAsia="楷体_GB2312" w:hAnsiTheme="minorEastAsia" w:hint="eastAsia"/>
          <w:b/>
          <w:szCs w:val="21"/>
        </w:rPr>
        <w:t>湖职院办〔2014〕24号</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为规范培训中心的项目经费管理和各类费用结算，促进学校培训事业健康有序发展，根据《湖州职业技术学院非学历教育培训管理办法（试行）》及其他相关规定，制定本细则。</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一、培训项目收费必须严格执行国家和地方政府的有关规定，以及合同约定。经费来源包括用于同一项目下的各种不同渠道的经费；经费支出包括与项目有关的所有直接费用和间接费用。</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项目经费支出主要包括教学课时费（含技能培训指导费）、资源占用费（如学校无形资产、设备折旧与维护费等、水电费、场租费）材料费、教材资料费、考核办证费、监考考务费、班主任费、交通费（指用于接送以及统一组织的与培训有关的考察、调研等发生的交通支出）、差旅费、业务拓展费等。</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三、项目成本核算标准</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lastRenderedPageBreak/>
        <w:t>（一）培训项目业务拓展费，具体包括项目调研策划、业务接待、校外招生组织宣传、交通、通讯等费用，按项目总收入的8%计入办学成本。</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（二）培训项目相关教学费用结算标准如下：</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授课费。培训学员60人以下，校内培训班按中级及以下职称80元/课时，高级职称100元/课时计发；校内60人以上培训班每课课时费计算则乘以1.2个系数。校外培训班在中心城区以内按校内培训班标准计发，中心城区以外则以校内标准乘以1.5系数计发。不另行报销交通费、差旅费。聘请校外老师，按合同约定及相关规定办理。白天授课严格参照学校作息时间表，一般以每半天4个课时的标准计，晚间实际授课时间须达到2小时，一般以3个课时的标准计。</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监考考务费。一般技能等级证书培训班的监考费（考务费）按每场100元计发， 500人以上规模的考务费酌情增加。特种作业技能考证等培训班级按实情处理。</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班主任费。校内学生考证及各类辅导培训班班主任费用按每天50元计发；校外培训班班主任费用按每天100元计发（按项目实际培训天数核发）；校外60人以内的培训班原则上只配置一名班主任，60人以上可以考虑增设一名班主任协助工作。中心城区以外的项目可报销差旅费。如已享受班主任津贴，则不予计发加班费。</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上述费用标准均已含税。</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水电费、场租费、设备使用折旧费等资源占用费按项目收入的10%计入成本。资料费、耗材按实计算。所需材料、办公用品由培训中心统一采购，材料费实行专款专用。涉及各类培训项目的保障人员提供的技术支持或服务，根据实际情况给予一定的补贴。</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（四）考证费按有关办证单位规定收费，由财务统一支付。其它税费亦由财务统一支付。</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校外办班各项培训成本开支按合同协定和校内办班开支标准执行。</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四、本实施细则自2015年1月1日起施行，由培训中心董事会负责解释。</w:t>
      </w:r>
    </w:p>
    <w:p w:rsidR="00D855F4" w:rsidRPr="00D52EC6" w:rsidRDefault="00D855F4" w:rsidP="00E55FF7">
      <w:pPr>
        <w:spacing w:line="350" w:lineRule="exact"/>
        <w:ind w:firstLineChars="300" w:firstLine="632"/>
        <w:jc w:val="center"/>
        <w:rPr>
          <w:rFonts w:asciiTheme="minorEastAsia" w:eastAsiaTheme="minorEastAsia" w:hAnsiTheme="minorEastAsia"/>
          <w:b/>
          <w:szCs w:val="21"/>
        </w:rPr>
      </w:pPr>
    </w:p>
    <w:p w:rsidR="00D855F4" w:rsidRPr="00D52EC6" w:rsidRDefault="00D855F4" w:rsidP="00E55FF7">
      <w:pPr>
        <w:spacing w:line="350" w:lineRule="exact"/>
        <w:jc w:val="center"/>
        <w:rPr>
          <w:rFonts w:asciiTheme="minorEastAsia" w:eastAsiaTheme="minorEastAsia" w:hAnsiTheme="minorEastAsia"/>
          <w:b/>
          <w:szCs w:val="21"/>
        </w:rPr>
      </w:pPr>
      <w:r w:rsidRPr="00D52EC6">
        <w:rPr>
          <w:rFonts w:asciiTheme="minorEastAsia" w:eastAsiaTheme="minorEastAsia" w:hAnsiTheme="minorEastAsia" w:hint="eastAsia"/>
          <w:b/>
          <w:szCs w:val="21"/>
        </w:rPr>
        <w:t>湖州职业技术学院专利扶持与奖励暂行办法</w:t>
      </w:r>
    </w:p>
    <w:p w:rsidR="00D855F4" w:rsidRPr="00D52EC6" w:rsidRDefault="00D855F4" w:rsidP="00E55FF7">
      <w:pPr>
        <w:spacing w:line="350" w:lineRule="exact"/>
        <w:jc w:val="center"/>
        <w:rPr>
          <w:rFonts w:ascii="楷体_GB2312" w:eastAsia="楷体_GB2312" w:hAnsiTheme="minorEastAsia"/>
          <w:b/>
          <w:szCs w:val="21"/>
        </w:rPr>
      </w:pPr>
      <w:r w:rsidRPr="00D52EC6">
        <w:rPr>
          <w:rFonts w:ascii="楷体_GB2312" w:eastAsia="楷体_GB2312" w:hAnsiTheme="minorEastAsia" w:hint="eastAsia"/>
          <w:b/>
          <w:szCs w:val="21"/>
        </w:rPr>
        <w:t>湖职院办〔2014〕26号</w:t>
      </w:r>
    </w:p>
    <w:p w:rsidR="00D855F4" w:rsidRPr="00D52EC6" w:rsidRDefault="00D855F4" w:rsidP="00E55FF7">
      <w:pPr>
        <w:spacing w:line="350" w:lineRule="exact"/>
        <w:jc w:val="center"/>
        <w:rPr>
          <w:rFonts w:asciiTheme="minorEastAsia" w:eastAsiaTheme="minorEastAsia" w:hAnsiTheme="minorEastAsia"/>
          <w:szCs w:val="21"/>
        </w:rPr>
      </w:pPr>
      <w:r w:rsidRPr="00D52EC6">
        <w:rPr>
          <w:rFonts w:asciiTheme="minorEastAsia" w:eastAsiaTheme="minorEastAsia" w:hAnsiTheme="minorEastAsia" w:hint="eastAsia"/>
          <w:szCs w:val="21"/>
        </w:rPr>
        <w:t>第一章  总则</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第一条 为保护和鼓励发明创造，促进发明创造的推广应用和科学技术的发展，提高我校专利申请量、授权量和实施量，提升全校师生创新意识和创新能力，促进学校内涵发展，依据有关法律法规，结合学校实际，制定本办法。</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第二条 本办法遵循《中华人民共和国专利法》、《中华人民共和国专利法实施细则》、《高等学校知识产权保护管理规定》等有关规定。</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第三条 学校的专利管理工作由科技处负责。管理范围为学校的职务发明创造以及以学校名义申请的专利，包括发明专利、实用新型专利和外观设计专利的申请、实施、许可贸易及奖励等工作。</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第四条 学校每年配套专项经费用于资助专利申请、支付专利年费、举办专利讲座与交流活动等。专项经费支出途径：①学校科研专项经费；②学校科研基金。</w:t>
      </w:r>
    </w:p>
    <w:p w:rsidR="00D855F4" w:rsidRPr="00D52EC6" w:rsidRDefault="00D855F4" w:rsidP="00E55FF7">
      <w:pPr>
        <w:spacing w:line="350" w:lineRule="exact"/>
        <w:jc w:val="center"/>
        <w:rPr>
          <w:rFonts w:asciiTheme="minorEastAsia" w:eastAsiaTheme="minorEastAsia" w:hAnsiTheme="minorEastAsia"/>
          <w:szCs w:val="21"/>
        </w:rPr>
      </w:pPr>
      <w:r w:rsidRPr="00D52EC6">
        <w:rPr>
          <w:rFonts w:asciiTheme="minorEastAsia" w:eastAsiaTheme="minorEastAsia" w:hAnsiTheme="minorEastAsia" w:hint="eastAsia"/>
          <w:szCs w:val="21"/>
        </w:rPr>
        <w:t>第二章  专利申请</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第五条 学校鼓励教职工及学生（包括电大学员）作为发明人或设计人申请专利。凡以学校作为申请人或专利权属人申请的专利，统一由科技处联系专利代理机构来办理向国家申</w:t>
      </w:r>
      <w:r w:rsidRPr="00D52EC6">
        <w:rPr>
          <w:rFonts w:asciiTheme="minorEastAsia" w:eastAsiaTheme="minorEastAsia" w:hAnsiTheme="minorEastAsia" w:hint="eastAsia"/>
          <w:szCs w:val="21"/>
        </w:rPr>
        <w:lastRenderedPageBreak/>
        <w:t>请专利的事宜。</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第六条 发明人应负责提供申请专利所需要的材料提交科技处，包括：①专利审批表；②发明专利请求书或实用新型专利请求书；③专利说明书；</w:t>
      </w:r>
      <w:r w:rsidRPr="00D52EC6">
        <w:rPr>
          <w:rFonts w:asciiTheme="minorEastAsia" w:eastAsiaTheme="minorEastAsia" w:hAnsiTheme="minorEastAsia"/>
          <w:szCs w:val="21"/>
        </w:rPr>
        <w:fldChar w:fldCharType="begin"/>
      </w:r>
      <w:r w:rsidRPr="00D52EC6">
        <w:rPr>
          <w:rFonts w:asciiTheme="minorEastAsia" w:eastAsiaTheme="minorEastAsia" w:hAnsiTheme="minorEastAsia"/>
          <w:szCs w:val="21"/>
        </w:rPr>
        <w:instrText xml:space="preserve"> </w:instrText>
      </w:r>
      <w:r w:rsidRPr="00D52EC6">
        <w:rPr>
          <w:rFonts w:asciiTheme="minorEastAsia" w:eastAsiaTheme="minorEastAsia" w:hAnsiTheme="minorEastAsia" w:hint="eastAsia"/>
          <w:szCs w:val="21"/>
        </w:rPr>
        <w:instrText>= 4 \* GB3</w:instrText>
      </w:r>
      <w:r w:rsidRPr="00D52EC6">
        <w:rPr>
          <w:rFonts w:asciiTheme="minorEastAsia" w:eastAsiaTheme="minorEastAsia" w:hAnsiTheme="minorEastAsia"/>
          <w:szCs w:val="21"/>
        </w:rPr>
        <w:instrText xml:space="preserve"> </w:instrText>
      </w:r>
      <w:r w:rsidRPr="00D52EC6">
        <w:rPr>
          <w:rFonts w:asciiTheme="minorEastAsia" w:eastAsiaTheme="minorEastAsia" w:hAnsiTheme="minorEastAsia"/>
          <w:szCs w:val="21"/>
        </w:rPr>
        <w:fldChar w:fldCharType="separate"/>
      </w:r>
      <w:r w:rsidRPr="00D52EC6">
        <w:rPr>
          <w:rFonts w:asciiTheme="minorEastAsia" w:eastAsiaTheme="minorEastAsia" w:hAnsiTheme="minorEastAsia" w:hint="eastAsia"/>
          <w:szCs w:val="21"/>
        </w:rPr>
        <w:t>④</w:t>
      </w:r>
      <w:r w:rsidRPr="00D52EC6">
        <w:rPr>
          <w:rFonts w:asciiTheme="minorEastAsia" w:eastAsiaTheme="minorEastAsia" w:hAnsiTheme="minorEastAsia"/>
          <w:szCs w:val="21"/>
        </w:rPr>
        <w:fldChar w:fldCharType="end"/>
      </w:r>
      <w:r w:rsidRPr="00D52EC6">
        <w:rPr>
          <w:rFonts w:asciiTheme="minorEastAsia" w:eastAsiaTheme="minorEastAsia" w:hAnsiTheme="minorEastAsia" w:hint="eastAsia"/>
          <w:szCs w:val="21"/>
        </w:rPr>
        <w:t>专利说明附图。文献检索报告由专利代理机构负责完成。</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第七条 凡准备申请专利的项目，为确保其新颖性，申请前不得以任何形式将发明内容公开，科技成果鉴定或发表论文应在办理专利申请后进行。凡准备申请国外专利的，应首先申请中国专利，在申请中国专利后一年内并经学校同意，可申请国外专利。</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第八条 凡经学校审定同意申请专利的，其专利申请、代理费、年费、转让变更费用等由学校承担。</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第九条 对于本校教职工与校外个人或单位合作开发的专利项目，如以学校名义申请专利的，申请费用由学校承担。</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第十条 学校专利发明实行限额申报制度，师生作为第一发明人每年度限额申报三项专利。</w:t>
      </w:r>
    </w:p>
    <w:p w:rsidR="00D855F4" w:rsidRPr="00D52EC6" w:rsidRDefault="00D855F4" w:rsidP="00E55FF7">
      <w:pPr>
        <w:spacing w:line="350" w:lineRule="exact"/>
        <w:jc w:val="center"/>
        <w:rPr>
          <w:rFonts w:asciiTheme="minorEastAsia" w:eastAsiaTheme="minorEastAsia" w:hAnsiTheme="minorEastAsia"/>
          <w:szCs w:val="21"/>
        </w:rPr>
      </w:pPr>
      <w:r w:rsidRPr="00D52EC6">
        <w:rPr>
          <w:rFonts w:asciiTheme="minorEastAsia" w:eastAsiaTheme="minorEastAsia" w:hAnsiTheme="minorEastAsia" w:hint="eastAsia"/>
          <w:szCs w:val="21"/>
        </w:rPr>
        <w:t>第三章  专利的实施、奖励与专利侵权</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第十一条 专利授权后由学校支付2年专利年费，2年后根据实际情况确认是否终止年费支付。</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第十二条 学校的职务发明创造在申请专利与取得专利权后，学校有关部门应认真组织发明人推广实施，发明人或设计人应积极搞好推广实施，以取得最好的经济效益和社会效益。专利技术转让或实施许可必须按照范本合同进行规范。专利转让或实施许可以后，从到账经费中提取70%奖励发明人或设计人，30%作为校科研基金进行管理；若由中介机构达成转让的，60%奖励发明人或设计人，20%作为校科研基金进行管理，20%作为中介机构相关费用。</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第十三条 学校对授权的专利给予奖励，每人限额三项。其中发明每项给予10000元奖励，实用新型专利每项给予1000元的奖励，外观设计不奖励。</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第十四条 专利授权纳入个人的年终科研考核，具体办法依据学校的相关考核办法执行；学生专利授权后的评奖、评优参照《学生手册》的相关规定执行。</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第十五条 对于教师指导学生（含电大学员，下同）获得专利授权的（学生为第一发明人或设计人），指导学生获得发明专利授权的，给予指导教师10000元的奖励；指导学生获得实用新型专利授权的，给予指导教师1000元奖励；指导学生获得外观专利授权的，指导教师不给予奖金奖励。</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第十六条 对于专利的每一次奖励，专利发明人或设计人必须提交完整的相关资料。</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第十七条 学校全体教职工都应自觉遵守知识产权法规，不得侵犯学校或者他人专利权，不得侵犯发明人的权益。对侵犯专利权人或发明人权益的侵权行为，根据《中华人民共和国专利法》、《中华人民共和国专利法实施细则》及上级有关文件规定，专利权人或者利益关系人有权制止并请求专利管理机关进行处理或直接向人民法院起诉，以维护其合法权益。</w:t>
      </w:r>
    </w:p>
    <w:p w:rsidR="008745E4" w:rsidRPr="00D52EC6" w:rsidRDefault="00D855F4" w:rsidP="00E55FF7">
      <w:pPr>
        <w:spacing w:line="350" w:lineRule="exact"/>
        <w:jc w:val="center"/>
        <w:rPr>
          <w:rFonts w:asciiTheme="minorEastAsia" w:eastAsiaTheme="minorEastAsia" w:hAnsiTheme="minorEastAsia"/>
          <w:szCs w:val="21"/>
        </w:rPr>
      </w:pPr>
      <w:r w:rsidRPr="00D52EC6">
        <w:rPr>
          <w:rFonts w:asciiTheme="minorEastAsia" w:eastAsiaTheme="minorEastAsia" w:hAnsiTheme="minorEastAsia" w:hint="eastAsia"/>
          <w:szCs w:val="21"/>
        </w:rPr>
        <w:t>第四章  附 则</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第十八条 本办法由学校科技处负责解释。</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第十九条 本办法自2015年1月1日起施行，原学校《专利扶持与奖励暂行办法》（湖职院·湖电大〔2013〕4号）同时废止。</w:t>
      </w:r>
    </w:p>
    <w:p w:rsidR="00E67B1F" w:rsidRDefault="00E67B1F" w:rsidP="00E55FF7">
      <w:pPr>
        <w:spacing w:line="350" w:lineRule="exact"/>
        <w:rPr>
          <w:rFonts w:asciiTheme="minorEastAsia" w:eastAsiaTheme="minorEastAsia" w:hAnsiTheme="minorEastAsia"/>
          <w:szCs w:val="21"/>
        </w:rPr>
      </w:pPr>
    </w:p>
    <w:p w:rsidR="009A259C" w:rsidRPr="00D52EC6" w:rsidRDefault="009A259C" w:rsidP="00E55FF7">
      <w:pPr>
        <w:spacing w:line="350" w:lineRule="exact"/>
        <w:rPr>
          <w:rFonts w:asciiTheme="minorEastAsia" w:eastAsiaTheme="minorEastAsia" w:hAnsiTheme="minorEastAsia"/>
          <w:szCs w:val="21"/>
        </w:rPr>
      </w:pPr>
    </w:p>
    <w:p w:rsidR="00D855F4" w:rsidRPr="00D52EC6" w:rsidRDefault="00D855F4" w:rsidP="00E55FF7">
      <w:pPr>
        <w:spacing w:line="350" w:lineRule="exact"/>
        <w:jc w:val="center"/>
        <w:rPr>
          <w:rFonts w:asciiTheme="minorEastAsia" w:eastAsiaTheme="minorEastAsia" w:hAnsiTheme="minorEastAsia"/>
          <w:b/>
          <w:szCs w:val="21"/>
        </w:rPr>
      </w:pPr>
      <w:r w:rsidRPr="00D52EC6">
        <w:rPr>
          <w:rFonts w:asciiTheme="minorEastAsia" w:eastAsiaTheme="minorEastAsia" w:hAnsiTheme="minorEastAsia" w:hint="eastAsia"/>
          <w:b/>
          <w:szCs w:val="21"/>
        </w:rPr>
        <w:t>湖州职业技术学院实验实训室建设项目管理办法</w:t>
      </w:r>
    </w:p>
    <w:p w:rsidR="00D855F4" w:rsidRPr="00D52EC6" w:rsidRDefault="00D855F4" w:rsidP="00E55FF7">
      <w:pPr>
        <w:spacing w:line="350" w:lineRule="exact"/>
        <w:jc w:val="center"/>
        <w:rPr>
          <w:rFonts w:ascii="楷体_GB2312" w:eastAsia="楷体_GB2312" w:hAnsiTheme="minorEastAsia"/>
          <w:b/>
          <w:szCs w:val="21"/>
        </w:rPr>
      </w:pPr>
      <w:r w:rsidRPr="00D52EC6">
        <w:rPr>
          <w:rFonts w:ascii="楷体_GB2312" w:eastAsia="楷体_GB2312" w:hAnsiTheme="minorEastAsia" w:hint="eastAsia"/>
          <w:b/>
          <w:szCs w:val="21"/>
        </w:rPr>
        <w:t>湖职院办〔2015〕6号</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为充分发挥实验实训室建设资金的使用效益，加强对建设项目的立项、建设和验收等环节管理，结合学校实际情况，制定本办法。</w:t>
      </w:r>
    </w:p>
    <w:p w:rsidR="00D855F4" w:rsidRPr="00D52EC6" w:rsidRDefault="00D855F4" w:rsidP="00E55FF7">
      <w:pPr>
        <w:tabs>
          <w:tab w:val="num" w:pos="0"/>
        </w:tabs>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第一条  全校各类新建或改（扩）建实验实训室，应按规定要求进行立项审批。</w:t>
      </w:r>
    </w:p>
    <w:p w:rsidR="00D855F4" w:rsidRPr="00D52EC6" w:rsidRDefault="00D855F4" w:rsidP="00E55FF7">
      <w:pPr>
        <w:tabs>
          <w:tab w:val="num" w:pos="0"/>
        </w:tabs>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第二条  实验实训室建设项目，应符合专业建设和发展规划的要求，兼顾学校财力、物力的可能性，综合平衡投资和效益。</w:t>
      </w:r>
    </w:p>
    <w:p w:rsidR="00D855F4" w:rsidRPr="00D52EC6" w:rsidRDefault="00D855F4" w:rsidP="00E55FF7">
      <w:pPr>
        <w:tabs>
          <w:tab w:val="num" w:pos="0"/>
        </w:tabs>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第三条  根据专业建设需求，二级教学单位按要求向相关职能处室提交年度实验实训室建设项目计划安排。具体项目填写《湖州职业技术学院实验实训室建设项目申报计划书》。</w:t>
      </w:r>
    </w:p>
    <w:p w:rsidR="00D855F4" w:rsidRPr="00D52EC6" w:rsidRDefault="00D855F4" w:rsidP="00E55FF7">
      <w:pPr>
        <w:tabs>
          <w:tab w:val="num" w:pos="0"/>
        </w:tabs>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第四条  预算经费为10万元以上的实验实训室建设项目，二级教学单位须组织召开项目论证会，相关职能处室主要负责人参加；预算经费为30万元以上的项目，组织论证需半数以上校外专家及行业企业专家参加，学校分管领导和相关职能处室主要负责人参加。建设预算经费为10万元以上的项目由校长办公会议审定。</w:t>
      </w:r>
    </w:p>
    <w:p w:rsidR="00D855F4" w:rsidRPr="00D52EC6" w:rsidRDefault="00D855F4" w:rsidP="00E55FF7">
      <w:pPr>
        <w:tabs>
          <w:tab w:val="num" w:pos="0"/>
        </w:tabs>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第五条  批准立项建设的实验实训室项目，由所在教学单位落实项目建设工作，二级教学单位领导为总责任人，每个项目须明确具体负责人。项目负责人全面管理项目建设的进度、质量等工作，确保建设项目按时保质保量完成。学校相关职能处室负责督查和建设协调。</w:t>
      </w:r>
    </w:p>
    <w:p w:rsidR="00D855F4" w:rsidRPr="00D52EC6" w:rsidRDefault="00D855F4" w:rsidP="00E55FF7">
      <w:pPr>
        <w:tabs>
          <w:tab w:val="num" w:pos="0"/>
        </w:tabs>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第六条  建设项目内容需要调整时，要办理更改审批手续；因故中途停建的，要及时书面报告有关部门，经校长办公会议审定。</w:t>
      </w:r>
    </w:p>
    <w:p w:rsidR="00D855F4" w:rsidRPr="00D52EC6" w:rsidRDefault="00D855F4" w:rsidP="00E55FF7">
      <w:pPr>
        <w:tabs>
          <w:tab w:val="num" w:pos="0"/>
        </w:tabs>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第七条  建设项目设备购置合同到期，设备验收后项目责任人及责任小组须将具有批准的项目申报书和设备验收单的复印件、资产清单、设备保修单、合格证等和其他有的资料移交实训中心建档保存。</w:t>
      </w:r>
    </w:p>
    <w:p w:rsidR="00D855F4" w:rsidRPr="00D52EC6" w:rsidRDefault="00D855F4" w:rsidP="00E55FF7">
      <w:pPr>
        <w:tabs>
          <w:tab w:val="num" w:pos="0"/>
        </w:tabs>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第八条  设备验收。指项目执行中依据设备采购合同、招标文件、投标文件组织进行验收，查看设备是否符合合同和招标要求的行为。</w:t>
      </w:r>
    </w:p>
    <w:p w:rsidR="00D855F4" w:rsidRPr="00D52EC6" w:rsidRDefault="00D855F4" w:rsidP="00E55FF7">
      <w:pPr>
        <w:tabs>
          <w:tab w:val="num" w:pos="0"/>
        </w:tabs>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第九条  项目评估。项目设备验收后运行满一年，责任职能处室根据项目所在部门申请，确定项目评估日期和评估程序</w:t>
      </w:r>
      <w:r w:rsidRPr="00D52EC6">
        <w:rPr>
          <w:rFonts w:asciiTheme="minorEastAsia" w:eastAsiaTheme="minorEastAsia" w:hAnsiTheme="minorEastAsia"/>
          <w:szCs w:val="21"/>
        </w:rPr>
        <w:t>。</w:t>
      </w:r>
      <w:r w:rsidRPr="00D52EC6">
        <w:rPr>
          <w:rFonts w:asciiTheme="minorEastAsia" w:eastAsiaTheme="minorEastAsia" w:hAnsiTheme="minorEastAsia" w:hint="eastAsia"/>
          <w:szCs w:val="21"/>
        </w:rPr>
        <w:t>项目所在部门要做好评估的相关准备工作（收集整理建设项目前期调研报告、大型仪器设备的调试报告、仪器设备的试运行报告及记录、仪器设备帐物卡、实验实训室规章制度、实践教学文件等）。</w:t>
      </w:r>
    </w:p>
    <w:p w:rsidR="00D855F4" w:rsidRPr="00D52EC6" w:rsidRDefault="00D855F4" w:rsidP="00E55FF7">
      <w:pPr>
        <w:tabs>
          <w:tab w:val="num" w:pos="0"/>
        </w:tabs>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第十条  实验实训室建设项目的评估考核，是对二级教学单位实验实训室工作考评的重要内容。</w:t>
      </w:r>
      <w:r w:rsidRPr="00D52EC6">
        <w:rPr>
          <w:rFonts w:asciiTheme="minorEastAsia" w:eastAsiaTheme="minorEastAsia" w:hAnsiTheme="minorEastAsia"/>
          <w:szCs w:val="21"/>
        </w:rPr>
        <w:t xml:space="preserve"> </w:t>
      </w:r>
    </w:p>
    <w:p w:rsidR="00D855F4" w:rsidRPr="00D52EC6" w:rsidRDefault="00D855F4" w:rsidP="00E55FF7">
      <w:pPr>
        <w:tabs>
          <w:tab w:val="num" w:pos="0"/>
        </w:tabs>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第十一条  对无故推延建设期或未按本管理办法执行的项目，将追究项目所在部门领导和项目负责人的责任。</w:t>
      </w:r>
    </w:p>
    <w:p w:rsidR="00D855F4" w:rsidRPr="00D52EC6" w:rsidRDefault="00D855F4" w:rsidP="00E55FF7">
      <w:pPr>
        <w:tabs>
          <w:tab w:val="num" w:pos="0"/>
        </w:tabs>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 xml:space="preserve">第十二条  本办法自公布之日起施行，由教务处负责解释。 </w:t>
      </w:r>
    </w:p>
    <w:p w:rsidR="00D855F4" w:rsidRPr="00D52EC6" w:rsidRDefault="00D855F4" w:rsidP="00E55FF7">
      <w:pPr>
        <w:spacing w:line="350" w:lineRule="exact"/>
        <w:ind w:firstLineChars="200" w:firstLine="420"/>
        <w:rPr>
          <w:rFonts w:ascii="楷体_GB2312" w:eastAsia="楷体_GB2312" w:hAnsiTheme="minorEastAsia"/>
          <w:szCs w:val="21"/>
        </w:rPr>
      </w:pPr>
      <w:r w:rsidRPr="00D52EC6">
        <w:rPr>
          <w:rFonts w:ascii="楷体_GB2312" w:eastAsia="楷体_GB2312" w:hAnsiTheme="minorEastAsia" w:hint="eastAsia"/>
          <w:szCs w:val="21"/>
        </w:rPr>
        <w:t>附件1：项目责任人主要职责（略）</w:t>
      </w:r>
    </w:p>
    <w:p w:rsidR="00D855F4" w:rsidRPr="00D52EC6" w:rsidRDefault="00D855F4" w:rsidP="00E55FF7">
      <w:pPr>
        <w:spacing w:line="350" w:lineRule="exact"/>
        <w:ind w:firstLineChars="200" w:firstLine="420"/>
        <w:rPr>
          <w:rFonts w:ascii="楷体_GB2312" w:eastAsia="楷体_GB2312" w:hAnsiTheme="minorEastAsia"/>
          <w:szCs w:val="21"/>
        </w:rPr>
      </w:pPr>
      <w:r w:rsidRPr="00D52EC6">
        <w:rPr>
          <w:rFonts w:ascii="楷体_GB2312" w:eastAsia="楷体_GB2312" w:hAnsiTheme="minorEastAsia" w:hint="eastAsia"/>
          <w:szCs w:val="21"/>
        </w:rPr>
        <w:t>附件2：项目验收评估程序（略）</w:t>
      </w:r>
    </w:p>
    <w:p w:rsidR="00D855F4" w:rsidRPr="00D52EC6" w:rsidRDefault="00D855F4" w:rsidP="00E55FF7">
      <w:pPr>
        <w:spacing w:line="350" w:lineRule="exact"/>
        <w:ind w:firstLineChars="200" w:firstLine="420"/>
        <w:rPr>
          <w:rFonts w:ascii="楷体_GB2312" w:eastAsia="楷体_GB2312" w:hAnsiTheme="minorEastAsia"/>
          <w:szCs w:val="21"/>
        </w:rPr>
      </w:pPr>
      <w:r w:rsidRPr="00D52EC6">
        <w:rPr>
          <w:rFonts w:ascii="楷体_GB2312" w:eastAsia="楷体_GB2312" w:hAnsiTheme="minorEastAsia" w:hint="eastAsia"/>
          <w:szCs w:val="21"/>
        </w:rPr>
        <w:t>附件3：湖州职业技术学院实验实训室建设项目评估指标记分表（略）</w:t>
      </w:r>
    </w:p>
    <w:p w:rsidR="00D855F4" w:rsidRPr="00D52EC6" w:rsidRDefault="00D855F4" w:rsidP="00E55FF7">
      <w:pPr>
        <w:spacing w:line="350" w:lineRule="exact"/>
        <w:rPr>
          <w:rFonts w:asciiTheme="minorEastAsia" w:eastAsiaTheme="minorEastAsia" w:hAnsiTheme="minorEastAsia"/>
          <w:szCs w:val="21"/>
        </w:rPr>
      </w:pPr>
    </w:p>
    <w:p w:rsidR="00D855F4" w:rsidRPr="00D52EC6" w:rsidRDefault="00D855F4" w:rsidP="00E55FF7">
      <w:pPr>
        <w:spacing w:line="350" w:lineRule="exact"/>
        <w:jc w:val="center"/>
        <w:rPr>
          <w:rFonts w:asciiTheme="minorEastAsia" w:eastAsiaTheme="minorEastAsia" w:hAnsiTheme="minorEastAsia"/>
          <w:b/>
          <w:szCs w:val="21"/>
        </w:rPr>
      </w:pPr>
      <w:r w:rsidRPr="00D52EC6">
        <w:rPr>
          <w:rFonts w:asciiTheme="minorEastAsia" w:eastAsiaTheme="minorEastAsia" w:hAnsiTheme="minorEastAsia" w:hint="eastAsia"/>
          <w:b/>
          <w:szCs w:val="21"/>
        </w:rPr>
        <w:t>湖州职业技术学院老教师荣休活动方案</w:t>
      </w:r>
    </w:p>
    <w:p w:rsidR="00D855F4" w:rsidRPr="00D52EC6" w:rsidRDefault="00D855F4" w:rsidP="00E55FF7">
      <w:pPr>
        <w:spacing w:line="350" w:lineRule="exact"/>
        <w:jc w:val="center"/>
        <w:rPr>
          <w:rFonts w:ascii="楷体_GB2312" w:eastAsia="楷体_GB2312" w:hAnsiTheme="minorEastAsia"/>
          <w:b/>
          <w:szCs w:val="21"/>
        </w:rPr>
      </w:pPr>
      <w:r w:rsidRPr="00D52EC6">
        <w:rPr>
          <w:rFonts w:ascii="楷体_GB2312" w:eastAsia="楷体_GB2312" w:hAnsiTheme="minorEastAsia" w:hint="eastAsia"/>
          <w:b/>
          <w:szCs w:val="21"/>
        </w:rPr>
        <w:t>湖职院办〔2015〕8号</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lastRenderedPageBreak/>
        <w:t xml:space="preserve">为大力弘扬人民教师教书育人的高尚品格，引导全校教职工做有理想信念、有道德情操、有扎实学识、有仁爱之心的好老师，根据教育部《关于建立健全高校师德建设长效机制的意见》（教师〔2014〕10号）和学校《师德规范实施办法》（湖职院·湖电大〔2014〕15号）文件精神，制定本方案 </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一、活动主题</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荣休活动的主题是“师道传承”。各二级学院、处室要把荣休活动转化为弘扬、学习教师先进事迹的过程，在全校营造尊师重教良好氛围的过程。本着“隆重、热烈、务实、简朴”的原则，加强领导，精心策划，用心组织。</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二、活动组织安排</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（一）荣休活动组织：由人事处和校工会共同主办，各党总支具体负责承办。人事处负责全校协调组织，校工会负责活动的策划，相关总支做好具体活动安排。</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（二）荣休活动的对象：即将退休教职工。</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（三）时间安排：教职工退休前举行。</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四）参与活动人员：联系校领导（正高职称教师退休时学校主要领导参加），相关二级学院、处室负责人，所在二级学院（直属）党总支书记，校工会和人事处负责人，所在部门教师代表，荣休教师指导过的青年教师、学生代表、毕业生代表和荣休教师建议邀请的其他教师代表等。参会人数一般以不超过15人为宜。</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三、荣休活动主要内容</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（一）展示荣休教师主要工作经历（含工作历程、教书育人基本情况、所获的荣誉、取得的成果等）；</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（二）与会代表座谈；</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（三）联系领导致词；</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（四）向教龄满三十年、师德高尚的荣休教师颁发“教书育人终身荣誉奖”证书，赠送纪念品；</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（五）荣休教师感言；</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（六）合影留念。</w:t>
      </w:r>
    </w:p>
    <w:p w:rsidR="00D855F4" w:rsidRPr="00D52EC6" w:rsidRDefault="00D855F4" w:rsidP="00E55FF7">
      <w:pPr>
        <w:spacing w:line="350" w:lineRule="exact"/>
        <w:ind w:firstLineChars="200" w:firstLine="420"/>
        <w:rPr>
          <w:rFonts w:asciiTheme="minorEastAsia" w:eastAsiaTheme="minorEastAsia" w:hAnsiTheme="minorEastAsia"/>
          <w:szCs w:val="21"/>
        </w:rPr>
      </w:pPr>
    </w:p>
    <w:p w:rsidR="00D855F4" w:rsidRPr="00D52EC6" w:rsidRDefault="00D855F4" w:rsidP="00E55FF7">
      <w:pPr>
        <w:spacing w:line="350" w:lineRule="exact"/>
        <w:jc w:val="center"/>
        <w:rPr>
          <w:rFonts w:asciiTheme="minorEastAsia" w:eastAsiaTheme="minorEastAsia" w:hAnsiTheme="minorEastAsia"/>
          <w:b/>
          <w:szCs w:val="21"/>
        </w:rPr>
      </w:pPr>
      <w:r w:rsidRPr="00D52EC6">
        <w:rPr>
          <w:rFonts w:asciiTheme="minorEastAsia" w:eastAsiaTheme="minorEastAsia" w:hAnsiTheme="minorEastAsia" w:hint="eastAsia"/>
          <w:b/>
          <w:szCs w:val="21"/>
        </w:rPr>
        <w:t>湖州职业技术学院贯彻落实《高等学校体育工作基本标准》实施方案</w:t>
      </w:r>
    </w:p>
    <w:p w:rsidR="00D855F4" w:rsidRPr="00D52EC6" w:rsidRDefault="00D855F4" w:rsidP="00E55FF7">
      <w:pPr>
        <w:spacing w:line="350" w:lineRule="exact"/>
        <w:jc w:val="center"/>
        <w:rPr>
          <w:rFonts w:ascii="楷体_GB2312" w:eastAsia="楷体_GB2312" w:hAnsiTheme="minorEastAsia"/>
          <w:b/>
          <w:szCs w:val="21"/>
        </w:rPr>
      </w:pPr>
      <w:r w:rsidRPr="00D52EC6">
        <w:rPr>
          <w:rFonts w:ascii="楷体_GB2312" w:eastAsia="楷体_GB2312" w:hAnsiTheme="minorEastAsia" w:hint="eastAsia"/>
          <w:b/>
          <w:szCs w:val="21"/>
        </w:rPr>
        <w:t>湖职院办〔2015〕10号</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为贯彻落实党的“德智体美”全面发展的教育方针，树立“健康第一”的指导思想，切实加强学校体育工作，有效提高学校体育工作水平和学生体质健康水平，根据教育部《高等学校体育工作基本标准》（教体艺〔2014〕4号）和浙江省教育厅办公室关于转发《高等学校体育工作基本标准》的通知（浙教电传〔2014〕302号）精神和要求，结合学校实际，制定本实施方案。</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一、加强学校体育发展规划，促进德智体美“四育”有机融合</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将学校体育纳入学校全面实施素质教育的各项工作，成为学生千日成长工程的重要组成部分和路径，将学生体质健康状况作为衡量学校办学水平的一项重要指标。挖掘学校体育在身心健康、职业综合素养和健康生活方式等形成中的多元育人功能，有计划、有制度、有保障地促进学校体育与德育、智育、美育有机融合，提高学生综合素质和职业素养，为高</w:t>
      </w:r>
      <w:r w:rsidRPr="00D52EC6">
        <w:rPr>
          <w:rFonts w:asciiTheme="minorEastAsia" w:eastAsiaTheme="minorEastAsia" w:hAnsiTheme="minorEastAsia" w:hint="eastAsia"/>
          <w:szCs w:val="21"/>
        </w:rPr>
        <w:lastRenderedPageBreak/>
        <w:t>素质技术技能型应用性人才培养提供服务。</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（二）充分发挥学校体育运动委员会工作职能，科学制订校园阳光体育运动工作方案，落实以课外体育锻炼考勤、体育</w:t>
      </w:r>
      <w:r w:rsidRPr="00D52EC6">
        <w:rPr>
          <w:rFonts w:asciiTheme="minorEastAsia" w:eastAsiaTheme="minorEastAsia" w:hAnsiTheme="minorEastAsia"/>
          <w:szCs w:val="21"/>
        </w:rPr>
        <w:t>社团</w:t>
      </w:r>
      <w:r w:rsidRPr="00D52EC6">
        <w:rPr>
          <w:rFonts w:asciiTheme="minorEastAsia" w:eastAsiaTheme="minorEastAsia" w:hAnsiTheme="minorEastAsia" w:hint="eastAsia"/>
          <w:szCs w:val="21"/>
        </w:rPr>
        <w:t>以及学校传统体育竞赛为载体的阳光体育活动制度。</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构建由体育运动委员会为日常工作牵头部门，体育教研部为具体执行的主要职能部门，学生处、教务处、团委、各学院、工会为主要协作部门的学校体育工作机制。每学年至少召开一次以上有关学校体育工作的专题会议，有针对性地解决实际问题，有关部门积极协同配合、合理分工、明确人员、落实责任。</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四）进一步健全学校体育工作管理制度建设，完善教育教学评价体系。在学校体育改革发展、教育教学、教研科研、竞赛活动、社会服务等各项工作领域进一步规范和完善各类工作文件、健全管理制度、加强过程监测。建立科学规范的学校体育工作评价机制，并纳入综合办学水平和教育教学质量评价体系。</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二、完善体育课程体系建设，创新课堂教学，不断提高教学质量</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（一）建立并健全以“体育公共必修课、体育</w:t>
      </w:r>
      <w:r w:rsidRPr="00D52EC6">
        <w:rPr>
          <w:rFonts w:asciiTheme="minorEastAsia" w:eastAsiaTheme="minorEastAsia" w:hAnsiTheme="minorEastAsia"/>
          <w:szCs w:val="21"/>
        </w:rPr>
        <w:t>选项</w:t>
      </w:r>
      <w:r w:rsidRPr="00D52EC6">
        <w:rPr>
          <w:rFonts w:asciiTheme="minorEastAsia" w:eastAsiaTheme="minorEastAsia" w:hAnsiTheme="minorEastAsia" w:hint="eastAsia"/>
          <w:szCs w:val="21"/>
        </w:rPr>
        <w:t>必修</w:t>
      </w:r>
      <w:r w:rsidRPr="00D52EC6">
        <w:rPr>
          <w:rFonts w:asciiTheme="minorEastAsia" w:eastAsiaTheme="minorEastAsia" w:hAnsiTheme="minorEastAsia"/>
          <w:szCs w:val="21"/>
        </w:rPr>
        <w:t>课、</w:t>
      </w:r>
      <w:r w:rsidRPr="00D52EC6">
        <w:rPr>
          <w:rFonts w:asciiTheme="minorEastAsia" w:eastAsiaTheme="minorEastAsia" w:hAnsiTheme="minorEastAsia" w:hint="eastAsia"/>
          <w:szCs w:val="21"/>
        </w:rPr>
        <w:t>体育选修课、课外体育社团、课余体育锻炼、运动训练与竞赛、学生体质健康标准达标”为主要内容的学校体育课程体系，确保为大一、二学生开设不少于108学时的体育必修课，每周安排体育课不少于2学时，在体育师资基本保障条件下逐步实施小班化教学。</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（二）积极开展体育课堂教学创新，通过“分类型” 、“分群体”等教学改革，确保学校体育必修课、体育选修课开设课目不少于15门。通过开设“健身运动”（体质健康促进为主要目的）、“健美课”（减肥为主要目的）等多类型的特色体育课，丰富体育课目内容，提高可选性。每节体育课须保证一定的运动强度，其中提高学生心肺功能的锻炼内容不得少于30%。加大身体素质学期评分权重，确保每个学期学生体育课评价标准中身体素质部分比例达到30%。</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（三）以申报各级各类教科研项目为突破口，多渠道开展以提高学生体质健康、教学质量、课余训练、体育文化水平等为目标的战略性、前瞻性、应用性项目研究，推动学校体育工作整体水平提高。</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三、健全校园阳光体育活动机制，落实每天锻炼一小时活动制度</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（一）建立健全运动队</w:t>
      </w:r>
      <w:r w:rsidRPr="00D52EC6">
        <w:rPr>
          <w:rFonts w:asciiTheme="minorEastAsia" w:eastAsiaTheme="minorEastAsia" w:hAnsiTheme="minorEastAsia"/>
          <w:szCs w:val="21"/>
        </w:rPr>
        <w:t>考勤</w:t>
      </w:r>
      <w:r w:rsidRPr="00D52EC6">
        <w:rPr>
          <w:rFonts w:asciiTheme="minorEastAsia" w:eastAsiaTheme="minorEastAsia" w:hAnsiTheme="minorEastAsia" w:hint="eastAsia"/>
          <w:szCs w:val="21"/>
        </w:rPr>
        <w:t>、体育社团活动考勤等为主要组织形式的活动机制与课余体育锻炼考勤制度，逐步推进课余自主锻炼、使每位学生在校期间每周至少参加三次以上课外体育锻炼，切实保证学生每天一小时体育活动时间。</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（二）充分利用学校每学年一届校田径运动会、校园体育联赛、新生</w:t>
      </w:r>
      <w:r w:rsidRPr="00D52EC6">
        <w:rPr>
          <w:rFonts w:asciiTheme="minorEastAsia" w:eastAsiaTheme="minorEastAsia" w:hAnsiTheme="minorEastAsia"/>
          <w:szCs w:val="21"/>
        </w:rPr>
        <w:t>杯</w:t>
      </w:r>
      <w:r w:rsidRPr="00D52EC6">
        <w:rPr>
          <w:rFonts w:asciiTheme="minorEastAsia" w:eastAsiaTheme="minorEastAsia" w:hAnsiTheme="minorEastAsia" w:hint="eastAsia"/>
          <w:szCs w:val="21"/>
        </w:rPr>
        <w:t>系列比赛等传统性竞赛以及院系、专业或班级学生体育竞赛的平台，科学整合项目设置，注重集体性、健身性、趣味性项目，努力使参与运动项目的学生达到在校学生数的50%以上。</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（三）加强对学校体育类社团和体育运动队的组织和指导，力争学校体育类社团总数不少于20个，做到活动有组织，组织有计划，计划有落实，落实有成效。</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四）健全学校运动社团和学校体育代表队建设与管理工作，完善学校教练职责与运动队管理办法，科学有效地开展课余运动训练，丰富校园体育文化，不断提升竞技水平，参加各级各类运动竞赛，为学校争得荣誉。</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（五）积极鼓励体育教师参加各级各类体育比赛的组织、裁判、体育指导等社会实践和公益性志愿者服务等工作，积极服务</w:t>
      </w:r>
      <w:r w:rsidRPr="00D52EC6">
        <w:rPr>
          <w:rFonts w:asciiTheme="minorEastAsia" w:eastAsiaTheme="minorEastAsia" w:hAnsiTheme="minorEastAsia"/>
          <w:szCs w:val="21"/>
        </w:rPr>
        <w:t>湖州地方体育事业</w:t>
      </w:r>
      <w:r w:rsidRPr="00D52EC6">
        <w:rPr>
          <w:rFonts w:asciiTheme="minorEastAsia" w:eastAsiaTheme="minorEastAsia" w:hAnsiTheme="minorEastAsia" w:hint="eastAsia"/>
          <w:szCs w:val="21"/>
        </w:rPr>
        <w:t>，</w:t>
      </w:r>
      <w:r w:rsidRPr="00D52EC6">
        <w:rPr>
          <w:rFonts w:asciiTheme="minorEastAsia" w:eastAsiaTheme="minorEastAsia" w:hAnsiTheme="minorEastAsia"/>
          <w:szCs w:val="21"/>
        </w:rPr>
        <w:t>努力</w:t>
      </w:r>
      <w:r w:rsidRPr="00D52EC6">
        <w:rPr>
          <w:rFonts w:asciiTheme="minorEastAsia" w:eastAsiaTheme="minorEastAsia" w:hAnsiTheme="minorEastAsia" w:hint="eastAsia"/>
          <w:szCs w:val="21"/>
        </w:rPr>
        <w:t>承办行业、电大等企事业单位</w:t>
      </w:r>
      <w:r w:rsidRPr="00D52EC6">
        <w:rPr>
          <w:rFonts w:asciiTheme="minorEastAsia" w:eastAsiaTheme="minorEastAsia" w:hAnsiTheme="minorEastAsia" w:hint="eastAsia"/>
          <w:szCs w:val="21"/>
        </w:rPr>
        <w:lastRenderedPageBreak/>
        <w:t>的职工运动会，积极履职各级各类体育协会组织所承担的职能。</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四、加强学生体质健康干预，有效促进学生体质健康水平</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（一）科学组织每学年一次的国家学生体质健康标准测试、汇总、上报和报告制度，做到测试有计划，计划有组织，组织有保障，保障有成效。</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（二）健全学生《国家学生体质健康标准》管理制度，根据</w:t>
      </w:r>
      <w:r w:rsidRPr="00D52EC6">
        <w:rPr>
          <w:rFonts w:asciiTheme="minorEastAsia" w:eastAsiaTheme="minorEastAsia" w:hAnsiTheme="minorEastAsia" w:hint="eastAsia"/>
          <w:bCs/>
          <w:szCs w:val="21"/>
        </w:rPr>
        <w:t>教育部关于印发《国家学生体质健康标准（2014年修订）》的通知</w:t>
      </w:r>
      <w:r w:rsidRPr="00D52EC6">
        <w:rPr>
          <w:rFonts w:asciiTheme="minorEastAsia" w:eastAsiaTheme="minorEastAsia" w:hAnsiTheme="minorEastAsia" w:hint="eastAsia"/>
          <w:szCs w:val="21"/>
        </w:rPr>
        <w:t> （教体艺〔2014〕5号）精神和要求，结合学校实际，制定学校《国家学生体质健康标准》实施方案，加强并落实对毕业年级、毕业生学生成绩成绩的管理。</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（三）指导学生有针对性地进行体育锻炼，建立学生体质健康数据档</w:t>
      </w:r>
      <w:r w:rsidRPr="00D52EC6">
        <w:rPr>
          <w:rFonts w:asciiTheme="minorEastAsia" w:eastAsiaTheme="minorEastAsia" w:hAnsiTheme="minorEastAsia"/>
          <w:szCs w:val="21"/>
        </w:rPr>
        <w:t>案</w:t>
      </w:r>
      <w:r w:rsidRPr="00D52EC6">
        <w:rPr>
          <w:rFonts w:asciiTheme="minorEastAsia" w:eastAsiaTheme="minorEastAsia" w:hAnsiTheme="minorEastAsia" w:hint="eastAsia"/>
          <w:szCs w:val="21"/>
        </w:rPr>
        <w:t>，视情况采取分类教学、个别辅导等有针对</w:t>
      </w:r>
      <w:r w:rsidRPr="00D52EC6">
        <w:rPr>
          <w:rFonts w:asciiTheme="minorEastAsia" w:eastAsiaTheme="minorEastAsia" w:hAnsiTheme="minorEastAsia"/>
          <w:szCs w:val="21"/>
        </w:rPr>
        <w:t>性的体育锻炼</w:t>
      </w:r>
      <w:r w:rsidRPr="00D52EC6">
        <w:rPr>
          <w:rFonts w:asciiTheme="minorEastAsia" w:eastAsiaTheme="minorEastAsia" w:hAnsiTheme="minorEastAsia" w:hint="eastAsia"/>
          <w:szCs w:val="21"/>
        </w:rPr>
        <w:t>措施，切实改进体育工作，提高全体学生体质健康水平。</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五、完善学校体育工作基础条件，提升体育工作保障水平</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（一）通过始业教育、安全教育课、体育课等多</w:t>
      </w:r>
      <w:r w:rsidRPr="00D52EC6">
        <w:rPr>
          <w:rFonts w:asciiTheme="minorEastAsia" w:eastAsiaTheme="minorEastAsia" w:hAnsiTheme="minorEastAsia"/>
          <w:szCs w:val="21"/>
        </w:rPr>
        <w:t>方位</w:t>
      </w:r>
      <w:r w:rsidRPr="00D52EC6">
        <w:rPr>
          <w:rFonts w:asciiTheme="minorEastAsia" w:eastAsiaTheme="minorEastAsia" w:hAnsiTheme="minorEastAsia" w:hint="eastAsia"/>
          <w:szCs w:val="21"/>
        </w:rPr>
        <w:t>相结合的教育路径，完善学校体育活动的安全教育制度。建立健全校园体育活动意外伤害保险制度，制定学校校园体育运动安全防范与应急处置预案，切实落实校园体育活动“安全至上”原则，依法妥善处置各类伤害事件。</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落实学校体育工作经费纳入学校经费预算，并与学校教育事业经费同步增长，确保每年度学校体育日常经费不低于40元/生的标准，并保持体育竞赛经费、体育耗材经费、体育办公经费等保持合理结构。根据学校体育工作发展实际需要，不定期安排若干体育专项资金支持学校体育工作的创新发展需要。</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根据体育课教学、课外体育活动、课余训练竞赛和实施《国家学生体质健康标准》等工作需要，合理配备体育教师。健全体育教师职称评定、学术评价、岗位聘任和学习进修等制度，保证体育教师在晋升职称、岗位聘任等方面与其它学科（专业）教师同样的合理的比例和一致的工作量计酬标准。</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（四）整合校园体育资源，构建校园体育生态，确保体育教学、课余锻炼与运动竞赛的场地资源、体育师资指导力量和合理的经费保障。各类运动场馆和设施实行定时段免费向校内师生开放制度。</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（五）将体育教学、课外体育活动、课余训练竞赛和实施《国家学生体质健康标准》等工作纳入教师工作量，未开设体育必修课年级或班级开展《国家学生体质健康标准》测试工作纳入体育教师群体工作量。</w:t>
      </w:r>
    </w:p>
    <w:p w:rsidR="00D855F4" w:rsidRPr="00D52EC6" w:rsidRDefault="00D855F4" w:rsidP="00E55FF7">
      <w:pPr>
        <w:spacing w:line="350" w:lineRule="exact"/>
        <w:ind w:firstLineChars="200" w:firstLine="420"/>
        <w:rPr>
          <w:rFonts w:asciiTheme="minorEastAsia" w:eastAsiaTheme="minorEastAsia" w:hAnsiTheme="minorEastAsia"/>
          <w:szCs w:val="21"/>
        </w:rPr>
      </w:pPr>
    </w:p>
    <w:p w:rsidR="00D855F4" w:rsidRPr="00D52EC6" w:rsidRDefault="00D855F4" w:rsidP="00E55FF7">
      <w:pPr>
        <w:spacing w:line="350" w:lineRule="exact"/>
        <w:jc w:val="center"/>
        <w:rPr>
          <w:rFonts w:asciiTheme="minorEastAsia" w:eastAsiaTheme="minorEastAsia" w:hAnsiTheme="minorEastAsia"/>
          <w:b/>
          <w:szCs w:val="21"/>
        </w:rPr>
      </w:pPr>
      <w:r w:rsidRPr="00D52EC6">
        <w:rPr>
          <w:rFonts w:asciiTheme="minorEastAsia" w:eastAsiaTheme="minorEastAsia" w:hAnsiTheme="minorEastAsia" w:hint="eastAsia"/>
          <w:b/>
          <w:szCs w:val="21"/>
        </w:rPr>
        <w:t>湖州职业技术学院物资采购管理实施办法（试行）</w:t>
      </w:r>
    </w:p>
    <w:p w:rsidR="00D855F4" w:rsidRPr="00D52EC6" w:rsidRDefault="00D855F4" w:rsidP="00E55FF7">
      <w:pPr>
        <w:spacing w:line="350" w:lineRule="exact"/>
        <w:jc w:val="center"/>
        <w:rPr>
          <w:rFonts w:ascii="楷体_GB2312" w:eastAsia="楷体_GB2312" w:hAnsiTheme="minorEastAsia"/>
          <w:b/>
          <w:szCs w:val="21"/>
        </w:rPr>
      </w:pPr>
      <w:r w:rsidRPr="00D52EC6">
        <w:rPr>
          <w:rFonts w:ascii="楷体_GB2312" w:eastAsia="楷体_GB2312" w:hAnsiTheme="minorEastAsia" w:hint="eastAsia"/>
          <w:b/>
          <w:szCs w:val="21"/>
        </w:rPr>
        <w:t>湖职院办〔2015〕11号</w:t>
      </w:r>
    </w:p>
    <w:p w:rsidR="00D855F4" w:rsidRPr="00D52EC6" w:rsidRDefault="00D855F4" w:rsidP="00E55FF7">
      <w:pPr>
        <w:spacing w:line="350" w:lineRule="exact"/>
        <w:jc w:val="center"/>
        <w:rPr>
          <w:rFonts w:asciiTheme="minorEastAsia" w:eastAsiaTheme="minorEastAsia" w:hAnsiTheme="minorEastAsia"/>
          <w:szCs w:val="21"/>
        </w:rPr>
      </w:pPr>
      <w:r w:rsidRPr="00D52EC6">
        <w:rPr>
          <w:rFonts w:asciiTheme="minorEastAsia" w:eastAsiaTheme="minorEastAsia" w:hAnsiTheme="minorEastAsia" w:hint="eastAsia"/>
          <w:szCs w:val="21"/>
        </w:rPr>
        <w:t>第一章  总则</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第一条  为加强学校物资采购管理，规范物资采购程序和行为，提高资金使用效益，切实推进学校教学、科研等各项事业发展，加强廉政建设，根据《中华人民共和国政府采购法》、《中华人民共和国招标投标法》及有关法律法规，结合学校实际，制定本办法。</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第二条  各级领导要重视学校的物资采购工作，各学院、部门应明确相关项目负责人，建立学院分管领导负总责制度。 </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lastRenderedPageBreak/>
        <w:t>第三条  学校资金实施的物资采购均适用本办法。</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第四条  采购工作必须严格执行各级法律法规，遵循公开透明、公平竞争、公正和诚实信用的原则。任何单位和个人，不得以任何理由与方式干扰学校采购工作的正常进行。</w:t>
      </w:r>
    </w:p>
    <w:p w:rsidR="00D855F4" w:rsidRPr="00D52EC6" w:rsidRDefault="00D855F4" w:rsidP="00E55FF7">
      <w:pPr>
        <w:spacing w:line="350" w:lineRule="exact"/>
        <w:jc w:val="center"/>
        <w:rPr>
          <w:rFonts w:asciiTheme="minorEastAsia" w:eastAsiaTheme="minorEastAsia" w:hAnsiTheme="minorEastAsia"/>
          <w:szCs w:val="21"/>
        </w:rPr>
      </w:pPr>
      <w:r w:rsidRPr="00D52EC6">
        <w:rPr>
          <w:rFonts w:asciiTheme="minorEastAsia" w:eastAsiaTheme="minorEastAsia" w:hAnsiTheme="minorEastAsia" w:hint="eastAsia"/>
          <w:szCs w:val="21"/>
        </w:rPr>
        <w:t>第二章  组织机构</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 xml:space="preserve">第五条  学校成立由分管校领导任组长的采购工作领导小组，下设由基建与资产管理处、资产经营公司、教务处及相关采购部门负责人组成的采购工作小组。工作小组负责组织开展学校物资采购的管理工作。采购工作中的重要事项，必须经工作小组集体讨论决定；重大事项应由工作小组报经学校校长办公会或党委会审议决定。 </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第六条  基建与资产管理处是学校物资采购工作的职能部门。</w:t>
      </w:r>
    </w:p>
    <w:p w:rsidR="00D855F4" w:rsidRPr="00D52EC6" w:rsidRDefault="00D855F4" w:rsidP="00E55FF7">
      <w:pPr>
        <w:spacing w:line="350" w:lineRule="exact"/>
        <w:ind w:firstLineChars="200" w:firstLine="420"/>
        <w:jc w:val="center"/>
        <w:rPr>
          <w:rFonts w:asciiTheme="minorEastAsia" w:eastAsiaTheme="minorEastAsia" w:hAnsiTheme="minorEastAsia"/>
          <w:szCs w:val="21"/>
        </w:rPr>
      </w:pPr>
      <w:r w:rsidRPr="00D52EC6">
        <w:rPr>
          <w:rFonts w:asciiTheme="minorEastAsia" w:eastAsiaTheme="minorEastAsia" w:hAnsiTheme="minorEastAsia" w:hint="eastAsia"/>
          <w:szCs w:val="21"/>
        </w:rPr>
        <w:t>第三章  采购方式</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第七条  采购采用公开招标、邀请招标、竞争性谈判、询价、单一来源采购等方式进行。</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第八条  属于集中采购目录的物资，委托集中采购机构进行采购；属于分散采购目录的物资，5万以上委托代理机构进行采购，5万以下自行组织采购。</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 xml:space="preserve">属于分散采购目录确因技能竞赛需要且时间紧迫的，10万以下项目经校长办公会议审议通过后，可自行采购。 </w:t>
      </w:r>
    </w:p>
    <w:p w:rsidR="00D855F4" w:rsidRPr="00D52EC6" w:rsidRDefault="00D855F4" w:rsidP="00E55FF7">
      <w:pPr>
        <w:spacing w:line="350" w:lineRule="exact"/>
        <w:ind w:firstLineChars="200" w:firstLine="420"/>
        <w:jc w:val="center"/>
        <w:rPr>
          <w:rFonts w:asciiTheme="minorEastAsia" w:eastAsiaTheme="minorEastAsia" w:hAnsiTheme="minorEastAsia"/>
          <w:szCs w:val="21"/>
        </w:rPr>
      </w:pPr>
      <w:r w:rsidRPr="00D52EC6">
        <w:rPr>
          <w:rFonts w:asciiTheme="minorEastAsia" w:eastAsiaTheme="minorEastAsia" w:hAnsiTheme="minorEastAsia" w:hint="eastAsia"/>
          <w:szCs w:val="21"/>
        </w:rPr>
        <w:t>第四章  采购程序</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第九条  可行性论证：采购预算金额单价在5万元以上的项目，项目单位应完成可行性论证报告。</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第十条  申请：项目单位应按项目要求或实际需要提出物资采购的书面申请，申请中须载明购置物资的名称、目的、用途、要求等内容。</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第十一条 审批权限及采购实施</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采购预算金额在10万元及以上的，必须经校长办公会议审议通过，由分管校领导审批后交基建与资产管理处实施采购。基建与资产管理处报市财政局相关业务处室同意后，报市采购办审批。市采购办根据当年的采购目录确定采购方式，进行委托采购。</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（二）采购预算金额在5万</w:t>
      </w:r>
      <w:r w:rsidR="00B5746A" w:rsidRPr="00D52EC6">
        <w:rPr>
          <w:rFonts w:asciiTheme="minorEastAsia" w:eastAsiaTheme="minorEastAsia" w:hAnsiTheme="minorEastAsia" w:hint="eastAsia"/>
          <w:szCs w:val="21"/>
        </w:rPr>
        <w:t>-</w:t>
      </w:r>
      <w:r w:rsidRPr="00D52EC6">
        <w:rPr>
          <w:rFonts w:asciiTheme="minorEastAsia" w:eastAsiaTheme="minorEastAsia" w:hAnsiTheme="minorEastAsia" w:hint="eastAsia"/>
          <w:szCs w:val="21"/>
        </w:rPr>
        <w:t>10万元的，由分管校领导审批后，由基建与资产管理处报市财政局相关业务处室审批，再报市采购办审批。市采购办根据当年的采购目录确定采购方式，批复后由基建与资产管理处进行委托采购。</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（三）采购预算金额在5万元以下的，由分管校领导审批。属于集中采购目录的物资委托集中采购机构进行采购。属于分散采购目录的由基建与资产管理处与项目单位共同完成采购，承办人员不得少于3人。</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第十二条 采购招标程序</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集中采购由集中采购机构进行采购；委托采购由代理机构负责；</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自行采购由基建与资产管理处与项目单位共同完成采购，其程序如下：</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（一）编制招标文件</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基建与资产管理处与项目单位共同编制招标文件，文件的具体内容包括：</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1.投标邀请函；2.投标人须知；3.对投标人的资质、资信证明文件的要求；4.投标文件的正、副本数量、提交方式、投标地点和截止时间；5.开标、评标、返标日期；6.招标采购物资的名称数量、技术参数等；7.投标价格表。</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（二）邀请参标单位</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lastRenderedPageBreak/>
        <w:t>根据采购物资的要求，选择并邀请参标单位，发放招标文件。</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1.由基建与资产管理处通知参标单位和各有关单位人员开标的时间、地点。</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2.做好开标前的准备工作。基建与资产管理处组织好参标单位的投标资料，布置开标场地。</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3.开标：开标前由招标方和投标方共同检查投标资料是否密封良好，然后由唱标人唱标、书记员写标。</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4.评标：根据各参标单位资信、技术实力、所投价格、售后服务的保证等各项综合指标进行评议。</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5.宣布中标结果。</w:t>
      </w:r>
    </w:p>
    <w:p w:rsidR="00D855F4" w:rsidRPr="00D52EC6" w:rsidRDefault="00D855F4" w:rsidP="009A259C">
      <w:pPr>
        <w:spacing w:line="350" w:lineRule="exact"/>
        <w:jc w:val="center"/>
        <w:rPr>
          <w:rFonts w:asciiTheme="minorEastAsia" w:eastAsiaTheme="minorEastAsia" w:hAnsiTheme="minorEastAsia"/>
          <w:szCs w:val="21"/>
        </w:rPr>
      </w:pPr>
      <w:r w:rsidRPr="00D52EC6">
        <w:rPr>
          <w:rFonts w:asciiTheme="minorEastAsia" w:eastAsiaTheme="minorEastAsia" w:hAnsiTheme="minorEastAsia" w:hint="eastAsia"/>
          <w:szCs w:val="21"/>
        </w:rPr>
        <w:t>第五章  合同及验收</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第十三条  签订合同的双方必须都具有法人资格或受法人书面委托。凡购置物资，原则上都应签订合同。双方签订合同后，应按照合同约定履行各自义务，任何一方不得自行变更或者解除合同。在合同履约过程中，需要变更有关条款时，合同双方应当协商解决。</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第十四条  合同的内容主要包括：物资名称、配置、附件、规格型号、性能与技术指标、数量、价格、安装调试、售后服务、到货和付款方式等。</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第十五条  项目单位必须在合同规定的期限内完成验收工作，包括开箱清点、安装调试、试运行、逐项测试技术指标、签署验收报告等。验收人员不得少于3人。</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第十六条  凡是数量、质量或技术指标达不到采购约定或合同要求的，项目单位应及时取证并邀请供货商共同到场，依照约定、合同解决；双方如产生争议须进行协商，协商未果的，应通过法律途径解决。</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第十七条  物资验收后，项目单位要及时到基建与资产管理处办理固定资产验收入账手续（单价或系统成套设备5万元以上者须携带验收报告），单位财产管理员签字后，方可办理财务报账手续。 </w:t>
      </w:r>
    </w:p>
    <w:p w:rsidR="00D855F4" w:rsidRPr="00D52EC6" w:rsidRDefault="00D855F4" w:rsidP="009A259C">
      <w:pPr>
        <w:spacing w:line="350" w:lineRule="exact"/>
        <w:jc w:val="center"/>
        <w:rPr>
          <w:rFonts w:asciiTheme="minorEastAsia" w:eastAsiaTheme="minorEastAsia" w:hAnsiTheme="minorEastAsia"/>
          <w:szCs w:val="21"/>
        </w:rPr>
      </w:pPr>
      <w:r w:rsidRPr="00D52EC6">
        <w:rPr>
          <w:rFonts w:asciiTheme="minorEastAsia" w:eastAsiaTheme="minorEastAsia" w:hAnsiTheme="minorEastAsia" w:hint="eastAsia"/>
          <w:szCs w:val="21"/>
        </w:rPr>
        <w:t>第六章  工作纪律</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第十八条  参与采购的人员应严格遵守《中华人民共和国招投标法》和有关保密的法律、法规，保护招、投标方的合法权益，做到公平、公正。</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第十九条  评标工作在严格保密的情况下进行，评标组成员的名单不予公布。</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第二十条  实行封闭式评标，招标采购组和评标组成员到评标现场后必须主动关闭通讯工具，自参与评标至定标前，不得接待或联络外界任何人员。</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第二十一条  招标采购组和评标组成员应遵守职业道德，对所提出意见承担个人责任；不得有损害国家和学校利益的行为。</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第二十二条  评标情况和评标意见必须保密，任何人不得泄漏；不得私下接触投标人，不准以任何形式将评标情况透露给与投标有关的单位和个人。</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第二十三条  在招标过程中，招投标文件和有关资料由专人保管和发放，任何人不得把投标文件及其汇总资料带出招标现场。</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第二十四条  招标采购组和评标组成员在招标工作结束后，不得透露对投标文件的评审比较和对中标候选人的推荐情况以及与评标有关的其他情况。</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第二十五条  参与招标采购的相关人员有违反本办法规定的行为，徇私舞弊、玩忽职守的，由有关部门按规定处理；涉嫌犯罪的，移送司法机关处理。</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lastRenderedPageBreak/>
        <w:t>第二十六条  学校各学院、部门在实施采购活动中，有下列行为之一的，应承担相应责任：</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（一）应进行招标的物资采购项目而不招标，或者将必须招标的项目化整为零，以其他方式规避招标；</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（二）违反政府采购有关规定和学校物资采购管理办法，擅自自行采购；</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（三）以不合理的条件限制、排斥潜在投标人，对潜在投标人实行歧视待遇、限制投标人之间竞争或指定供应商等。</w:t>
      </w:r>
    </w:p>
    <w:p w:rsidR="00D855F4" w:rsidRPr="00D52EC6" w:rsidRDefault="00D855F4" w:rsidP="009A259C">
      <w:pPr>
        <w:spacing w:line="350" w:lineRule="exact"/>
        <w:jc w:val="center"/>
        <w:rPr>
          <w:rFonts w:asciiTheme="minorEastAsia" w:eastAsiaTheme="minorEastAsia" w:hAnsiTheme="minorEastAsia"/>
          <w:szCs w:val="21"/>
        </w:rPr>
      </w:pPr>
      <w:r w:rsidRPr="00D52EC6">
        <w:rPr>
          <w:rFonts w:asciiTheme="minorEastAsia" w:eastAsiaTheme="minorEastAsia" w:hAnsiTheme="minorEastAsia" w:hint="eastAsia"/>
          <w:szCs w:val="21"/>
        </w:rPr>
        <w:t>第七章  监督检查</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第二十七条  基建与资产管理处和学校各学院、部门须严格遵循采购活动的决策和执行程序，建立采购业务的岗位责任制， 明确经办采购的人员和相关岗位的职责、权限， 确保办理采购业务的不相容岗位相互分离、制约和监督。</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采购业务不相容岗位包括：</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（一）请购与审批；</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（二）询价与确定供应商；</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（三）采购合同的订立与审计；</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（四）采购与验收；</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（五）采购、验收与相关会计记录；</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（六）付款审批与付款执行。</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第二十八条  纪检、监察、审计部门应依法对学校物资采购活动进行监督检查。基建与资产管理处、学校采购各当事人有关采购活动，应接受纪检、监察、审计部门的监督检查。</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学校采购工作监督管理检查的重点内容是：</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（一）有关学校采购的法律、行政法规和学校规章的执行情况；</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（二）采购范围、采购方式和采购程序的执行情况；</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（三）有关学校采购按规定程序报批和备案情况；</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（四）采购合同履行情况和采购资金落实情况；</w:t>
      </w:r>
      <w:r w:rsidRPr="00D52EC6">
        <w:rPr>
          <w:rFonts w:asciiTheme="minorEastAsia" w:eastAsiaTheme="minorEastAsia" w:hAnsiTheme="minorEastAsia" w:hint="eastAsia"/>
          <w:szCs w:val="21"/>
        </w:rPr>
        <w:br/>
        <w:t xml:space="preserve">　　（五）回避制度的执行情况；</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（六）应当监督检查的其他内容。</w:t>
      </w:r>
    </w:p>
    <w:p w:rsidR="00D855F4" w:rsidRPr="00D52EC6" w:rsidRDefault="00D855F4" w:rsidP="009A259C">
      <w:pPr>
        <w:spacing w:line="350" w:lineRule="exact"/>
        <w:jc w:val="center"/>
        <w:rPr>
          <w:rFonts w:asciiTheme="minorEastAsia" w:eastAsiaTheme="minorEastAsia" w:hAnsiTheme="minorEastAsia"/>
          <w:szCs w:val="21"/>
        </w:rPr>
      </w:pPr>
      <w:r w:rsidRPr="00D52EC6">
        <w:rPr>
          <w:rFonts w:asciiTheme="minorEastAsia" w:eastAsiaTheme="minorEastAsia" w:hAnsiTheme="minorEastAsia" w:hint="eastAsia"/>
          <w:szCs w:val="21"/>
        </w:rPr>
        <w:t>第八章  附则</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第二十九条  本办法由基建与资产管理处负责解释。</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第三十条  本办法自公布之日起施行。</w:t>
      </w:r>
    </w:p>
    <w:p w:rsidR="00D855F4" w:rsidRPr="00D52EC6" w:rsidRDefault="00D855F4" w:rsidP="00E55FF7">
      <w:pPr>
        <w:spacing w:line="350" w:lineRule="exact"/>
        <w:ind w:firstLineChars="200" w:firstLine="420"/>
        <w:jc w:val="center"/>
        <w:rPr>
          <w:rFonts w:asciiTheme="minorEastAsia" w:eastAsiaTheme="minorEastAsia" w:hAnsiTheme="minorEastAsia"/>
          <w:szCs w:val="21"/>
        </w:rPr>
      </w:pPr>
    </w:p>
    <w:p w:rsidR="00D855F4" w:rsidRPr="00D52EC6" w:rsidRDefault="00D855F4" w:rsidP="00E55FF7">
      <w:pPr>
        <w:spacing w:line="350" w:lineRule="exact"/>
        <w:jc w:val="center"/>
        <w:rPr>
          <w:rFonts w:asciiTheme="minorEastAsia" w:eastAsiaTheme="minorEastAsia" w:hAnsiTheme="minorEastAsia"/>
          <w:b/>
          <w:szCs w:val="21"/>
        </w:rPr>
      </w:pPr>
      <w:r w:rsidRPr="00D52EC6">
        <w:rPr>
          <w:rFonts w:asciiTheme="minorEastAsia" w:eastAsiaTheme="minorEastAsia" w:hAnsiTheme="minorEastAsia" w:hint="eastAsia"/>
          <w:b/>
          <w:szCs w:val="21"/>
        </w:rPr>
        <w:t>湖州职业技术学院二级督导工作实施办法</w:t>
      </w:r>
    </w:p>
    <w:p w:rsidR="00D855F4" w:rsidRPr="00D52EC6" w:rsidRDefault="00D855F4" w:rsidP="00E55FF7">
      <w:pPr>
        <w:spacing w:line="350" w:lineRule="exact"/>
        <w:jc w:val="center"/>
        <w:rPr>
          <w:rFonts w:ascii="楷体_GB2312" w:eastAsia="楷体_GB2312" w:hAnsiTheme="minorEastAsia"/>
          <w:b/>
          <w:szCs w:val="21"/>
        </w:rPr>
      </w:pPr>
      <w:r w:rsidRPr="00D52EC6">
        <w:rPr>
          <w:rFonts w:ascii="楷体_GB2312" w:eastAsia="楷体_GB2312" w:hAnsiTheme="minorEastAsia" w:hint="eastAsia"/>
          <w:b/>
          <w:szCs w:val="21"/>
        </w:rPr>
        <w:t>湖职院办〔2015〕28号</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教学督导是对教学工作实施监督与指导的一项制度，是高校内部教学质量监控与保证体系的重要组成部分。为深入推进教育教学改革，不断创新教学督导理念，优化教学督导原则，在学校二级管理重心逐步实行下移的改革趋势下，加强宏观监管，遵循以督教为主导、以督管为保障、以督学为目的，探索构建校院两级教学督导体系，提高运行效率，充分体现督导的公正性、全面性、集体性、民主性、科学性，结合学校实际，制定本办法。</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一、指导思想</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lastRenderedPageBreak/>
        <w:t>（一）树立“以导为主、以督为辅、以督促导、督导结合、重在指导、强化服务”的教学督导观。明确教学督导对教学活动全过程及其管理进行检查、监督的要求，从而掌握情况、总结经验、发现问题，及时进行分析与指导，保证教学质量。</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强化二级教学督导工作，进一步强化各教学单位自我质量监控功能，充分发挥各专业学科专家在专业上所拥有的优势，使督导工作更具针对性；正确引导学生评教，树立学生的主体意识，从而提高学生评教的有效度。</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（三）校院两级督导组织是统分结合、分工合作的关系。学校教学督导为宏观的、整体的督导，同时又进行重点的督导；二级教学督导为微观的、全面的督导，业务上接受学校教务处（督导室）指导。</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二、基本工作要求</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二级教学督导承担本单位的教学督导工作，依据学校教学督导工作条例，工作范围涉及整个教学各个方面。二级教学督导应在教学单位各类教学活动、各个教学环节、各种教学管理制度和教改方案的实施过程中发挥咨询、检查与指导的作用，创新督导方法，推动教风、学风建设的完善。</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二级教学督导应积极开展对教师课堂教学进行指导评价，对学生的学习活动过程等进行多方位的督导。重点是对教师在课堂教学中所反映出的教学能力、专业水平、教学效果等进行检查指导，以督促教师不断改进教学方法手段、提升教学艺术与职业素养。</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三、人员组成</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各二级教学单位须成立二级学院（部）督导组（3—5人），可由专兼职教师组成。二级教学单位负责人为组长，可设置专职督导员1名。</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教学督导员应由德才兼备、威望较高、具有丰富教学实践经验的教师担任。可采取自荐或推荐等方式，从本校在职教师、教师编制的退岗管理干部中选聘。专职督导员应具有教师系列副高以上专业技术职务。</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二级教学单位参照教学督导员基本工作职责要求（见附件），结合自身实际情况，明确专兼职督导员具体工作任务要求。兼职督导员待遇由二级教学单位提出方案，学校人事处统筹协调；专职督导员的待遇，按照学校人事管理相关要求执行。</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四、二级教学督导组工作职责</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（一）教学秩序督查。包括课堂教学、校内实验实训等教学秩序检查。主要检查教师上课情况、学生到课情况、考试期间考风考纪和监考人员履行职责情况、以及教学设施设备运行情况。</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教学质量督查。以课堂教学质量检查为重点，做好对本单位开设课程任课教师（包括返聘教师、行政兼课教师和外聘教师）听课安排，并根据情况，对教学质量提出整改意见。每学期组织一次教师授课计划、教案、作业布置批改和命题阅卷等专项检查。适时组织教学条件、教学管理和教学服务等方面检查，及时反映检查情况，针对问题提出改进意见，并督促改进。</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教学考核评价。组织二级学院（部）范围的教学质量评价和考核工作。督导组对教师进行考核性听课时原则上每次安排不少于2名督导员，同时进行学生测评，听课后及时与教师交换意见，评价的书面记录交二级学院（部）教务秘书存档。</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（四）教学信息搜集与反馈。听取和征集师生对教学工作的意见及建议，并及时将意见</w:t>
      </w:r>
      <w:r w:rsidRPr="00D52EC6">
        <w:rPr>
          <w:rFonts w:asciiTheme="minorEastAsia" w:eastAsiaTheme="minorEastAsia" w:hAnsiTheme="minorEastAsia" w:hint="eastAsia"/>
          <w:szCs w:val="21"/>
        </w:rPr>
        <w:lastRenderedPageBreak/>
        <w:t>和建议向二级学院（部）、学校反映，本单位的问题二级学院（部）负责解决，涉及多部门的问题由学校职能部门协调解决。</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（五）教学调研咨询。组织二级学院（部）教风、学风状况调查、分析和研究，并提出改进意见。对教师教学、教学管理和教学服务中突出的问题进行调查研究，每学期要向学校提交一份调研报告。</w:t>
      </w:r>
    </w:p>
    <w:p w:rsidR="00D855F4" w:rsidRPr="00D52EC6" w:rsidRDefault="00D855F4" w:rsidP="00E55FF7">
      <w:pPr>
        <w:spacing w:line="350" w:lineRule="exact"/>
        <w:ind w:firstLineChars="200" w:firstLine="420"/>
        <w:rPr>
          <w:rFonts w:asciiTheme="minorEastAsia" w:eastAsiaTheme="minorEastAsia" w:hAnsiTheme="minorEastAsia"/>
          <w:szCs w:val="21"/>
        </w:rPr>
      </w:pPr>
    </w:p>
    <w:p w:rsidR="00D855F4" w:rsidRPr="00D52EC6" w:rsidRDefault="00D855F4" w:rsidP="00E55FF7">
      <w:pPr>
        <w:spacing w:line="350" w:lineRule="exact"/>
        <w:jc w:val="center"/>
        <w:rPr>
          <w:rFonts w:asciiTheme="minorEastAsia" w:eastAsiaTheme="minorEastAsia" w:hAnsiTheme="minorEastAsia"/>
          <w:b/>
          <w:szCs w:val="21"/>
        </w:rPr>
      </w:pPr>
      <w:r w:rsidRPr="00D52EC6">
        <w:rPr>
          <w:rFonts w:asciiTheme="minorEastAsia" w:eastAsiaTheme="minorEastAsia" w:hAnsiTheme="minorEastAsia" w:hint="eastAsia"/>
          <w:b/>
          <w:szCs w:val="21"/>
        </w:rPr>
        <w:t>湖州职业技术学院关于加强教师企业实践管理的有关规定</w:t>
      </w:r>
    </w:p>
    <w:p w:rsidR="00D855F4" w:rsidRPr="00D52EC6" w:rsidRDefault="00D855F4" w:rsidP="00E55FF7">
      <w:pPr>
        <w:spacing w:line="350" w:lineRule="exact"/>
        <w:jc w:val="center"/>
        <w:rPr>
          <w:rFonts w:ascii="楷体_GB2312" w:eastAsia="楷体_GB2312" w:hAnsiTheme="minorEastAsia"/>
          <w:b/>
          <w:szCs w:val="21"/>
        </w:rPr>
      </w:pPr>
      <w:r w:rsidRPr="00D52EC6">
        <w:rPr>
          <w:rFonts w:ascii="楷体_GB2312" w:eastAsia="楷体_GB2312" w:hAnsiTheme="minorEastAsia" w:hint="eastAsia"/>
          <w:b/>
          <w:szCs w:val="21"/>
        </w:rPr>
        <w:t>湖职院办〔2015〕18号</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为深入推进企业轮岗、“一联一”工程、访问工程师等项目，促使教师进企业实践锻炼取得实效，完善校企互通的教师培养机制，根据学校《教师企业轮岗工程管理办法》（湖职院 湖电大〔2012〕29号）和《关于推进学校“一联一”工程的通知》（湖职院办〔2014〕18号）等文件精神，现就加强教师企业实践管理的有关问题规定如下：</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一、联系企业</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各二级学院负责合作企业的联络工作。各二级学院根据本部门工作需要安排教师进企业实践，负责对接相应企业、明确教师工作任务并推荐企业技术（管理）专家指导教师。二级学院领导、教研室（系）主任在教师实践期间走访企业不少于1次。</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（二）教师实践结束后，各二级学院要加强与企业的后续合作，逐步更新完善合作企业库，每个学院与大中型企业共建“双师型”教师培养基地5家以上。</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二、过程管理</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（一）教师进企业两周内，根据实践岗位，可对所带项目的研究内容、目标任务进行修订，经二级学院批准后报人事处备案。</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实践教师中期交流。各学院及教研室根据实践教师和专业建设实际组织实践教师开展中期汇报交流会，教师围绕自身在企业的岗位职责、项目的进展情况、企业导师（专家）和企业提供的保障条件以及遇到的困难等要点进行汇报。</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（三）实践教师微信群交流。通过微信群交流的方式，教师可对项目的重要进展阶段，阶段性成果等内容图文并茂的推送到群里，也可在项目的初始、中间、最后阶段定期推送。</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三、总结报告要求</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 xml:space="preserve">（一）实践结束后，教师须围绕申请表中的预期目标撰写实践总结报告并附成果佐证材料。总结报告须如实反映项目实施过程中教师的主要角色、取得的成果以及成果的运用效果。与项目不相关或不在实践期间形成的成果不得作为佐证材料。 </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实行校外专家评审制度。由人事处邀请校外同行专家对教师的实践总结材料（项目成果）进行评审，对项目预期目标的完成情况、企业提供的条件、导师的作用及成果的意义（产生的效益）等方面予以评审。</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四、考核方式</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由人事处具体负责实践教师的考核。实践教师的考核结果根据项目成果评审意见、平时考勤、中期汇报、企业（导师）与学院评价意见综合评定。修订完善后的《教师企业轮岗考核表》见附件。</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五、成果运用</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（一）实行优秀教师示范汇报制度。由人事处邀请考核优秀的教师在教师发展中心进行</w:t>
      </w:r>
      <w:r w:rsidRPr="00D52EC6">
        <w:rPr>
          <w:rFonts w:asciiTheme="minorEastAsia" w:eastAsiaTheme="minorEastAsia" w:hAnsiTheme="minorEastAsia" w:hint="eastAsia"/>
          <w:szCs w:val="21"/>
        </w:rPr>
        <w:lastRenderedPageBreak/>
        <w:t>示范汇报，交流经验。</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（二）实行二级学院教师企业实践工作交流制度。每学期由人事处组织一次教师企业实践工作研讨交流会，邀请部分二级学院负责人就推进教师进企业实践、对接合作企业的有效做法进行示范交流。</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六、本规定适用于企业轮岗工程、“一联一”工程。访问工程师、“双师素质”团队等项目参照执行。未尽事宜按照相关文件执行。</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七、本规定自公布之日起施行，由学校人事处（教师发展中心）负责解释。</w:t>
      </w:r>
    </w:p>
    <w:p w:rsidR="00D855F4" w:rsidRPr="00D52EC6" w:rsidRDefault="00D855F4" w:rsidP="00E55FF7">
      <w:pPr>
        <w:spacing w:line="350" w:lineRule="exact"/>
        <w:ind w:firstLineChars="200" w:firstLine="420"/>
        <w:rPr>
          <w:rFonts w:asciiTheme="minorEastAsia" w:eastAsiaTheme="minorEastAsia" w:hAnsiTheme="minorEastAsia"/>
          <w:szCs w:val="21"/>
        </w:rPr>
      </w:pPr>
    </w:p>
    <w:p w:rsidR="00B5746A" w:rsidRPr="00D52EC6" w:rsidRDefault="00B5746A" w:rsidP="00E55FF7">
      <w:pPr>
        <w:spacing w:line="350" w:lineRule="exact"/>
        <w:jc w:val="center"/>
        <w:rPr>
          <w:rFonts w:asciiTheme="minorEastAsia" w:eastAsiaTheme="minorEastAsia" w:hAnsiTheme="minorEastAsia"/>
          <w:b/>
          <w:szCs w:val="21"/>
        </w:rPr>
      </w:pPr>
      <w:r w:rsidRPr="00D52EC6">
        <w:rPr>
          <w:rFonts w:asciiTheme="minorEastAsia" w:eastAsiaTheme="minorEastAsia" w:hAnsiTheme="minorEastAsia" w:hint="eastAsia"/>
          <w:b/>
          <w:szCs w:val="21"/>
        </w:rPr>
        <w:t>湖州职业技术学院院长办公室关于下放部分职能部门管理权力事项的通知</w:t>
      </w:r>
    </w:p>
    <w:p w:rsidR="00B5746A" w:rsidRPr="00D52EC6" w:rsidRDefault="00B5746A" w:rsidP="00E55FF7">
      <w:pPr>
        <w:spacing w:line="350" w:lineRule="exact"/>
        <w:jc w:val="center"/>
        <w:rPr>
          <w:rFonts w:ascii="楷体_GB2312" w:eastAsia="楷体_GB2312" w:hAnsiTheme="minorEastAsia"/>
          <w:b/>
          <w:szCs w:val="21"/>
        </w:rPr>
      </w:pPr>
      <w:r w:rsidRPr="00D52EC6">
        <w:rPr>
          <w:rFonts w:ascii="楷体_GB2312" w:eastAsia="楷体_GB2312" w:hAnsiTheme="minorEastAsia" w:hint="eastAsia"/>
          <w:b/>
          <w:szCs w:val="21"/>
        </w:rPr>
        <w:t>湖职院办〔2015〕32号</w:t>
      </w:r>
    </w:p>
    <w:p w:rsidR="00B5746A" w:rsidRPr="00D52EC6" w:rsidRDefault="00B5746A"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为深化学校二级管理体制改革，推动管理重心下移，保障二级学院在办学过程中事权与财权、权力与责任的统一，激发二级学院办学活力，根据学校《关于全面深化改革的若干意见》精神，经职能部门申报、校长办公会议审核同意，决定下放部分职能部门的管理权力（目录见附件）。为做好权力下放工作，现将有关事宜通知如下：</w:t>
      </w:r>
    </w:p>
    <w:p w:rsidR="00B5746A" w:rsidRPr="00D52EC6" w:rsidRDefault="00B5746A"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一、认真制订下放规则。凡涉及到权力下放的各职能部门，要本着务实高效的原则，制定下放标准，规范下放程序，确保权力在下放过程中不打折扣、不出现真空地带，确保下放工作平稳有序。</w:t>
      </w:r>
    </w:p>
    <w:p w:rsidR="00B5746A" w:rsidRPr="00D52EC6" w:rsidRDefault="00B5746A"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切实落实监管责任。按照“把权力和责任放下去，把监管抓起来”的要求，各职能部门要认真履行监管责任，围绕下放的权力，开展经常性的监督检查工作，随时了解权力运行状况，督促二级学院规范使用权力。</w:t>
      </w:r>
    </w:p>
    <w:p w:rsidR="00B5746A" w:rsidRPr="00D52EC6" w:rsidRDefault="00B5746A"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附件：湖州职业技术学院职能部门权力下放清单</w:t>
      </w:r>
    </w:p>
    <w:tbl>
      <w:tblPr>
        <w:tblW w:w="8364" w:type="dxa"/>
        <w:tblInd w:w="108" w:type="dxa"/>
        <w:tblLook w:val="04A0" w:firstRow="1" w:lastRow="0" w:firstColumn="1" w:lastColumn="0" w:noHBand="0" w:noVBand="1"/>
      </w:tblPr>
      <w:tblGrid>
        <w:gridCol w:w="1843"/>
        <w:gridCol w:w="2977"/>
        <w:gridCol w:w="3544"/>
      </w:tblGrid>
      <w:tr w:rsidR="007418B3" w:rsidRPr="00D52EC6" w:rsidTr="009A259C">
        <w:trPr>
          <w:trHeight w:val="540"/>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7418B3" w:rsidRPr="00D52EC6" w:rsidRDefault="007418B3" w:rsidP="009A259C">
            <w:pPr>
              <w:widowControl/>
              <w:spacing w:line="300" w:lineRule="exact"/>
              <w:jc w:val="center"/>
              <w:rPr>
                <w:rFonts w:asciiTheme="majorEastAsia" w:eastAsiaTheme="majorEastAsia" w:hAnsiTheme="majorEastAsia" w:cs="宋体"/>
                <w:b/>
                <w:bCs/>
                <w:kern w:val="0"/>
                <w:szCs w:val="21"/>
              </w:rPr>
            </w:pPr>
            <w:r w:rsidRPr="00D52EC6">
              <w:rPr>
                <w:rFonts w:asciiTheme="majorEastAsia" w:eastAsiaTheme="majorEastAsia" w:hAnsiTheme="majorEastAsia" w:cs="宋体" w:hint="eastAsia"/>
                <w:b/>
                <w:bCs/>
                <w:kern w:val="0"/>
                <w:szCs w:val="21"/>
              </w:rPr>
              <w:t>部门</w:t>
            </w:r>
          </w:p>
        </w:tc>
        <w:tc>
          <w:tcPr>
            <w:tcW w:w="2977" w:type="dxa"/>
            <w:tcBorders>
              <w:top w:val="single" w:sz="4" w:space="0" w:color="auto"/>
              <w:left w:val="nil"/>
              <w:bottom w:val="single" w:sz="4" w:space="0" w:color="auto"/>
              <w:right w:val="single" w:sz="4" w:space="0" w:color="auto"/>
            </w:tcBorders>
            <w:shd w:val="clear" w:color="auto" w:fill="auto"/>
            <w:vAlign w:val="center"/>
          </w:tcPr>
          <w:p w:rsidR="007418B3" w:rsidRPr="00D52EC6" w:rsidRDefault="007418B3" w:rsidP="009A259C">
            <w:pPr>
              <w:widowControl/>
              <w:spacing w:line="300" w:lineRule="exact"/>
              <w:jc w:val="center"/>
              <w:rPr>
                <w:rFonts w:asciiTheme="majorEastAsia" w:eastAsiaTheme="majorEastAsia" w:hAnsiTheme="majorEastAsia" w:cs="宋体"/>
                <w:b/>
                <w:bCs/>
                <w:kern w:val="0"/>
                <w:szCs w:val="21"/>
              </w:rPr>
            </w:pPr>
            <w:r w:rsidRPr="00D52EC6">
              <w:rPr>
                <w:rFonts w:asciiTheme="majorEastAsia" w:eastAsiaTheme="majorEastAsia" w:hAnsiTheme="majorEastAsia" w:cs="宋体" w:hint="eastAsia"/>
                <w:b/>
                <w:bCs/>
                <w:kern w:val="0"/>
                <w:szCs w:val="21"/>
              </w:rPr>
              <w:t>下放权力名称</w:t>
            </w:r>
          </w:p>
        </w:tc>
        <w:tc>
          <w:tcPr>
            <w:tcW w:w="3544" w:type="dxa"/>
            <w:tcBorders>
              <w:top w:val="single" w:sz="4" w:space="0" w:color="auto"/>
              <w:left w:val="nil"/>
              <w:bottom w:val="single" w:sz="4" w:space="0" w:color="auto"/>
              <w:right w:val="single" w:sz="4" w:space="0" w:color="auto"/>
            </w:tcBorders>
            <w:shd w:val="clear" w:color="auto" w:fill="auto"/>
            <w:vAlign w:val="center"/>
          </w:tcPr>
          <w:p w:rsidR="007418B3" w:rsidRPr="00D52EC6" w:rsidRDefault="007418B3" w:rsidP="009A259C">
            <w:pPr>
              <w:widowControl/>
              <w:spacing w:line="300" w:lineRule="exact"/>
              <w:jc w:val="center"/>
              <w:rPr>
                <w:rFonts w:asciiTheme="majorEastAsia" w:eastAsiaTheme="majorEastAsia" w:hAnsiTheme="majorEastAsia" w:cs="宋体"/>
                <w:b/>
                <w:bCs/>
                <w:kern w:val="0"/>
                <w:szCs w:val="21"/>
              </w:rPr>
            </w:pPr>
            <w:r w:rsidRPr="00D52EC6">
              <w:rPr>
                <w:rFonts w:asciiTheme="majorEastAsia" w:eastAsiaTheme="majorEastAsia" w:hAnsiTheme="majorEastAsia" w:cs="宋体" w:hint="eastAsia"/>
                <w:b/>
                <w:bCs/>
                <w:kern w:val="0"/>
                <w:szCs w:val="21"/>
              </w:rPr>
              <w:t>下放权力描述</w:t>
            </w:r>
          </w:p>
        </w:tc>
      </w:tr>
      <w:tr w:rsidR="007418B3" w:rsidRPr="00D52EC6" w:rsidTr="009A259C">
        <w:trPr>
          <w:trHeight w:val="720"/>
        </w:trPr>
        <w:tc>
          <w:tcPr>
            <w:tcW w:w="1843" w:type="dxa"/>
            <w:vMerge w:val="restart"/>
            <w:tcBorders>
              <w:top w:val="nil"/>
              <w:left w:val="single" w:sz="4" w:space="0" w:color="auto"/>
              <w:bottom w:val="single" w:sz="4" w:space="0" w:color="auto"/>
              <w:right w:val="single" w:sz="4" w:space="0" w:color="auto"/>
            </w:tcBorders>
            <w:shd w:val="clear" w:color="auto" w:fill="auto"/>
            <w:vAlign w:val="center"/>
          </w:tcPr>
          <w:p w:rsidR="007418B3" w:rsidRPr="00D52EC6" w:rsidRDefault="007418B3" w:rsidP="009A259C">
            <w:pPr>
              <w:widowControl/>
              <w:spacing w:line="300" w:lineRule="exact"/>
              <w:jc w:val="center"/>
              <w:rPr>
                <w:rFonts w:asciiTheme="majorEastAsia" w:eastAsiaTheme="majorEastAsia" w:hAnsiTheme="majorEastAsia" w:cs="宋体"/>
                <w:kern w:val="0"/>
                <w:szCs w:val="21"/>
              </w:rPr>
            </w:pPr>
            <w:r w:rsidRPr="00D52EC6">
              <w:rPr>
                <w:rFonts w:asciiTheme="majorEastAsia" w:eastAsiaTheme="majorEastAsia" w:hAnsiTheme="majorEastAsia" w:cs="宋体" w:hint="eastAsia"/>
                <w:kern w:val="0"/>
                <w:szCs w:val="21"/>
              </w:rPr>
              <w:t>人事处</w:t>
            </w:r>
          </w:p>
        </w:tc>
        <w:tc>
          <w:tcPr>
            <w:tcW w:w="2977" w:type="dxa"/>
            <w:tcBorders>
              <w:top w:val="nil"/>
              <w:left w:val="nil"/>
              <w:bottom w:val="single" w:sz="4" w:space="0" w:color="auto"/>
              <w:right w:val="single" w:sz="4" w:space="0" w:color="auto"/>
            </w:tcBorders>
            <w:shd w:val="clear" w:color="auto" w:fill="auto"/>
            <w:vAlign w:val="center"/>
          </w:tcPr>
          <w:p w:rsidR="007418B3" w:rsidRPr="00D52EC6" w:rsidRDefault="007418B3" w:rsidP="009A259C">
            <w:pPr>
              <w:widowControl/>
              <w:spacing w:line="300" w:lineRule="exact"/>
              <w:jc w:val="center"/>
              <w:rPr>
                <w:rFonts w:asciiTheme="majorEastAsia" w:eastAsiaTheme="majorEastAsia" w:hAnsiTheme="majorEastAsia" w:cs="宋体"/>
                <w:kern w:val="0"/>
                <w:szCs w:val="21"/>
              </w:rPr>
            </w:pPr>
            <w:r w:rsidRPr="00D52EC6">
              <w:rPr>
                <w:rFonts w:asciiTheme="majorEastAsia" w:eastAsiaTheme="majorEastAsia" w:hAnsiTheme="majorEastAsia" w:cs="宋体" w:hint="eastAsia"/>
                <w:kern w:val="0"/>
                <w:szCs w:val="21"/>
              </w:rPr>
              <w:t>岗位聘任与考核权</w:t>
            </w:r>
          </w:p>
        </w:tc>
        <w:tc>
          <w:tcPr>
            <w:tcW w:w="3544" w:type="dxa"/>
            <w:tcBorders>
              <w:top w:val="nil"/>
              <w:left w:val="nil"/>
              <w:bottom w:val="single" w:sz="4" w:space="0" w:color="auto"/>
              <w:right w:val="single" w:sz="4" w:space="0" w:color="auto"/>
            </w:tcBorders>
            <w:shd w:val="clear" w:color="auto" w:fill="auto"/>
            <w:vAlign w:val="center"/>
          </w:tcPr>
          <w:p w:rsidR="007418B3" w:rsidRPr="00D52EC6" w:rsidRDefault="007418B3" w:rsidP="009A259C">
            <w:pPr>
              <w:widowControl/>
              <w:spacing w:line="300" w:lineRule="exact"/>
              <w:jc w:val="left"/>
              <w:rPr>
                <w:rFonts w:asciiTheme="majorEastAsia" w:eastAsiaTheme="majorEastAsia" w:hAnsiTheme="majorEastAsia" w:cs="宋体"/>
                <w:kern w:val="0"/>
                <w:szCs w:val="21"/>
              </w:rPr>
            </w:pPr>
            <w:r w:rsidRPr="00D52EC6">
              <w:rPr>
                <w:rFonts w:asciiTheme="majorEastAsia" w:eastAsiaTheme="majorEastAsia" w:hAnsiTheme="majorEastAsia" w:cs="宋体" w:hint="eastAsia"/>
                <w:kern w:val="0"/>
                <w:szCs w:val="21"/>
              </w:rPr>
              <w:t>二级学院负责本单位专技八级及以下岗位的聘任、管理与考核，负责七级及以上专技岗位的考核与推荐工作；负责本单位各类岗位人员的年度及聘期考核工作。</w:t>
            </w:r>
          </w:p>
        </w:tc>
      </w:tr>
      <w:tr w:rsidR="007418B3" w:rsidRPr="00D52EC6" w:rsidTr="009A259C">
        <w:trPr>
          <w:trHeight w:val="480"/>
        </w:trPr>
        <w:tc>
          <w:tcPr>
            <w:tcW w:w="1843" w:type="dxa"/>
            <w:vMerge/>
            <w:tcBorders>
              <w:top w:val="nil"/>
              <w:left w:val="single" w:sz="4" w:space="0" w:color="auto"/>
              <w:bottom w:val="single" w:sz="4" w:space="0" w:color="auto"/>
              <w:right w:val="single" w:sz="4" w:space="0" w:color="auto"/>
            </w:tcBorders>
            <w:vAlign w:val="center"/>
          </w:tcPr>
          <w:p w:rsidR="007418B3" w:rsidRPr="00D52EC6" w:rsidRDefault="007418B3" w:rsidP="009A259C">
            <w:pPr>
              <w:widowControl/>
              <w:spacing w:line="300" w:lineRule="exact"/>
              <w:jc w:val="left"/>
              <w:rPr>
                <w:rFonts w:asciiTheme="majorEastAsia" w:eastAsiaTheme="majorEastAsia" w:hAnsiTheme="majorEastAsia" w:cs="宋体"/>
                <w:kern w:val="0"/>
                <w:szCs w:val="21"/>
              </w:rPr>
            </w:pPr>
          </w:p>
        </w:tc>
        <w:tc>
          <w:tcPr>
            <w:tcW w:w="2977" w:type="dxa"/>
            <w:tcBorders>
              <w:top w:val="nil"/>
              <w:left w:val="nil"/>
              <w:bottom w:val="single" w:sz="4" w:space="0" w:color="auto"/>
              <w:right w:val="single" w:sz="4" w:space="0" w:color="auto"/>
            </w:tcBorders>
            <w:shd w:val="clear" w:color="auto" w:fill="auto"/>
            <w:vAlign w:val="center"/>
          </w:tcPr>
          <w:p w:rsidR="007418B3" w:rsidRPr="00D52EC6" w:rsidRDefault="007418B3" w:rsidP="009A259C">
            <w:pPr>
              <w:widowControl/>
              <w:spacing w:line="300" w:lineRule="exact"/>
              <w:jc w:val="center"/>
              <w:rPr>
                <w:rFonts w:asciiTheme="majorEastAsia" w:eastAsiaTheme="majorEastAsia" w:hAnsiTheme="majorEastAsia" w:cs="宋体"/>
                <w:kern w:val="0"/>
                <w:szCs w:val="21"/>
              </w:rPr>
            </w:pPr>
            <w:r w:rsidRPr="00D52EC6">
              <w:rPr>
                <w:rFonts w:asciiTheme="majorEastAsia" w:eastAsiaTheme="majorEastAsia" w:hAnsiTheme="majorEastAsia" w:cs="宋体" w:hint="eastAsia"/>
                <w:kern w:val="0"/>
                <w:szCs w:val="21"/>
              </w:rPr>
              <w:t>绩效考核奖发放权</w:t>
            </w:r>
          </w:p>
        </w:tc>
        <w:tc>
          <w:tcPr>
            <w:tcW w:w="3544" w:type="dxa"/>
            <w:tcBorders>
              <w:top w:val="nil"/>
              <w:left w:val="nil"/>
              <w:bottom w:val="single" w:sz="4" w:space="0" w:color="auto"/>
              <w:right w:val="single" w:sz="4" w:space="0" w:color="auto"/>
            </w:tcBorders>
            <w:shd w:val="clear" w:color="auto" w:fill="auto"/>
            <w:vAlign w:val="center"/>
          </w:tcPr>
          <w:p w:rsidR="007418B3" w:rsidRPr="00D52EC6" w:rsidRDefault="007418B3" w:rsidP="009A259C">
            <w:pPr>
              <w:widowControl/>
              <w:spacing w:line="300" w:lineRule="exact"/>
              <w:jc w:val="left"/>
              <w:rPr>
                <w:rFonts w:asciiTheme="majorEastAsia" w:eastAsiaTheme="majorEastAsia" w:hAnsiTheme="majorEastAsia" w:cs="宋体"/>
                <w:kern w:val="0"/>
                <w:szCs w:val="21"/>
              </w:rPr>
            </w:pPr>
            <w:r w:rsidRPr="00D52EC6">
              <w:rPr>
                <w:rFonts w:asciiTheme="majorEastAsia" w:eastAsiaTheme="majorEastAsia" w:hAnsiTheme="majorEastAsia" w:cs="宋体" w:hint="eastAsia"/>
                <w:kern w:val="0"/>
                <w:szCs w:val="21"/>
              </w:rPr>
              <w:t>学校按人均绩效考核奖及人数切块至二级学院（50%），由二级学院负责本单位教职工的工作考核与考核奖的发放。</w:t>
            </w:r>
          </w:p>
        </w:tc>
      </w:tr>
      <w:tr w:rsidR="007418B3" w:rsidRPr="00D52EC6" w:rsidTr="009A259C">
        <w:trPr>
          <w:trHeight w:val="480"/>
        </w:trPr>
        <w:tc>
          <w:tcPr>
            <w:tcW w:w="1843" w:type="dxa"/>
            <w:vMerge/>
            <w:tcBorders>
              <w:top w:val="nil"/>
              <w:left w:val="single" w:sz="4" w:space="0" w:color="auto"/>
              <w:bottom w:val="single" w:sz="4" w:space="0" w:color="auto"/>
              <w:right w:val="single" w:sz="4" w:space="0" w:color="auto"/>
            </w:tcBorders>
            <w:vAlign w:val="center"/>
          </w:tcPr>
          <w:p w:rsidR="007418B3" w:rsidRPr="00D52EC6" w:rsidRDefault="007418B3" w:rsidP="009A259C">
            <w:pPr>
              <w:widowControl/>
              <w:spacing w:line="300" w:lineRule="exact"/>
              <w:jc w:val="left"/>
              <w:rPr>
                <w:rFonts w:asciiTheme="majorEastAsia" w:eastAsiaTheme="majorEastAsia" w:hAnsiTheme="majorEastAsia" w:cs="宋体"/>
                <w:kern w:val="0"/>
                <w:szCs w:val="21"/>
              </w:rPr>
            </w:pPr>
          </w:p>
        </w:tc>
        <w:tc>
          <w:tcPr>
            <w:tcW w:w="2977" w:type="dxa"/>
            <w:tcBorders>
              <w:top w:val="nil"/>
              <w:left w:val="nil"/>
              <w:bottom w:val="single" w:sz="4" w:space="0" w:color="auto"/>
              <w:right w:val="single" w:sz="4" w:space="0" w:color="auto"/>
            </w:tcBorders>
            <w:shd w:val="clear" w:color="auto" w:fill="auto"/>
            <w:vAlign w:val="center"/>
          </w:tcPr>
          <w:p w:rsidR="007418B3" w:rsidRPr="00D52EC6" w:rsidRDefault="007418B3" w:rsidP="009A259C">
            <w:pPr>
              <w:widowControl/>
              <w:spacing w:line="300" w:lineRule="exact"/>
              <w:jc w:val="center"/>
              <w:rPr>
                <w:rFonts w:asciiTheme="majorEastAsia" w:eastAsiaTheme="majorEastAsia" w:hAnsiTheme="majorEastAsia" w:cs="宋体"/>
                <w:kern w:val="0"/>
                <w:szCs w:val="21"/>
              </w:rPr>
            </w:pPr>
            <w:r w:rsidRPr="00D52EC6">
              <w:rPr>
                <w:rFonts w:asciiTheme="majorEastAsia" w:eastAsiaTheme="majorEastAsia" w:hAnsiTheme="majorEastAsia" w:cs="宋体" w:hint="eastAsia"/>
                <w:kern w:val="0"/>
                <w:szCs w:val="21"/>
              </w:rPr>
              <w:t>超课时津贴发放权</w:t>
            </w:r>
          </w:p>
        </w:tc>
        <w:tc>
          <w:tcPr>
            <w:tcW w:w="3544" w:type="dxa"/>
            <w:tcBorders>
              <w:top w:val="nil"/>
              <w:left w:val="nil"/>
              <w:bottom w:val="single" w:sz="4" w:space="0" w:color="auto"/>
              <w:right w:val="single" w:sz="4" w:space="0" w:color="auto"/>
            </w:tcBorders>
            <w:shd w:val="clear" w:color="auto" w:fill="auto"/>
            <w:vAlign w:val="center"/>
          </w:tcPr>
          <w:p w:rsidR="007418B3" w:rsidRPr="00D52EC6" w:rsidRDefault="007418B3" w:rsidP="009A259C">
            <w:pPr>
              <w:widowControl/>
              <w:spacing w:line="300" w:lineRule="exact"/>
              <w:jc w:val="left"/>
              <w:rPr>
                <w:rFonts w:asciiTheme="majorEastAsia" w:eastAsiaTheme="majorEastAsia" w:hAnsiTheme="majorEastAsia" w:cs="宋体"/>
                <w:kern w:val="0"/>
                <w:szCs w:val="21"/>
              </w:rPr>
            </w:pPr>
            <w:r w:rsidRPr="00D52EC6">
              <w:rPr>
                <w:rFonts w:asciiTheme="majorEastAsia" w:eastAsiaTheme="majorEastAsia" w:hAnsiTheme="majorEastAsia" w:cs="宋体" w:hint="eastAsia"/>
                <w:kern w:val="0"/>
                <w:szCs w:val="21"/>
              </w:rPr>
              <w:t>学校按二级学院年度人均超课时费及非专职教师人数切块至二级学院，由二级学院负责本单位非专职教师超课时津贴的发放。</w:t>
            </w:r>
          </w:p>
        </w:tc>
      </w:tr>
      <w:tr w:rsidR="007418B3" w:rsidRPr="00D52EC6" w:rsidTr="009A259C">
        <w:trPr>
          <w:trHeight w:val="480"/>
        </w:trPr>
        <w:tc>
          <w:tcPr>
            <w:tcW w:w="1843" w:type="dxa"/>
            <w:vMerge/>
            <w:tcBorders>
              <w:top w:val="nil"/>
              <w:left w:val="single" w:sz="4" w:space="0" w:color="auto"/>
              <w:bottom w:val="single" w:sz="4" w:space="0" w:color="auto"/>
              <w:right w:val="single" w:sz="4" w:space="0" w:color="auto"/>
            </w:tcBorders>
            <w:vAlign w:val="center"/>
          </w:tcPr>
          <w:p w:rsidR="007418B3" w:rsidRPr="00D52EC6" w:rsidRDefault="007418B3" w:rsidP="009A259C">
            <w:pPr>
              <w:widowControl/>
              <w:spacing w:line="300" w:lineRule="exact"/>
              <w:jc w:val="left"/>
              <w:rPr>
                <w:rFonts w:asciiTheme="majorEastAsia" w:eastAsiaTheme="majorEastAsia" w:hAnsiTheme="majorEastAsia" w:cs="宋体"/>
                <w:kern w:val="0"/>
                <w:szCs w:val="21"/>
              </w:rPr>
            </w:pPr>
          </w:p>
        </w:tc>
        <w:tc>
          <w:tcPr>
            <w:tcW w:w="2977" w:type="dxa"/>
            <w:tcBorders>
              <w:top w:val="nil"/>
              <w:left w:val="nil"/>
              <w:bottom w:val="single" w:sz="4" w:space="0" w:color="auto"/>
              <w:right w:val="single" w:sz="4" w:space="0" w:color="auto"/>
            </w:tcBorders>
            <w:shd w:val="clear" w:color="auto" w:fill="auto"/>
            <w:vAlign w:val="center"/>
          </w:tcPr>
          <w:p w:rsidR="007418B3" w:rsidRPr="00D52EC6" w:rsidRDefault="007418B3" w:rsidP="009A259C">
            <w:pPr>
              <w:widowControl/>
              <w:spacing w:line="300" w:lineRule="exact"/>
              <w:jc w:val="center"/>
              <w:rPr>
                <w:rFonts w:asciiTheme="majorEastAsia" w:eastAsiaTheme="majorEastAsia" w:hAnsiTheme="majorEastAsia" w:cs="宋体"/>
                <w:kern w:val="0"/>
                <w:szCs w:val="21"/>
              </w:rPr>
            </w:pPr>
            <w:r w:rsidRPr="00D52EC6">
              <w:rPr>
                <w:rFonts w:asciiTheme="majorEastAsia" w:eastAsiaTheme="majorEastAsia" w:hAnsiTheme="majorEastAsia" w:cs="宋体" w:hint="eastAsia"/>
                <w:kern w:val="0"/>
                <w:szCs w:val="21"/>
              </w:rPr>
              <w:t>兼职教师聘任、管理与考核权</w:t>
            </w:r>
          </w:p>
        </w:tc>
        <w:tc>
          <w:tcPr>
            <w:tcW w:w="3544" w:type="dxa"/>
            <w:tcBorders>
              <w:top w:val="nil"/>
              <w:left w:val="nil"/>
              <w:bottom w:val="single" w:sz="4" w:space="0" w:color="auto"/>
              <w:right w:val="single" w:sz="4" w:space="0" w:color="auto"/>
            </w:tcBorders>
            <w:shd w:val="clear" w:color="auto" w:fill="auto"/>
            <w:vAlign w:val="center"/>
          </w:tcPr>
          <w:p w:rsidR="007418B3" w:rsidRPr="00D52EC6" w:rsidRDefault="007418B3" w:rsidP="009A259C">
            <w:pPr>
              <w:widowControl/>
              <w:spacing w:line="300" w:lineRule="exact"/>
              <w:jc w:val="left"/>
              <w:rPr>
                <w:rFonts w:asciiTheme="majorEastAsia" w:eastAsiaTheme="majorEastAsia" w:hAnsiTheme="majorEastAsia" w:cs="宋体"/>
                <w:kern w:val="0"/>
                <w:szCs w:val="21"/>
              </w:rPr>
            </w:pPr>
            <w:r w:rsidRPr="00D52EC6">
              <w:rPr>
                <w:rFonts w:asciiTheme="majorEastAsia" w:eastAsiaTheme="majorEastAsia" w:hAnsiTheme="majorEastAsia" w:cs="宋体" w:hint="eastAsia"/>
                <w:kern w:val="0"/>
                <w:szCs w:val="21"/>
              </w:rPr>
              <w:t>二级学院负责本单位兼职教师的聘任、管理、考核等工作，报人事处登记备案。</w:t>
            </w:r>
          </w:p>
        </w:tc>
      </w:tr>
      <w:tr w:rsidR="007418B3" w:rsidRPr="00D52EC6" w:rsidTr="009A259C">
        <w:trPr>
          <w:trHeight w:val="480"/>
        </w:trPr>
        <w:tc>
          <w:tcPr>
            <w:tcW w:w="1843" w:type="dxa"/>
            <w:vMerge w:val="restart"/>
            <w:tcBorders>
              <w:top w:val="nil"/>
              <w:left w:val="single" w:sz="4" w:space="0" w:color="auto"/>
              <w:bottom w:val="single" w:sz="4" w:space="0" w:color="auto"/>
              <w:right w:val="single" w:sz="4" w:space="0" w:color="auto"/>
            </w:tcBorders>
            <w:shd w:val="clear" w:color="auto" w:fill="auto"/>
            <w:vAlign w:val="center"/>
          </w:tcPr>
          <w:p w:rsidR="007418B3" w:rsidRPr="00D52EC6" w:rsidRDefault="007418B3" w:rsidP="009A259C">
            <w:pPr>
              <w:widowControl/>
              <w:spacing w:line="300" w:lineRule="exact"/>
              <w:jc w:val="center"/>
              <w:rPr>
                <w:rFonts w:asciiTheme="majorEastAsia" w:eastAsiaTheme="majorEastAsia" w:hAnsiTheme="majorEastAsia" w:cs="宋体"/>
                <w:kern w:val="0"/>
                <w:szCs w:val="21"/>
              </w:rPr>
            </w:pPr>
            <w:r w:rsidRPr="00D52EC6">
              <w:rPr>
                <w:rFonts w:asciiTheme="majorEastAsia" w:eastAsiaTheme="majorEastAsia" w:hAnsiTheme="majorEastAsia" w:cs="宋体" w:hint="eastAsia"/>
                <w:kern w:val="0"/>
                <w:szCs w:val="21"/>
              </w:rPr>
              <w:t>教务处</w:t>
            </w:r>
          </w:p>
        </w:tc>
        <w:tc>
          <w:tcPr>
            <w:tcW w:w="2977" w:type="dxa"/>
            <w:tcBorders>
              <w:top w:val="nil"/>
              <w:left w:val="nil"/>
              <w:bottom w:val="single" w:sz="4" w:space="0" w:color="auto"/>
              <w:right w:val="single" w:sz="4" w:space="0" w:color="auto"/>
            </w:tcBorders>
            <w:shd w:val="clear" w:color="auto" w:fill="auto"/>
            <w:vAlign w:val="center"/>
          </w:tcPr>
          <w:p w:rsidR="007418B3" w:rsidRPr="00D52EC6" w:rsidRDefault="007418B3" w:rsidP="009A259C">
            <w:pPr>
              <w:widowControl/>
              <w:spacing w:line="300" w:lineRule="exact"/>
              <w:jc w:val="center"/>
              <w:rPr>
                <w:rFonts w:asciiTheme="majorEastAsia" w:eastAsiaTheme="majorEastAsia" w:hAnsiTheme="majorEastAsia" w:cs="宋体"/>
                <w:kern w:val="0"/>
                <w:szCs w:val="21"/>
              </w:rPr>
            </w:pPr>
            <w:r w:rsidRPr="00D52EC6">
              <w:rPr>
                <w:rFonts w:asciiTheme="majorEastAsia" w:eastAsiaTheme="majorEastAsia" w:hAnsiTheme="majorEastAsia" w:cs="宋体" w:hint="eastAsia"/>
                <w:kern w:val="0"/>
                <w:szCs w:val="21"/>
              </w:rPr>
              <w:t>部分专项经费审批权</w:t>
            </w:r>
          </w:p>
        </w:tc>
        <w:tc>
          <w:tcPr>
            <w:tcW w:w="3544" w:type="dxa"/>
            <w:tcBorders>
              <w:top w:val="nil"/>
              <w:left w:val="nil"/>
              <w:bottom w:val="single" w:sz="4" w:space="0" w:color="auto"/>
              <w:right w:val="single" w:sz="4" w:space="0" w:color="auto"/>
            </w:tcBorders>
            <w:shd w:val="clear" w:color="auto" w:fill="auto"/>
            <w:vAlign w:val="center"/>
          </w:tcPr>
          <w:p w:rsidR="007418B3" w:rsidRPr="00D52EC6" w:rsidRDefault="007418B3" w:rsidP="009A259C">
            <w:pPr>
              <w:widowControl/>
              <w:spacing w:line="300" w:lineRule="exact"/>
              <w:jc w:val="left"/>
              <w:rPr>
                <w:rFonts w:asciiTheme="majorEastAsia" w:eastAsiaTheme="majorEastAsia" w:hAnsiTheme="majorEastAsia" w:cs="宋体"/>
                <w:kern w:val="0"/>
                <w:szCs w:val="21"/>
              </w:rPr>
            </w:pPr>
            <w:r w:rsidRPr="00D52EC6">
              <w:rPr>
                <w:rFonts w:asciiTheme="majorEastAsia" w:eastAsiaTheme="majorEastAsia" w:hAnsiTheme="majorEastAsia" w:cs="宋体" w:hint="eastAsia"/>
                <w:kern w:val="0"/>
                <w:szCs w:val="21"/>
              </w:rPr>
              <w:t>学校将涉及专业建设、实训基地建设等上级财政支持的专项经费按照一定比例切块至二级学院，由二级学院</w:t>
            </w:r>
            <w:r w:rsidRPr="00D52EC6">
              <w:rPr>
                <w:rFonts w:asciiTheme="majorEastAsia" w:eastAsiaTheme="majorEastAsia" w:hAnsiTheme="majorEastAsia" w:cs="宋体" w:hint="eastAsia"/>
                <w:kern w:val="0"/>
                <w:szCs w:val="21"/>
              </w:rPr>
              <w:lastRenderedPageBreak/>
              <w:t>财务审批责任人在3000元范围内审批使用。</w:t>
            </w:r>
          </w:p>
        </w:tc>
      </w:tr>
      <w:tr w:rsidR="007418B3" w:rsidRPr="00D52EC6" w:rsidTr="009A259C">
        <w:trPr>
          <w:trHeight w:val="480"/>
        </w:trPr>
        <w:tc>
          <w:tcPr>
            <w:tcW w:w="1843" w:type="dxa"/>
            <w:vMerge/>
            <w:tcBorders>
              <w:top w:val="nil"/>
              <w:left w:val="single" w:sz="4" w:space="0" w:color="auto"/>
              <w:bottom w:val="single" w:sz="4" w:space="0" w:color="auto"/>
              <w:right w:val="single" w:sz="4" w:space="0" w:color="auto"/>
            </w:tcBorders>
            <w:vAlign w:val="center"/>
          </w:tcPr>
          <w:p w:rsidR="007418B3" w:rsidRPr="00D52EC6" w:rsidRDefault="007418B3" w:rsidP="009A259C">
            <w:pPr>
              <w:widowControl/>
              <w:spacing w:line="300" w:lineRule="exact"/>
              <w:jc w:val="left"/>
              <w:rPr>
                <w:rFonts w:asciiTheme="majorEastAsia" w:eastAsiaTheme="majorEastAsia" w:hAnsiTheme="majorEastAsia" w:cs="宋体"/>
                <w:kern w:val="0"/>
                <w:szCs w:val="21"/>
              </w:rPr>
            </w:pPr>
          </w:p>
        </w:tc>
        <w:tc>
          <w:tcPr>
            <w:tcW w:w="2977" w:type="dxa"/>
            <w:tcBorders>
              <w:top w:val="nil"/>
              <w:left w:val="nil"/>
              <w:bottom w:val="single" w:sz="4" w:space="0" w:color="auto"/>
              <w:right w:val="single" w:sz="4" w:space="0" w:color="auto"/>
            </w:tcBorders>
            <w:shd w:val="clear" w:color="auto" w:fill="auto"/>
            <w:vAlign w:val="center"/>
          </w:tcPr>
          <w:p w:rsidR="007418B3" w:rsidRPr="00D52EC6" w:rsidRDefault="007418B3" w:rsidP="009A259C">
            <w:pPr>
              <w:widowControl/>
              <w:spacing w:line="300" w:lineRule="exact"/>
              <w:jc w:val="center"/>
              <w:rPr>
                <w:rFonts w:asciiTheme="majorEastAsia" w:eastAsiaTheme="majorEastAsia" w:hAnsiTheme="majorEastAsia" w:cs="宋体"/>
                <w:kern w:val="0"/>
                <w:szCs w:val="21"/>
              </w:rPr>
            </w:pPr>
            <w:r w:rsidRPr="00D52EC6">
              <w:rPr>
                <w:rFonts w:asciiTheme="majorEastAsia" w:eastAsiaTheme="majorEastAsia" w:hAnsiTheme="majorEastAsia" w:cs="宋体" w:hint="eastAsia"/>
                <w:kern w:val="0"/>
                <w:szCs w:val="21"/>
              </w:rPr>
              <w:t>教师教学业绩考核权</w:t>
            </w:r>
          </w:p>
        </w:tc>
        <w:tc>
          <w:tcPr>
            <w:tcW w:w="3544" w:type="dxa"/>
            <w:tcBorders>
              <w:top w:val="nil"/>
              <w:left w:val="nil"/>
              <w:bottom w:val="single" w:sz="4" w:space="0" w:color="auto"/>
              <w:right w:val="single" w:sz="4" w:space="0" w:color="auto"/>
            </w:tcBorders>
            <w:shd w:val="clear" w:color="auto" w:fill="auto"/>
            <w:vAlign w:val="center"/>
          </w:tcPr>
          <w:p w:rsidR="007418B3" w:rsidRPr="00D52EC6" w:rsidRDefault="007418B3" w:rsidP="009A259C">
            <w:pPr>
              <w:widowControl/>
              <w:spacing w:line="300" w:lineRule="exact"/>
              <w:jc w:val="left"/>
              <w:rPr>
                <w:rFonts w:asciiTheme="majorEastAsia" w:eastAsiaTheme="majorEastAsia" w:hAnsiTheme="majorEastAsia" w:cs="宋体"/>
                <w:kern w:val="0"/>
                <w:szCs w:val="21"/>
              </w:rPr>
            </w:pPr>
            <w:r w:rsidRPr="00D52EC6">
              <w:rPr>
                <w:rFonts w:asciiTheme="majorEastAsia" w:eastAsiaTheme="majorEastAsia" w:hAnsiTheme="majorEastAsia" w:cs="宋体" w:hint="eastAsia"/>
                <w:kern w:val="0"/>
                <w:szCs w:val="21"/>
              </w:rPr>
              <w:t>二级学院负责本单位专任教师及相关行政兼课教师的教学业绩考核。</w:t>
            </w:r>
          </w:p>
        </w:tc>
      </w:tr>
      <w:tr w:rsidR="007418B3" w:rsidRPr="00D52EC6" w:rsidTr="009A259C">
        <w:trPr>
          <w:trHeight w:val="480"/>
        </w:trPr>
        <w:tc>
          <w:tcPr>
            <w:tcW w:w="1843" w:type="dxa"/>
            <w:vMerge/>
            <w:tcBorders>
              <w:top w:val="nil"/>
              <w:left w:val="single" w:sz="4" w:space="0" w:color="auto"/>
              <w:bottom w:val="single" w:sz="4" w:space="0" w:color="auto"/>
              <w:right w:val="single" w:sz="4" w:space="0" w:color="auto"/>
            </w:tcBorders>
            <w:vAlign w:val="center"/>
          </w:tcPr>
          <w:p w:rsidR="007418B3" w:rsidRPr="00D52EC6" w:rsidRDefault="007418B3" w:rsidP="009A259C">
            <w:pPr>
              <w:widowControl/>
              <w:spacing w:line="300" w:lineRule="exact"/>
              <w:jc w:val="left"/>
              <w:rPr>
                <w:rFonts w:asciiTheme="majorEastAsia" w:eastAsiaTheme="majorEastAsia" w:hAnsiTheme="majorEastAsia" w:cs="宋体"/>
                <w:kern w:val="0"/>
                <w:szCs w:val="21"/>
              </w:rPr>
            </w:pPr>
          </w:p>
        </w:tc>
        <w:tc>
          <w:tcPr>
            <w:tcW w:w="2977" w:type="dxa"/>
            <w:tcBorders>
              <w:top w:val="nil"/>
              <w:left w:val="nil"/>
              <w:bottom w:val="single" w:sz="4" w:space="0" w:color="auto"/>
              <w:right w:val="single" w:sz="4" w:space="0" w:color="auto"/>
            </w:tcBorders>
            <w:shd w:val="clear" w:color="auto" w:fill="auto"/>
            <w:vAlign w:val="center"/>
          </w:tcPr>
          <w:p w:rsidR="007418B3" w:rsidRPr="00D52EC6" w:rsidRDefault="007418B3" w:rsidP="009A259C">
            <w:pPr>
              <w:widowControl/>
              <w:spacing w:line="300" w:lineRule="exact"/>
              <w:jc w:val="center"/>
              <w:rPr>
                <w:rFonts w:asciiTheme="majorEastAsia" w:eastAsiaTheme="majorEastAsia" w:hAnsiTheme="majorEastAsia" w:cs="宋体"/>
                <w:kern w:val="0"/>
                <w:szCs w:val="21"/>
              </w:rPr>
            </w:pPr>
            <w:r w:rsidRPr="00D52EC6">
              <w:rPr>
                <w:rFonts w:asciiTheme="majorEastAsia" w:eastAsiaTheme="majorEastAsia" w:hAnsiTheme="majorEastAsia" w:cs="宋体" w:hint="eastAsia"/>
                <w:kern w:val="0"/>
                <w:szCs w:val="21"/>
              </w:rPr>
              <w:t>学生转专业审核权</w:t>
            </w:r>
          </w:p>
        </w:tc>
        <w:tc>
          <w:tcPr>
            <w:tcW w:w="3544" w:type="dxa"/>
            <w:tcBorders>
              <w:top w:val="nil"/>
              <w:left w:val="nil"/>
              <w:bottom w:val="single" w:sz="4" w:space="0" w:color="auto"/>
              <w:right w:val="single" w:sz="4" w:space="0" w:color="auto"/>
            </w:tcBorders>
            <w:shd w:val="clear" w:color="auto" w:fill="auto"/>
            <w:vAlign w:val="center"/>
          </w:tcPr>
          <w:p w:rsidR="007418B3" w:rsidRPr="00D52EC6" w:rsidRDefault="007418B3" w:rsidP="009A259C">
            <w:pPr>
              <w:widowControl/>
              <w:spacing w:line="300" w:lineRule="exact"/>
              <w:jc w:val="left"/>
              <w:rPr>
                <w:rFonts w:asciiTheme="majorEastAsia" w:eastAsiaTheme="majorEastAsia" w:hAnsiTheme="majorEastAsia" w:cs="宋体"/>
                <w:kern w:val="0"/>
                <w:szCs w:val="21"/>
              </w:rPr>
            </w:pPr>
            <w:r w:rsidRPr="00D52EC6">
              <w:rPr>
                <w:rFonts w:asciiTheme="majorEastAsia" w:eastAsiaTheme="majorEastAsia" w:hAnsiTheme="majorEastAsia" w:cs="宋体" w:hint="eastAsia"/>
                <w:kern w:val="0"/>
                <w:szCs w:val="21"/>
              </w:rPr>
              <w:t>二级学院负责本单位转专业学生的数据预报、选报、审核等工作，报教务处审定。</w:t>
            </w:r>
          </w:p>
        </w:tc>
      </w:tr>
      <w:tr w:rsidR="007418B3" w:rsidRPr="00D52EC6" w:rsidTr="009A259C">
        <w:trPr>
          <w:trHeight w:val="480"/>
        </w:trPr>
        <w:tc>
          <w:tcPr>
            <w:tcW w:w="1843" w:type="dxa"/>
            <w:tcBorders>
              <w:top w:val="nil"/>
              <w:left w:val="single" w:sz="4" w:space="0" w:color="auto"/>
              <w:bottom w:val="single" w:sz="4" w:space="0" w:color="auto"/>
              <w:right w:val="single" w:sz="4" w:space="0" w:color="auto"/>
            </w:tcBorders>
            <w:shd w:val="clear" w:color="auto" w:fill="auto"/>
            <w:vAlign w:val="center"/>
          </w:tcPr>
          <w:p w:rsidR="007418B3" w:rsidRPr="00D52EC6" w:rsidRDefault="007418B3" w:rsidP="009A259C">
            <w:pPr>
              <w:widowControl/>
              <w:spacing w:line="300" w:lineRule="exact"/>
              <w:jc w:val="center"/>
              <w:rPr>
                <w:rFonts w:asciiTheme="majorEastAsia" w:eastAsiaTheme="majorEastAsia" w:hAnsiTheme="majorEastAsia" w:cs="宋体"/>
                <w:kern w:val="0"/>
                <w:szCs w:val="21"/>
              </w:rPr>
            </w:pPr>
            <w:r w:rsidRPr="00D52EC6">
              <w:rPr>
                <w:rFonts w:asciiTheme="majorEastAsia" w:eastAsiaTheme="majorEastAsia" w:hAnsiTheme="majorEastAsia" w:cs="宋体" w:hint="eastAsia"/>
                <w:kern w:val="0"/>
                <w:szCs w:val="21"/>
              </w:rPr>
              <w:t>科技与地方合作处</w:t>
            </w:r>
          </w:p>
        </w:tc>
        <w:tc>
          <w:tcPr>
            <w:tcW w:w="2977" w:type="dxa"/>
            <w:tcBorders>
              <w:top w:val="nil"/>
              <w:left w:val="nil"/>
              <w:bottom w:val="single" w:sz="4" w:space="0" w:color="auto"/>
              <w:right w:val="single" w:sz="4" w:space="0" w:color="auto"/>
            </w:tcBorders>
            <w:shd w:val="clear" w:color="auto" w:fill="auto"/>
            <w:vAlign w:val="center"/>
          </w:tcPr>
          <w:p w:rsidR="007418B3" w:rsidRPr="00D52EC6" w:rsidRDefault="007418B3" w:rsidP="009A259C">
            <w:pPr>
              <w:widowControl/>
              <w:spacing w:line="300" w:lineRule="exact"/>
              <w:jc w:val="center"/>
              <w:rPr>
                <w:rFonts w:asciiTheme="majorEastAsia" w:eastAsiaTheme="majorEastAsia" w:hAnsiTheme="majorEastAsia" w:cs="宋体"/>
                <w:kern w:val="0"/>
                <w:szCs w:val="21"/>
              </w:rPr>
            </w:pPr>
            <w:r w:rsidRPr="00D52EC6">
              <w:rPr>
                <w:rFonts w:asciiTheme="majorEastAsia" w:eastAsiaTheme="majorEastAsia" w:hAnsiTheme="majorEastAsia" w:cs="宋体" w:hint="eastAsia"/>
                <w:kern w:val="0"/>
                <w:szCs w:val="21"/>
              </w:rPr>
              <w:t>部分科研项目的初评权</w:t>
            </w:r>
          </w:p>
        </w:tc>
        <w:tc>
          <w:tcPr>
            <w:tcW w:w="3544" w:type="dxa"/>
            <w:tcBorders>
              <w:top w:val="nil"/>
              <w:left w:val="nil"/>
              <w:bottom w:val="single" w:sz="4" w:space="0" w:color="auto"/>
              <w:right w:val="single" w:sz="4" w:space="0" w:color="auto"/>
            </w:tcBorders>
            <w:shd w:val="clear" w:color="auto" w:fill="auto"/>
            <w:vAlign w:val="center"/>
          </w:tcPr>
          <w:p w:rsidR="007418B3" w:rsidRPr="00D52EC6" w:rsidRDefault="007418B3" w:rsidP="009A259C">
            <w:pPr>
              <w:widowControl/>
              <w:spacing w:line="300" w:lineRule="exact"/>
              <w:jc w:val="left"/>
              <w:rPr>
                <w:rFonts w:asciiTheme="majorEastAsia" w:eastAsiaTheme="majorEastAsia" w:hAnsiTheme="majorEastAsia" w:cs="宋体"/>
                <w:kern w:val="0"/>
                <w:szCs w:val="21"/>
              </w:rPr>
            </w:pPr>
            <w:r w:rsidRPr="00D52EC6">
              <w:rPr>
                <w:rFonts w:asciiTheme="majorEastAsia" w:eastAsiaTheme="majorEastAsia" w:hAnsiTheme="majorEastAsia" w:cs="宋体" w:hint="eastAsia"/>
                <w:kern w:val="0"/>
                <w:szCs w:val="21"/>
              </w:rPr>
              <w:t>二级学院根据申报限额，负责本单位部分科研项目的初评工作，报科技与地方合作处汇总平衡。</w:t>
            </w:r>
          </w:p>
        </w:tc>
      </w:tr>
      <w:tr w:rsidR="007418B3" w:rsidRPr="00D52EC6" w:rsidTr="009A259C">
        <w:trPr>
          <w:trHeight w:val="780"/>
        </w:trPr>
        <w:tc>
          <w:tcPr>
            <w:tcW w:w="1843" w:type="dxa"/>
            <w:vMerge w:val="restart"/>
            <w:tcBorders>
              <w:top w:val="nil"/>
              <w:left w:val="single" w:sz="4" w:space="0" w:color="auto"/>
              <w:right w:val="single" w:sz="4" w:space="0" w:color="auto"/>
            </w:tcBorders>
            <w:shd w:val="clear" w:color="auto" w:fill="auto"/>
            <w:vAlign w:val="center"/>
          </w:tcPr>
          <w:p w:rsidR="007418B3" w:rsidRPr="00D52EC6" w:rsidRDefault="007418B3" w:rsidP="009A259C">
            <w:pPr>
              <w:widowControl/>
              <w:spacing w:line="300" w:lineRule="exact"/>
              <w:jc w:val="center"/>
              <w:rPr>
                <w:rFonts w:asciiTheme="majorEastAsia" w:eastAsiaTheme="majorEastAsia" w:hAnsiTheme="majorEastAsia" w:cs="宋体"/>
                <w:kern w:val="0"/>
                <w:szCs w:val="21"/>
              </w:rPr>
            </w:pPr>
            <w:r w:rsidRPr="00D52EC6">
              <w:rPr>
                <w:rFonts w:asciiTheme="majorEastAsia" w:eastAsiaTheme="majorEastAsia" w:hAnsiTheme="majorEastAsia" w:cs="宋体" w:hint="eastAsia"/>
                <w:kern w:val="0"/>
                <w:szCs w:val="21"/>
              </w:rPr>
              <w:t>学生处</w:t>
            </w:r>
          </w:p>
          <w:p w:rsidR="007418B3" w:rsidRPr="00D52EC6" w:rsidRDefault="007418B3" w:rsidP="009A259C">
            <w:pPr>
              <w:widowControl/>
              <w:spacing w:line="300" w:lineRule="exact"/>
              <w:jc w:val="center"/>
              <w:rPr>
                <w:rFonts w:asciiTheme="majorEastAsia" w:eastAsiaTheme="majorEastAsia" w:hAnsiTheme="majorEastAsia" w:cs="宋体"/>
                <w:kern w:val="0"/>
                <w:szCs w:val="21"/>
              </w:rPr>
            </w:pPr>
            <w:r w:rsidRPr="00D52EC6">
              <w:rPr>
                <w:rFonts w:asciiTheme="majorEastAsia" w:eastAsiaTheme="majorEastAsia" w:hAnsiTheme="majorEastAsia" w:cs="宋体" w:hint="eastAsia"/>
                <w:kern w:val="0"/>
                <w:szCs w:val="21"/>
              </w:rPr>
              <w:t>（学工部）</w:t>
            </w:r>
          </w:p>
        </w:tc>
        <w:tc>
          <w:tcPr>
            <w:tcW w:w="2977" w:type="dxa"/>
            <w:tcBorders>
              <w:top w:val="nil"/>
              <w:left w:val="nil"/>
              <w:bottom w:val="single" w:sz="4" w:space="0" w:color="auto"/>
              <w:right w:val="single" w:sz="4" w:space="0" w:color="auto"/>
            </w:tcBorders>
            <w:shd w:val="clear" w:color="auto" w:fill="auto"/>
            <w:vAlign w:val="center"/>
          </w:tcPr>
          <w:p w:rsidR="007418B3" w:rsidRPr="00D52EC6" w:rsidRDefault="007418B3" w:rsidP="009A259C">
            <w:pPr>
              <w:widowControl/>
              <w:spacing w:line="300" w:lineRule="exact"/>
              <w:jc w:val="center"/>
              <w:rPr>
                <w:rFonts w:asciiTheme="majorEastAsia" w:eastAsiaTheme="majorEastAsia" w:hAnsiTheme="majorEastAsia" w:cs="宋体"/>
                <w:kern w:val="0"/>
                <w:szCs w:val="21"/>
              </w:rPr>
            </w:pPr>
            <w:r w:rsidRPr="00D52EC6">
              <w:rPr>
                <w:rFonts w:asciiTheme="majorEastAsia" w:eastAsiaTheme="majorEastAsia" w:hAnsiTheme="majorEastAsia" w:cs="宋体" w:hint="eastAsia"/>
                <w:kern w:val="0"/>
                <w:szCs w:val="21"/>
              </w:rPr>
              <w:t>学生评奖评优审核权</w:t>
            </w:r>
          </w:p>
        </w:tc>
        <w:tc>
          <w:tcPr>
            <w:tcW w:w="3544" w:type="dxa"/>
            <w:tcBorders>
              <w:top w:val="nil"/>
              <w:left w:val="nil"/>
              <w:bottom w:val="single" w:sz="4" w:space="0" w:color="auto"/>
              <w:right w:val="single" w:sz="4" w:space="0" w:color="auto"/>
            </w:tcBorders>
            <w:shd w:val="clear" w:color="auto" w:fill="auto"/>
            <w:vAlign w:val="center"/>
          </w:tcPr>
          <w:p w:rsidR="007418B3" w:rsidRPr="00D52EC6" w:rsidRDefault="007418B3" w:rsidP="009A259C">
            <w:pPr>
              <w:widowControl/>
              <w:spacing w:line="300" w:lineRule="exact"/>
              <w:jc w:val="left"/>
              <w:rPr>
                <w:rFonts w:asciiTheme="majorEastAsia" w:eastAsiaTheme="majorEastAsia" w:hAnsiTheme="majorEastAsia" w:cs="宋体"/>
                <w:kern w:val="0"/>
                <w:szCs w:val="21"/>
              </w:rPr>
            </w:pPr>
            <w:r w:rsidRPr="00D52EC6">
              <w:rPr>
                <w:rFonts w:asciiTheme="majorEastAsia" w:eastAsiaTheme="majorEastAsia" w:hAnsiTheme="majorEastAsia" w:cs="宋体" w:hint="eastAsia"/>
                <w:kern w:val="0"/>
                <w:szCs w:val="21"/>
              </w:rPr>
              <w:t>学生处按学生比例确定各二级学院评选人数、总奖励金额，二级学院负责本单位的学生评奖评优与审核工作。</w:t>
            </w:r>
          </w:p>
        </w:tc>
      </w:tr>
      <w:tr w:rsidR="007418B3" w:rsidRPr="00D52EC6" w:rsidTr="009A259C">
        <w:trPr>
          <w:trHeight w:val="780"/>
        </w:trPr>
        <w:tc>
          <w:tcPr>
            <w:tcW w:w="1843" w:type="dxa"/>
            <w:vMerge/>
            <w:tcBorders>
              <w:left w:val="single" w:sz="4" w:space="0" w:color="auto"/>
              <w:right w:val="single" w:sz="4" w:space="0" w:color="auto"/>
            </w:tcBorders>
            <w:shd w:val="clear" w:color="auto" w:fill="auto"/>
            <w:vAlign w:val="center"/>
          </w:tcPr>
          <w:p w:rsidR="007418B3" w:rsidRPr="00D52EC6" w:rsidRDefault="007418B3" w:rsidP="009A259C">
            <w:pPr>
              <w:widowControl/>
              <w:spacing w:line="300" w:lineRule="exact"/>
              <w:jc w:val="center"/>
              <w:rPr>
                <w:rFonts w:asciiTheme="majorEastAsia" w:eastAsiaTheme="majorEastAsia" w:hAnsiTheme="majorEastAsia" w:cs="宋体"/>
                <w:kern w:val="0"/>
                <w:szCs w:val="21"/>
              </w:rPr>
            </w:pPr>
          </w:p>
        </w:tc>
        <w:tc>
          <w:tcPr>
            <w:tcW w:w="2977" w:type="dxa"/>
            <w:tcBorders>
              <w:top w:val="nil"/>
              <w:left w:val="nil"/>
              <w:bottom w:val="single" w:sz="4" w:space="0" w:color="auto"/>
              <w:right w:val="single" w:sz="4" w:space="0" w:color="auto"/>
            </w:tcBorders>
            <w:shd w:val="clear" w:color="auto" w:fill="auto"/>
            <w:vAlign w:val="center"/>
          </w:tcPr>
          <w:p w:rsidR="007418B3" w:rsidRPr="00D52EC6" w:rsidRDefault="007418B3" w:rsidP="009A259C">
            <w:pPr>
              <w:widowControl/>
              <w:spacing w:line="300" w:lineRule="exact"/>
              <w:jc w:val="center"/>
              <w:rPr>
                <w:rFonts w:asciiTheme="majorEastAsia" w:eastAsiaTheme="majorEastAsia" w:hAnsiTheme="majorEastAsia" w:cs="宋体"/>
                <w:kern w:val="0"/>
                <w:szCs w:val="21"/>
              </w:rPr>
            </w:pPr>
            <w:r w:rsidRPr="00D52EC6">
              <w:rPr>
                <w:rFonts w:asciiTheme="majorEastAsia" w:eastAsiaTheme="majorEastAsia" w:hAnsiTheme="majorEastAsia" w:cs="宋体" w:hint="eastAsia"/>
                <w:kern w:val="0"/>
                <w:szCs w:val="21"/>
              </w:rPr>
              <w:t>学生寝室文明评比考核权</w:t>
            </w:r>
          </w:p>
        </w:tc>
        <w:tc>
          <w:tcPr>
            <w:tcW w:w="3544" w:type="dxa"/>
            <w:tcBorders>
              <w:top w:val="nil"/>
              <w:left w:val="nil"/>
              <w:bottom w:val="single" w:sz="4" w:space="0" w:color="auto"/>
              <w:right w:val="single" w:sz="4" w:space="0" w:color="auto"/>
            </w:tcBorders>
            <w:shd w:val="clear" w:color="auto" w:fill="auto"/>
            <w:vAlign w:val="center"/>
          </w:tcPr>
          <w:p w:rsidR="007418B3" w:rsidRPr="00D52EC6" w:rsidRDefault="007418B3" w:rsidP="009A259C">
            <w:pPr>
              <w:widowControl/>
              <w:spacing w:line="300" w:lineRule="exact"/>
              <w:jc w:val="left"/>
              <w:rPr>
                <w:rFonts w:asciiTheme="majorEastAsia" w:eastAsiaTheme="majorEastAsia" w:hAnsiTheme="majorEastAsia" w:cs="宋体"/>
                <w:kern w:val="0"/>
                <w:szCs w:val="21"/>
              </w:rPr>
            </w:pPr>
            <w:r w:rsidRPr="00D52EC6">
              <w:rPr>
                <w:rFonts w:asciiTheme="majorEastAsia" w:eastAsiaTheme="majorEastAsia" w:hAnsiTheme="majorEastAsia" w:cs="宋体" w:hint="eastAsia"/>
                <w:kern w:val="0"/>
                <w:szCs w:val="21"/>
              </w:rPr>
              <w:t>社区党总支按一定比例分配学生三星以上寝室评比数量，并按照寝室数下达经费至二级学院，二级学院负责本单位寝室文明检查和评比工作。</w:t>
            </w:r>
          </w:p>
        </w:tc>
      </w:tr>
      <w:tr w:rsidR="007418B3" w:rsidRPr="00D52EC6" w:rsidTr="009A259C">
        <w:trPr>
          <w:trHeight w:val="780"/>
        </w:trPr>
        <w:tc>
          <w:tcPr>
            <w:tcW w:w="1843" w:type="dxa"/>
            <w:vMerge/>
            <w:tcBorders>
              <w:left w:val="single" w:sz="4" w:space="0" w:color="auto"/>
              <w:right w:val="single" w:sz="4" w:space="0" w:color="auto"/>
            </w:tcBorders>
            <w:shd w:val="clear" w:color="auto" w:fill="auto"/>
            <w:vAlign w:val="center"/>
          </w:tcPr>
          <w:p w:rsidR="007418B3" w:rsidRPr="00D52EC6" w:rsidRDefault="007418B3" w:rsidP="009A259C">
            <w:pPr>
              <w:widowControl/>
              <w:spacing w:line="300" w:lineRule="exact"/>
              <w:jc w:val="center"/>
              <w:rPr>
                <w:rFonts w:asciiTheme="majorEastAsia" w:eastAsiaTheme="majorEastAsia" w:hAnsiTheme="majorEastAsia" w:cs="宋体"/>
                <w:kern w:val="0"/>
                <w:szCs w:val="21"/>
              </w:rPr>
            </w:pPr>
          </w:p>
        </w:tc>
        <w:tc>
          <w:tcPr>
            <w:tcW w:w="2977" w:type="dxa"/>
            <w:tcBorders>
              <w:top w:val="nil"/>
              <w:left w:val="nil"/>
              <w:bottom w:val="single" w:sz="4" w:space="0" w:color="auto"/>
              <w:right w:val="single" w:sz="4" w:space="0" w:color="auto"/>
            </w:tcBorders>
            <w:shd w:val="clear" w:color="auto" w:fill="auto"/>
            <w:vAlign w:val="center"/>
          </w:tcPr>
          <w:p w:rsidR="007418B3" w:rsidRPr="00D52EC6" w:rsidRDefault="007418B3" w:rsidP="009A259C">
            <w:pPr>
              <w:widowControl/>
              <w:spacing w:line="300" w:lineRule="exact"/>
              <w:jc w:val="center"/>
              <w:rPr>
                <w:rFonts w:asciiTheme="majorEastAsia" w:eastAsiaTheme="majorEastAsia" w:hAnsiTheme="majorEastAsia" w:cs="宋体"/>
                <w:kern w:val="0"/>
                <w:szCs w:val="21"/>
              </w:rPr>
            </w:pPr>
            <w:r w:rsidRPr="00D52EC6">
              <w:rPr>
                <w:rFonts w:asciiTheme="majorEastAsia" w:eastAsiaTheme="majorEastAsia" w:hAnsiTheme="majorEastAsia" w:cs="宋体" w:hint="eastAsia"/>
                <w:kern w:val="0"/>
                <w:szCs w:val="21"/>
              </w:rPr>
              <w:t>学工办主任、辅导员聘用、管理与考核权</w:t>
            </w:r>
          </w:p>
        </w:tc>
        <w:tc>
          <w:tcPr>
            <w:tcW w:w="3544" w:type="dxa"/>
            <w:tcBorders>
              <w:top w:val="nil"/>
              <w:left w:val="nil"/>
              <w:bottom w:val="single" w:sz="4" w:space="0" w:color="auto"/>
              <w:right w:val="single" w:sz="4" w:space="0" w:color="auto"/>
            </w:tcBorders>
            <w:shd w:val="clear" w:color="auto" w:fill="auto"/>
            <w:vAlign w:val="center"/>
          </w:tcPr>
          <w:p w:rsidR="007418B3" w:rsidRPr="00D52EC6" w:rsidRDefault="007418B3" w:rsidP="009A259C">
            <w:pPr>
              <w:widowControl/>
              <w:spacing w:line="300" w:lineRule="exact"/>
              <w:jc w:val="left"/>
              <w:rPr>
                <w:rFonts w:asciiTheme="majorEastAsia" w:eastAsiaTheme="majorEastAsia" w:hAnsiTheme="majorEastAsia" w:cs="宋体"/>
                <w:kern w:val="0"/>
                <w:szCs w:val="21"/>
              </w:rPr>
            </w:pPr>
            <w:r w:rsidRPr="00D52EC6">
              <w:rPr>
                <w:rFonts w:asciiTheme="majorEastAsia" w:eastAsiaTheme="majorEastAsia" w:hAnsiTheme="majorEastAsia" w:cs="宋体" w:hint="eastAsia"/>
                <w:kern w:val="0"/>
                <w:szCs w:val="21"/>
              </w:rPr>
              <w:t>学生处统一确定人数配比，二级学院党总支负责本单位学工办主任、辅导员的聘用、管理与考核工作。</w:t>
            </w:r>
          </w:p>
        </w:tc>
      </w:tr>
      <w:tr w:rsidR="007418B3" w:rsidRPr="00D52EC6" w:rsidTr="009A259C">
        <w:trPr>
          <w:trHeight w:val="780"/>
        </w:trPr>
        <w:tc>
          <w:tcPr>
            <w:tcW w:w="1843" w:type="dxa"/>
            <w:vMerge/>
            <w:tcBorders>
              <w:left w:val="single" w:sz="4" w:space="0" w:color="auto"/>
              <w:bottom w:val="single" w:sz="4" w:space="0" w:color="auto"/>
              <w:right w:val="single" w:sz="4" w:space="0" w:color="auto"/>
            </w:tcBorders>
            <w:shd w:val="clear" w:color="auto" w:fill="auto"/>
            <w:vAlign w:val="center"/>
          </w:tcPr>
          <w:p w:rsidR="007418B3" w:rsidRPr="00D52EC6" w:rsidRDefault="007418B3" w:rsidP="009A259C">
            <w:pPr>
              <w:widowControl/>
              <w:spacing w:line="300" w:lineRule="exact"/>
              <w:jc w:val="center"/>
              <w:rPr>
                <w:rFonts w:asciiTheme="majorEastAsia" w:eastAsiaTheme="majorEastAsia" w:hAnsiTheme="majorEastAsia" w:cs="宋体"/>
                <w:kern w:val="0"/>
                <w:szCs w:val="21"/>
              </w:rPr>
            </w:pPr>
          </w:p>
        </w:tc>
        <w:tc>
          <w:tcPr>
            <w:tcW w:w="2977" w:type="dxa"/>
            <w:tcBorders>
              <w:top w:val="nil"/>
              <w:left w:val="nil"/>
              <w:bottom w:val="single" w:sz="4" w:space="0" w:color="auto"/>
              <w:right w:val="single" w:sz="4" w:space="0" w:color="auto"/>
            </w:tcBorders>
            <w:shd w:val="clear" w:color="auto" w:fill="auto"/>
            <w:vAlign w:val="center"/>
          </w:tcPr>
          <w:p w:rsidR="007418B3" w:rsidRPr="00D52EC6" w:rsidRDefault="007418B3" w:rsidP="009A259C">
            <w:pPr>
              <w:widowControl/>
              <w:spacing w:line="300" w:lineRule="exact"/>
              <w:jc w:val="center"/>
              <w:rPr>
                <w:rFonts w:asciiTheme="majorEastAsia" w:eastAsiaTheme="majorEastAsia" w:hAnsiTheme="majorEastAsia" w:cs="宋体"/>
                <w:kern w:val="0"/>
                <w:szCs w:val="21"/>
              </w:rPr>
            </w:pPr>
            <w:r w:rsidRPr="00D52EC6">
              <w:rPr>
                <w:rFonts w:asciiTheme="majorEastAsia" w:eastAsiaTheme="majorEastAsia" w:hAnsiTheme="majorEastAsia" w:cs="宋体" w:hint="eastAsia"/>
                <w:kern w:val="0"/>
                <w:szCs w:val="21"/>
              </w:rPr>
              <w:t>学生专项教育活动承办权</w:t>
            </w:r>
          </w:p>
        </w:tc>
        <w:tc>
          <w:tcPr>
            <w:tcW w:w="3544" w:type="dxa"/>
            <w:tcBorders>
              <w:top w:val="nil"/>
              <w:left w:val="nil"/>
              <w:bottom w:val="single" w:sz="4" w:space="0" w:color="auto"/>
              <w:right w:val="single" w:sz="4" w:space="0" w:color="auto"/>
            </w:tcBorders>
            <w:shd w:val="clear" w:color="auto" w:fill="auto"/>
            <w:vAlign w:val="center"/>
          </w:tcPr>
          <w:p w:rsidR="007418B3" w:rsidRPr="00D52EC6" w:rsidRDefault="007418B3" w:rsidP="009A259C">
            <w:pPr>
              <w:widowControl/>
              <w:spacing w:line="300" w:lineRule="exact"/>
              <w:jc w:val="left"/>
              <w:rPr>
                <w:rFonts w:asciiTheme="majorEastAsia" w:eastAsiaTheme="majorEastAsia" w:hAnsiTheme="majorEastAsia" w:cs="宋体"/>
                <w:kern w:val="0"/>
                <w:szCs w:val="21"/>
              </w:rPr>
            </w:pPr>
            <w:r w:rsidRPr="00D52EC6">
              <w:rPr>
                <w:rFonts w:asciiTheme="majorEastAsia" w:eastAsiaTheme="majorEastAsia" w:hAnsiTheme="majorEastAsia" w:cs="宋体" w:hint="eastAsia"/>
                <w:kern w:val="0"/>
                <w:szCs w:val="21"/>
              </w:rPr>
              <w:t>二级学院申报承办学生主题教育活动，学生处协调并下达经费。</w:t>
            </w:r>
          </w:p>
        </w:tc>
      </w:tr>
      <w:tr w:rsidR="007418B3" w:rsidRPr="00D52EC6" w:rsidTr="009A259C">
        <w:trPr>
          <w:trHeight w:val="780"/>
        </w:trPr>
        <w:tc>
          <w:tcPr>
            <w:tcW w:w="1843" w:type="dxa"/>
            <w:tcBorders>
              <w:top w:val="nil"/>
              <w:left w:val="single" w:sz="4" w:space="0" w:color="auto"/>
              <w:bottom w:val="single" w:sz="4" w:space="0" w:color="auto"/>
              <w:right w:val="single" w:sz="4" w:space="0" w:color="auto"/>
            </w:tcBorders>
            <w:shd w:val="clear" w:color="auto" w:fill="auto"/>
            <w:vAlign w:val="center"/>
          </w:tcPr>
          <w:p w:rsidR="007418B3" w:rsidRPr="00D52EC6" w:rsidRDefault="007418B3" w:rsidP="009A259C">
            <w:pPr>
              <w:widowControl/>
              <w:spacing w:line="300" w:lineRule="exact"/>
              <w:jc w:val="center"/>
              <w:rPr>
                <w:rFonts w:asciiTheme="majorEastAsia" w:eastAsiaTheme="majorEastAsia" w:hAnsiTheme="majorEastAsia" w:cs="宋体"/>
                <w:kern w:val="0"/>
                <w:szCs w:val="21"/>
              </w:rPr>
            </w:pPr>
            <w:r w:rsidRPr="00D52EC6">
              <w:rPr>
                <w:rFonts w:asciiTheme="majorEastAsia" w:eastAsiaTheme="majorEastAsia" w:hAnsiTheme="majorEastAsia" w:cs="宋体" w:hint="eastAsia"/>
                <w:kern w:val="0"/>
                <w:szCs w:val="21"/>
              </w:rPr>
              <w:t>招生就业处</w:t>
            </w:r>
          </w:p>
        </w:tc>
        <w:tc>
          <w:tcPr>
            <w:tcW w:w="2977" w:type="dxa"/>
            <w:tcBorders>
              <w:top w:val="nil"/>
              <w:left w:val="nil"/>
              <w:bottom w:val="single" w:sz="4" w:space="0" w:color="auto"/>
              <w:right w:val="single" w:sz="4" w:space="0" w:color="auto"/>
            </w:tcBorders>
            <w:shd w:val="clear" w:color="auto" w:fill="auto"/>
            <w:vAlign w:val="center"/>
          </w:tcPr>
          <w:p w:rsidR="007418B3" w:rsidRPr="00D52EC6" w:rsidRDefault="007418B3" w:rsidP="009A259C">
            <w:pPr>
              <w:widowControl/>
              <w:spacing w:line="300" w:lineRule="exact"/>
              <w:jc w:val="center"/>
              <w:rPr>
                <w:rFonts w:asciiTheme="majorEastAsia" w:eastAsiaTheme="majorEastAsia" w:hAnsiTheme="majorEastAsia" w:cs="宋体"/>
                <w:kern w:val="0"/>
                <w:szCs w:val="21"/>
              </w:rPr>
            </w:pPr>
            <w:r w:rsidRPr="00D52EC6">
              <w:rPr>
                <w:rFonts w:asciiTheme="majorEastAsia" w:eastAsiaTheme="majorEastAsia" w:hAnsiTheme="majorEastAsia" w:cs="宋体" w:hint="eastAsia"/>
                <w:kern w:val="0"/>
                <w:szCs w:val="21"/>
              </w:rPr>
              <w:t>生源地学校招生宣传工作</w:t>
            </w:r>
          </w:p>
        </w:tc>
        <w:tc>
          <w:tcPr>
            <w:tcW w:w="3544" w:type="dxa"/>
            <w:tcBorders>
              <w:top w:val="nil"/>
              <w:left w:val="nil"/>
              <w:bottom w:val="single" w:sz="4" w:space="0" w:color="auto"/>
              <w:right w:val="single" w:sz="4" w:space="0" w:color="auto"/>
            </w:tcBorders>
            <w:shd w:val="clear" w:color="auto" w:fill="auto"/>
            <w:vAlign w:val="center"/>
          </w:tcPr>
          <w:p w:rsidR="007418B3" w:rsidRPr="00D52EC6" w:rsidRDefault="007418B3" w:rsidP="009A259C">
            <w:pPr>
              <w:widowControl/>
              <w:spacing w:line="300" w:lineRule="exact"/>
              <w:jc w:val="left"/>
              <w:rPr>
                <w:rFonts w:asciiTheme="majorEastAsia" w:eastAsiaTheme="majorEastAsia" w:hAnsiTheme="majorEastAsia" w:cs="宋体"/>
                <w:kern w:val="0"/>
                <w:szCs w:val="21"/>
              </w:rPr>
            </w:pPr>
            <w:r w:rsidRPr="00D52EC6">
              <w:rPr>
                <w:rFonts w:asciiTheme="majorEastAsia" w:eastAsiaTheme="majorEastAsia" w:hAnsiTheme="majorEastAsia" w:cs="宋体" w:hint="eastAsia"/>
                <w:kern w:val="0"/>
                <w:szCs w:val="21"/>
              </w:rPr>
              <w:t>根据招生联系地区，下达招生宣传经费，二级学院负责进行生源学校对接招生宣传工作；招生就业处负责统计检查、宣传培训与考核工作。</w:t>
            </w:r>
          </w:p>
        </w:tc>
      </w:tr>
      <w:tr w:rsidR="007418B3" w:rsidRPr="00D52EC6" w:rsidTr="009A259C">
        <w:trPr>
          <w:trHeight w:val="780"/>
        </w:trPr>
        <w:tc>
          <w:tcPr>
            <w:tcW w:w="1843" w:type="dxa"/>
            <w:tcBorders>
              <w:top w:val="nil"/>
              <w:left w:val="single" w:sz="4" w:space="0" w:color="auto"/>
              <w:bottom w:val="single" w:sz="4" w:space="0" w:color="auto"/>
              <w:right w:val="single" w:sz="4" w:space="0" w:color="auto"/>
            </w:tcBorders>
            <w:shd w:val="clear" w:color="auto" w:fill="auto"/>
            <w:vAlign w:val="center"/>
          </w:tcPr>
          <w:p w:rsidR="007418B3" w:rsidRPr="00D52EC6" w:rsidRDefault="007418B3" w:rsidP="009A259C">
            <w:pPr>
              <w:widowControl/>
              <w:spacing w:line="300" w:lineRule="exact"/>
              <w:jc w:val="center"/>
              <w:rPr>
                <w:rFonts w:asciiTheme="majorEastAsia" w:eastAsiaTheme="majorEastAsia" w:hAnsiTheme="majorEastAsia" w:cs="宋体"/>
                <w:kern w:val="0"/>
                <w:szCs w:val="21"/>
              </w:rPr>
            </w:pPr>
            <w:r w:rsidRPr="00D52EC6">
              <w:rPr>
                <w:rFonts w:asciiTheme="majorEastAsia" w:eastAsiaTheme="majorEastAsia" w:hAnsiTheme="majorEastAsia" w:cs="宋体" w:hint="eastAsia"/>
                <w:kern w:val="0"/>
                <w:szCs w:val="21"/>
              </w:rPr>
              <w:t>计财处</w:t>
            </w:r>
          </w:p>
        </w:tc>
        <w:tc>
          <w:tcPr>
            <w:tcW w:w="2977" w:type="dxa"/>
            <w:tcBorders>
              <w:top w:val="nil"/>
              <w:left w:val="nil"/>
              <w:bottom w:val="single" w:sz="4" w:space="0" w:color="auto"/>
              <w:right w:val="single" w:sz="4" w:space="0" w:color="auto"/>
            </w:tcBorders>
            <w:shd w:val="clear" w:color="auto" w:fill="auto"/>
            <w:vAlign w:val="center"/>
          </w:tcPr>
          <w:p w:rsidR="007418B3" w:rsidRPr="00D52EC6" w:rsidRDefault="007418B3" w:rsidP="009A259C">
            <w:pPr>
              <w:widowControl/>
              <w:spacing w:line="300" w:lineRule="exact"/>
              <w:jc w:val="center"/>
              <w:rPr>
                <w:rFonts w:asciiTheme="majorEastAsia" w:eastAsiaTheme="majorEastAsia" w:hAnsiTheme="majorEastAsia" w:cs="宋体"/>
                <w:kern w:val="0"/>
                <w:szCs w:val="21"/>
              </w:rPr>
            </w:pPr>
            <w:r w:rsidRPr="00D52EC6">
              <w:rPr>
                <w:rFonts w:asciiTheme="majorEastAsia" w:eastAsiaTheme="majorEastAsia" w:hAnsiTheme="majorEastAsia" w:cs="宋体" w:hint="eastAsia"/>
                <w:kern w:val="0"/>
                <w:szCs w:val="21"/>
              </w:rPr>
              <w:t>日常运行经费审批权</w:t>
            </w:r>
          </w:p>
        </w:tc>
        <w:tc>
          <w:tcPr>
            <w:tcW w:w="3544" w:type="dxa"/>
            <w:tcBorders>
              <w:top w:val="nil"/>
              <w:left w:val="nil"/>
              <w:bottom w:val="single" w:sz="4" w:space="0" w:color="auto"/>
              <w:right w:val="single" w:sz="4" w:space="0" w:color="auto"/>
            </w:tcBorders>
            <w:shd w:val="clear" w:color="auto" w:fill="auto"/>
            <w:vAlign w:val="center"/>
          </w:tcPr>
          <w:p w:rsidR="007418B3" w:rsidRPr="00D52EC6" w:rsidRDefault="007418B3" w:rsidP="009A259C">
            <w:pPr>
              <w:widowControl/>
              <w:spacing w:line="300" w:lineRule="exact"/>
              <w:jc w:val="left"/>
              <w:rPr>
                <w:rFonts w:asciiTheme="majorEastAsia" w:eastAsiaTheme="majorEastAsia" w:hAnsiTheme="majorEastAsia" w:cs="宋体"/>
                <w:kern w:val="0"/>
                <w:szCs w:val="21"/>
              </w:rPr>
            </w:pPr>
            <w:r w:rsidRPr="00D52EC6">
              <w:rPr>
                <w:rFonts w:asciiTheme="majorEastAsia" w:eastAsiaTheme="majorEastAsia" w:hAnsiTheme="majorEastAsia" w:cs="宋体" w:hint="eastAsia"/>
                <w:kern w:val="0"/>
                <w:szCs w:val="21"/>
              </w:rPr>
              <w:t>二级学院日常管理中单笔经费支出在3000元以下的，由二级学院财务审批责任人审批。</w:t>
            </w:r>
          </w:p>
        </w:tc>
      </w:tr>
      <w:tr w:rsidR="007418B3" w:rsidRPr="00D52EC6" w:rsidTr="009A259C">
        <w:trPr>
          <w:trHeight w:val="780"/>
        </w:trPr>
        <w:tc>
          <w:tcPr>
            <w:tcW w:w="1843" w:type="dxa"/>
            <w:tcBorders>
              <w:top w:val="nil"/>
              <w:left w:val="single" w:sz="4" w:space="0" w:color="auto"/>
              <w:bottom w:val="single" w:sz="4" w:space="0" w:color="auto"/>
              <w:right w:val="single" w:sz="4" w:space="0" w:color="auto"/>
            </w:tcBorders>
            <w:shd w:val="clear" w:color="auto" w:fill="auto"/>
            <w:vAlign w:val="center"/>
          </w:tcPr>
          <w:p w:rsidR="007418B3" w:rsidRPr="00D52EC6" w:rsidRDefault="007418B3" w:rsidP="009A259C">
            <w:pPr>
              <w:widowControl/>
              <w:spacing w:line="300" w:lineRule="exact"/>
              <w:jc w:val="center"/>
              <w:rPr>
                <w:rFonts w:asciiTheme="majorEastAsia" w:eastAsiaTheme="majorEastAsia" w:hAnsiTheme="majorEastAsia" w:cs="宋体"/>
                <w:kern w:val="0"/>
                <w:szCs w:val="21"/>
              </w:rPr>
            </w:pPr>
            <w:r w:rsidRPr="00D52EC6">
              <w:rPr>
                <w:rFonts w:asciiTheme="majorEastAsia" w:eastAsiaTheme="majorEastAsia" w:hAnsiTheme="majorEastAsia" w:cs="宋体" w:hint="eastAsia"/>
                <w:kern w:val="0"/>
                <w:szCs w:val="21"/>
              </w:rPr>
              <w:t>实训管理处</w:t>
            </w:r>
          </w:p>
        </w:tc>
        <w:tc>
          <w:tcPr>
            <w:tcW w:w="2977" w:type="dxa"/>
            <w:tcBorders>
              <w:top w:val="nil"/>
              <w:left w:val="nil"/>
              <w:bottom w:val="single" w:sz="4" w:space="0" w:color="auto"/>
              <w:right w:val="single" w:sz="4" w:space="0" w:color="auto"/>
            </w:tcBorders>
            <w:shd w:val="clear" w:color="auto" w:fill="auto"/>
            <w:vAlign w:val="center"/>
          </w:tcPr>
          <w:p w:rsidR="007418B3" w:rsidRPr="00D52EC6" w:rsidRDefault="007418B3" w:rsidP="009A259C">
            <w:pPr>
              <w:widowControl/>
              <w:spacing w:line="300" w:lineRule="exact"/>
              <w:jc w:val="center"/>
              <w:rPr>
                <w:rFonts w:asciiTheme="majorEastAsia" w:eastAsiaTheme="majorEastAsia" w:hAnsiTheme="majorEastAsia" w:cs="宋体"/>
                <w:kern w:val="0"/>
                <w:szCs w:val="21"/>
              </w:rPr>
            </w:pPr>
            <w:r w:rsidRPr="00D52EC6">
              <w:rPr>
                <w:rFonts w:asciiTheme="majorEastAsia" w:eastAsiaTheme="majorEastAsia" w:hAnsiTheme="majorEastAsia" w:cs="宋体" w:hint="eastAsia"/>
                <w:kern w:val="0"/>
                <w:szCs w:val="21"/>
              </w:rPr>
              <w:t>实验实训耗材购买审批权</w:t>
            </w:r>
          </w:p>
        </w:tc>
        <w:tc>
          <w:tcPr>
            <w:tcW w:w="3544" w:type="dxa"/>
            <w:tcBorders>
              <w:top w:val="nil"/>
              <w:left w:val="nil"/>
              <w:bottom w:val="single" w:sz="4" w:space="0" w:color="auto"/>
              <w:right w:val="single" w:sz="4" w:space="0" w:color="auto"/>
            </w:tcBorders>
            <w:shd w:val="clear" w:color="auto" w:fill="auto"/>
            <w:vAlign w:val="center"/>
          </w:tcPr>
          <w:p w:rsidR="007418B3" w:rsidRPr="00D52EC6" w:rsidRDefault="007418B3" w:rsidP="009A259C">
            <w:pPr>
              <w:widowControl/>
              <w:spacing w:line="300" w:lineRule="exact"/>
              <w:jc w:val="left"/>
              <w:rPr>
                <w:rFonts w:asciiTheme="majorEastAsia" w:eastAsiaTheme="majorEastAsia" w:hAnsiTheme="majorEastAsia" w:cs="宋体"/>
                <w:kern w:val="0"/>
                <w:szCs w:val="21"/>
              </w:rPr>
            </w:pPr>
            <w:r w:rsidRPr="00D52EC6">
              <w:rPr>
                <w:rFonts w:asciiTheme="majorEastAsia" w:eastAsiaTheme="majorEastAsia" w:hAnsiTheme="majorEastAsia" w:cs="宋体" w:hint="eastAsia"/>
                <w:kern w:val="0"/>
                <w:szCs w:val="21"/>
              </w:rPr>
              <w:t>二级学院财务审批责任人负责各专业实验实训耗材购买的审批工作。经费额度根据学校预算情况，兼顾工程类、艺术类和文经管类专业实训性质的不同特点，按生均指标下达二级学院；实验实训耗材经费专款专用。</w:t>
            </w:r>
          </w:p>
        </w:tc>
      </w:tr>
      <w:tr w:rsidR="007418B3" w:rsidRPr="00D52EC6" w:rsidTr="009A259C">
        <w:trPr>
          <w:trHeight w:val="480"/>
        </w:trPr>
        <w:tc>
          <w:tcPr>
            <w:tcW w:w="1843" w:type="dxa"/>
            <w:tcBorders>
              <w:top w:val="nil"/>
              <w:left w:val="single" w:sz="4" w:space="0" w:color="auto"/>
              <w:bottom w:val="single" w:sz="4" w:space="0" w:color="auto"/>
              <w:right w:val="single" w:sz="4" w:space="0" w:color="auto"/>
            </w:tcBorders>
            <w:shd w:val="clear" w:color="auto" w:fill="auto"/>
            <w:vAlign w:val="center"/>
          </w:tcPr>
          <w:p w:rsidR="007418B3" w:rsidRPr="00D52EC6" w:rsidRDefault="007418B3" w:rsidP="009A259C">
            <w:pPr>
              <w:widowControl/>
              <w:spacing w:line="300" w:lineRule="exact"/>
              <w:jc w:val="center"/>
              <w:rPr>
                <w:rFonts w:asciiTheme="majorEastAsia" w:eastAsiaTheme="majorEastAsia" w:hAnsiTheme="majorEastAsia" w:cs="宋体"/>
                <w:kern w:val="0"/>
                <w:szCs w:val="21"/>
              </w:rPr>
            </w:pPr>
            <w:r w:rsidRPr="00D52EC6">
              <w:rPr>
                <w:rFonts w:asciiTheme="majorEastAsia" w:eastAsiaTheme="majorEastAsia" w:hAnsiTheme="majorEastAsia" w:cs="宋体" w:hint="eastAsia"/>
                <w:kern w:val="0"/>
                <w:szCs w:val="21"/>
              </w:rPr>
              <w:t>保卫处、团委、学生处、教务处</w:t>
            </w:r>
          </w:p>
        </w:tc>
        <w:tc>
          <w:tcPr>
            <w:tcW w:w="2977" w:type="dxa"/>
            <w:tcBorders>
              <w:top w:val="nil"/>
              <w:left w:val="nil"/>
              <w:bottom w:val="single" w:sz="4" w:space="0" w:color="auto"/>
              <w:right w:val="single" w:sz="4" w:space="0" w:color="auto"/>
            </w:tcBorders>
            <w:shd w:val="clear" w:color="auto" w:fill="auto"/>
            <w:vAlign w:val="center"/>
          </w:tcPr>
          <w:p w:rsidR="007418B3" w:rsidRPr="00D52EC6" w:rsidRDefault="007418B3" w:rsidP="009A259C">
            <w:pPr>
              <w:widowControl/>
              <w:spacing w:line="300" w:lineRule="exact"/>
              <w:jc w:val="center"/>
              <w:rPr>
                <w:rFonts w:asciiTheme="majorEastAsia" w:eastAsiaTheme="majorEastAsia" w:hAnsiTheme="majorEastAsia" w:cs="宋体"/>
                <w:kern w:val="0"/>
                <w:szCs w:val="21"/>
              </w:rPr>
            </w:pPr>
            <w:r w:rsidRPr="00D52EC6">
              <w:rPr>
                <w:rFonts w:asciiTheme="majorEastAsia" w:eastAsiaTheme="majorEastAsia" w:hAnsiTheme="majorEastAsia" w:cs="宋体" w:hint="eastAsia"/>
                <w:kern w:val="0"/>
                <w:szCs w:val="21"/>
              </w:rPr>
              <w:t>学生活动审批权</w:t>
            </w:r>
          </w:p>
        </w:tc>
        <w:tc>
          <w:tcPr>
            <w:tcW w:w="3544" w:type="dxa"/>
            <w:tcBorders>
              <w:top w:val="nil"/>
              <w:left w:val="nil"/>
              <w:bottom w:val="single" w:sz="4" w:space="0" w:color="auto"/>
              <w:right w:val="single" w:sz="4" w:space="0" w:color="auto"/>
            </w:tcBorders>
            <w:shd w:val="clear" w:color="auto" w:fill="auto"/>
            <w:vAlign w:val="center"/>
          </w:tcPr>
          <w:p w:rsidR="007418B3" w:rsidRPr="00D52EC6" w:rsidRDefault="007418B3" w:rsidP="009A259C">
            <w:pPr>
              <w:widowControl/>
              <w:spacing w:line="300" w:lineRule="exact"/>
              <w:jc w:val="left"/>
              <w:rPr>
                <w:rFonts w:asciiTheme="majorEastAsia" w:eastAsiaTheme="majorEastAsia" w:hAnsiTheme="majorEastAsia" w:cs="宋体"/>
                <w:kern w:val="0"/>
                <w:szCs w:val="21"/>
              </w:rPr>
            </w:pPr>
            <w:r w:rsidRPr="00D52EC6">
              <w:rPr>
                <w:rFonts w:asciiTheme="majorEastAsia" w:eastAsiaTheme="majorEastAsia" w:hAnsiTheme="majorEastAsia" w:cs="宋体" w:hint="eastAsia"/>
                <w:kern w:val="0"/>
                <w:szCs w:val="21"/>
              </w:rPr>
              <w:t>二级学院负责本单位相应规模的学生活动审批与登记：（1）校内不超过500人；（2）校外：一般团体活动不超过50人、专项教育活动不超过100人、专业教学活动不超过150人（或四个班级）。超过以上规模的学生活动，报职能部门、分管领导审批。</w:t>
            </w:r>
          </w:p>
        </w:tc>
      </w:tr>
      <w:tr w:rsidR="007418B3" w:rsidRPr="00D52EC6" w:rsidTr="009A259C">
        <w:trPr>
          <w:trHeight w:val="480"/>
        </w:trPr>
        <w:tc>
          <w:tcPr>
            <w:tcW w:w="1843" w:type="dxa"/>
            <w:tcBorders>
              <w:top w:val="nil"/>
              <w:left w:val="single" w:sz="4" w:space="0" w:color="auto"/>
              <w:bottom w:val="single" w:sz="4" w:space="0" w:color="auto"/>
              <w:right w:val="single" w:sz="4" w:space="0" w:color="auto"/>
            </w:tcBorders>
            <w:shd w:val="clear" w:color="auto" w:fill="auto"/>
            <w:vAlign w:val="center"/>
          </w:tcPr>
          <w:p w:rsidR="007418B3" w:rsidRPr="00D52EC6" w:rsidRDefault="007418B3" w:rsidP="009A259C">
            <w:pPr>
              <w:widowControl/>
              <w:spacing w:line="300" w:lineRule="exact"/>
              <w:jc w:val="center"/>
              <w:rPr>
                <w:rFonts w:asciiTheme="majorEastAsia" w:eastAsiaTheme="majorEastAsia" w:hAnsiTheme="majorEastAsia" w:cs="宋体"/>
                <w:kern w:val="0"/>
                <w:szCs w:val="21"/>
              </w:rPr>
            </w:pPr>
            <w:r w:rsidRPr="00D52EC6">
              <w:rPr>
                <w:rFonts w:asciiTheme="majorEastAsia" w:eastAsiaTheme="majorEastAsia" w:hAnsiTheme="majorEastAsia" w:cs="宋体" w:hint="eastAsia"/>
                <w:kern w:val="0"/>
                <w:szCs w:val="21"/>
              </w:rPr>
              <w:lastRenderedPageBreak/>
              <w:t>相关部门</w:t>
            </w:r>
          </w:p>
        </w:tc>
        <w:tc>
          <w:tcPr>
            <w:tcW w:w="2977" w:type="dxa"/>
            <w:tcBorders>
              <w:top w:val="nil"/>
              <w:left w:val="nil"/>
              <w:bottom w:val="single" w:sz="4" w:space="0" w:color="auto"/>
              <w:right w:val="single" w:sz="4" w:space="0" w:color="auto"/>
            </w:tcBorders>
            <w:shd w:val="clear" w:color="auto" w:fill="auto"/>
            <w:vAlign w:val="center"/>
          </w:tcPr>
          <w:p w:rsidR="007418B3" w:rsidRPr="00D52EC6" w:rsidRDefault="007418B3" w:rsidP="009A259C">
            <w:pPr>
              <w:widowControl/>
              <w:spacing w:line="300" w:lineRule="exact"/>
              <w:jc w:val="center"/>
              <w:rPr>
                <w:rFonts w:asciiTheme="majorEastAsia" w:eastAsiaTheme="majorEastAsia" w:hAnsiTheme="majorEastAsia" w:cs="宋体"/>
                <w:kern w:val="0"/>
                <w:szCs w:val="21"/>
              </w:rPr>
            </w:pPr>
            <w:r w:rsidRPr="00D52EC6">
              <w:rPr>
                <w:rFonts w:asciiTheme="majorEastAsia" w:eastAsiaTheme="majorEastAsia" w:hAnsiTheme="majorEastAsia" w:cs="宋体" w:hint="eastAsia"/>
                <w:kern w:val="0"/>
                <w:szCs w:val="21"/>
              </w:rPr>
              <w:t>学生离校审批权</w:t>
            </w:r>
          </w:p>
        </w:tc>
        <w:tc>
          <w:tcPr>
            <w:tcW w:w="3544" w:type="dxa"/>
            <w:tcBorders>
              <w:top w:val="nil"/>
              <w:left w:val="nil"/>
              <w:bottom w:val="single" w:sz="4" w:space="0" w:color="auto"/>
              <w:right w:val="single" w:sz="4" w:space="0" w:color="auto"/>
            </w:tcBorders>
            <w:shd w:val="clear" w:color="auto" w:fill="auto"/>
            <w:vAlign w:val="center"/>
          </w:tcPr>
          <w:p w:rsidR="007418B3" w:rsidRPr="00D52EC6" w:rsidRDefault="007418B3" w:rsidP="009A259C">
            <w:pPr>
              <w:widowControl/>
              <w:spacing w:line="300" w:lineRule="exact"/>
              <w:jc w:val="left"/>
              <w:rPr>
                <w:rFonts w:asciiTheme="majorEastAsia" w:eastAsiaTheme="majorEastAsia" w:hAnsiTheme="majorEastAsia" w:cs="宋体"/>
                <w:kern w:val="0"/>
                <w:szCs w:val="21"/>
              </w:rPr>
            </w:pPr>
            <w:r w:rsidRPr="00D52EC6">
              <w:rPr>
                <w:rFonts w:asciiTheme="majorEastAsia" w:eastAsiaTheme="majorEastAsia" w:hAnsiTheme="majorEastAsia" w:cs="宋体" w:hint="eastAsia"/>
                <w:kern w:val="0"/>
                <w:szCs w:val="21"/>
              </w:rPr>
              <w:t>学生离校手续由二级学院负责初步审核，再经图书馆、计财处、新宇公司、教务处等四个部门审批。</w:t>
            </w:r>
          </w:p>
        </w:tc>
      </w:tr>
    </w:tbl>
    <w:p w:rsidR="00F75864" w:rsidRDefault="00F75864" w:rsidP="00E55FF7">
      <w:pPr>
        <w:spacing w:line="350" w:lineRule="exact"/>
        <w:jc w:val="center"/>
        <w:rPr>
          <w:rFonts w:asciiTheme="minorEastAsia" w:eastAsiaTheme="minorEastAsia" w:hAnsiTheme="minorEastAsia"/>
          <w:b/>
          <w:szCs w:val="21"/>
        </w:rPr>
      </w:pPr>
    </w:p>
    <w:p w:rsidR="00D855F4" w:rsidRPr="00D52EC6" w:rsidRDefault="00D855F4" w:rsidP="00E55FF7">
      <w:pPr>
        <w:spacing w:line="350" w:lineRule="exact"/>
        <w:jc w:val="center"/>
        <w:rPr>
          <w:rFonts w:asciiTheme="minorEastAsia" w:eastAsiaTheme="minorEastAsia" w:hAnsiTheme="minorEastAsia"/>
          <w:b/>
          <w:szCs w:val="21"/>
        </w:rPr>
      </w:pPr>
      <w:r w:rsidRPr="00D52EC6">
        <w:rPr>
          <w:rFonts w:asciiTheme="minorEastAsia" w:eastAsiaTheme="minorEastAsia" w:hAnsiTheme="minorEastAsia" w:hint="eastAsia"/>
          <w:b/>
          <w:szCs w:val="21"/>
        </w:rPr>
        <w:t>湖州职业技术学院教师岗位准入管理暂行规定</w:t>
      </w:r>
    </w:p>
    <w:p w:rsidR="00D855F4" w:rsidRPr="00D52EC6" w:rsidRDefault="00D855F4" w:rsidP="00E55FF7">
      <w:pPr>
        <w:spacing w:line="350" w:lineRule="exact"/>
        <w:jc w:val="center"/>
        <w:rPr>
          <w:rFonts w:ascii="楷体_GB2312" w:eastAsia="楷体_GB2312" w:hAnsiTheme="minorEastAsia"/>
          <w:b/>
          <w:szCs w:val="21"/>
        </w:rPr>
      </w:pPr>
      <w:r w:rsidRPr="00D52EC6">
        <w:rPr>
          <w:rFonts w:ascii="楷体_GB2312" w:eastAsia="楷体_GB2312" w:hAnsiTheme="minorEastAsia" w:hint="eastAsia"/>
          <w:b/>
          <w:szCs w:val="21"/>
        </w:rPr>
        <w:t>湖职院办〔2015〕33号</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第一条  为适应高等职业教育发展要求，提升专任教师整体素质，优化师资队伍结构，根据国家教育部、省教育厅有关政策及学校师资发展规划要求，结合学校实际，制订本规定。</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第二条  本规定所指的教师是指具备高校教师任职资格、评聘教师系列专业技术职务的教师，教师岗是指学校聘任办法确定的从事教学等工作的专门岗位。</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第三条  教师岗位准入坚持严格标准与尊重学校实际相结合、教师岗位准入与岗位评聘相结合原则。</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第四条  其他岗位转入教师岗位的条件</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（一）辅导员。由学工部牵头制订学校辅导员用人计划，提出辅导员队伍年度调整初步方案。拟转入教师岗位的，须满足第五条的学历学位要求和学校专业教师需求规划。</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（二）其他岗位。现聘在其他岗位的人员原则上不转入教师岗位，在专业水平、职业技能、科学研究等方面特别优秀的人员由学校人才工作领导小组根据其学历、业绩以及学校专业教师需求规划研究决定。</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第五条  教师岗位须具备的学历学位要求：</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w:t>
      </w:r>
      <w:r w:rsidRPr="00D52EC6">
        <w:rPr>
          <w:rFonts w:asciiTheme="minorEastAsia" w:eastAsiaTheme="minorEastAsia" w:hAnsiTheme="minorEastAsia"/>
          <w:szCs w:val="21"/>
        </w:rPr>
        <w:t>2015</w:t>
      </w:r>
      <w:r w:rsidRPr="00D52EC6">
        <w:rPr>
          <w:rFonts w:asciiTheme="minorEastAsia" w:eastAsiaTheme="minorEastAsia" w:hAnsiTheme="minorEastAsia" w:hint="eastAsia"/>
          <w:szCs w:val="21"/>
        </w:rPr>
        <w:t>年</w:t>
      </w:r>
      <w:r w:rsidRPr="00D52EC6">
        <w:rPr>
          <w:rFonts w:asciiTheme="minorEastAsia" w:eastAsiaTheme="minorEastAsia" w:hAnsiTheme="minorEastAsia"/>
          <w:szCs w:val="21"/>
        </w:rPr>
        <w:t>1</w:t>
      </w:r>
      <w:r w:rsidRPr="00D52EC6">
        <w:rPr>
          <w:rFonts w:asciiTheme="minorEastAsia" w:eastAsiaTheme="minorEastAsia" w:hAnsiTheme="minorEastAsia" w:hint="eastAsia"/>
          <w:szCs w:val="21"/>
        </w:rPr>
        <w:t>月</w:t>
      </w:r>
      <w:r w:rsidRPr="00D52EC6">
        <w:rPr>
          <w:rFonts w:asciiTheme="minorEastAsia" w:eastAsiaTheme="minorEastAsia" w:hAnsiTheme="minorEastAsia"/>
          <w:szCs w:val="21"/>
        </w:rPr>
        <w:t>1</w:t>
      </w:r>
      <w:r w:rsidRPr="00D52EC6">
        <w:rPr>
          <w:rFonts w:asciiTheme="minorEastAsia" w:eastAsiaTheme="minorEastAsia" w:hAnsiTheme="minorEastAsia" w:hint="eastAsia"/>
          <w:szCs w:val="21"/>
        </w:rPr>
        <w:t>日以后进校工作的，须为全日制硕士研究生毕业，且第一学历须为全日制普通本科，博士研究生毕业或具有高校教师系列高级专业技术职务的不受此限制。来自行业、企业具备高级专业技术职务的人员第一学历须为全日制普通本科及以上。</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（二）1981年1月1日以后出生的教师，第一学历须为全日制本科毕业，且应取得研究生学历和硕士学位；未取得研究生学历和硕士学位的，须在本规定实施后五年内取得研究生学历和硕士学位。</w:t>
      </w:r>
      <w:r w:rsidRPr="00D52EC6">
        <w:rPr>
          <w:rFonts w:asciiTheme="minorEastAsia" w:eastAsiaTheme="minorEastAsia" w:hAnsiTheme="minorEastAsia"/>
          <w:szCs w:val="21"/>
        </w:rPr>
        <w:t>艺术、体育等学科</w:t>
      </w:r>
      <w:r w:rsidRPr="00D52EC6">
        <w:rPr>
          <w:rFonts w:asciiTheme="minorEastAsia" w:eastAsiaTheme="minorEastAsia" w:hAnsiTheme="minorEastAsia" w:hint="eastAsia"/>
          <w:szCs w:val="21"/>
        </w:rPr>
        <w:t>的学历学位要求由学校岗位聘任领导小组研究决定。国（境）外高校毕业的，须取得教育部留学服务中心的学历学位认证书。</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第六条  教师岗位的退出机制</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（一）本人自愿转岗，且符合学校岗位要求的，可予以转岗；</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（二）二级教学单位认为在教书、育人等方面不能继续胜任教师岗位应当转聘至其他相应岗位的；</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（三）严重违反师德规范，造成特别重大影响，学校认为不适应继续从事教学工作的。</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第七条  对不具备本规定相关条件的教职工结合本人意向和学校岗位需要予以转岗。</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第八条  本规定自公布之日起施行，由学校人事处负责解释。</w:t>
      </w:r>
    </w:p>
    <w:p w:rsidR="00B5746A" w:rsidRPr="00D52EC6" w:rsidRDefault="00B5746A" w:rsidP="00E55FF7">
      <w:pPr>
        <w:spacing w:line="350" w:lineRule="exact"/>
        <w:ind w:firstLineChars="200" w:firstLine="420"/>
        <w:rPr>
          <w:rFonts w:asciiTheme="minorEastAsia" w:eastAsiaTheme="minorEastAsia" w:hAnsiTheme="minorEastAsia"/>
          <w:szCs w:val="21"/>
        </w:rPr>
      </w:pPr>
    </w:p>
    <w:p w:rsidR="00D855F4" w:rsidRPr="00D52EC6" w:rsidRDefault="00D855F4" w:rsidP="00E55FF7">
      <w:pPr>
        <w:spacing w:line="350" w:lineRule="exact"/>
        <w:jc w:val="center"/>
        <w:rPr>
          <w:rFonts w:asciiTheme="minorEastAsia" w:eastAsiaTheme="minorEastAsia" w:hAnsiTheme="minorEastAsia"/>
          <w:b/>
          <w:szCs w:val="21"/>
        </w:rPr>
      </w:pPr>
      <w:r w:rsidRPr="00D52EC6">
        <w:rPr>
          <w:rFonts w:asciiTheme="minorEastAsia" w:eastAsiaTheme="minorEastAsia" w:hAnsiTheme="minorEastAsia" w:hint="eastAsia"/>
          <w:b/>
          <w:szCs w:val="21"/>
        </w:rPr>
        <w:t>湖州职业技术学院学生国内高校交流学习管理办法</w:t>
      </w:r>
    </w:p>
    <w:p w:rsidR="00D855F4" w:rsidRPr="00D52EC6" w:rsidRDefault="00D855F4" w:rsidP="00E55FF7">
      <w:pPr>
        <w:spacing w:line="350" w:lineRule="exact"/>
        <w:jc w:val="center"/>
        <w:rPr>
          <w:rFonts w:ascii="楷体_GB2312" w:eastAsia="楷体_GB2312" w:hAnsiTheme="minorEastAsia"/>
          <w:b/>
          <w:szCs w:val="21"/>
        </w:rPr>
      </w:pPr>
      <w:r w:rsidRPr="00D52EC6">
        <w:rPr>
          <w:rFonts w:ascii="楷体_GB2312" w:eastAsia="楷体_GB2312" w:hAnsiTheme="minorEastAsia" w:hint="eastAsia"/>
          <w:b/>
          <w:szCs w:val="21"/>
        </w:rPr>
        <w:t>湖职院办〔2015〕35号</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第一条 为进一步深化人才培养模式改革，充分利用国内高校的优质教学资源，拓展学生专业视野和创新意识，提高人才培养质量，学校每年选派若干学生到国内知名高校进行交流培养。为加强交流学生管理，结合实际，制定本办法。</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第二条 学校院长办公室和教务处负责综合协调校际项目的合作事务，协同二级学院积</w:t>
      </w:r>
      <w:r w:rsidRPr="00D52EC6">
        <w:rPr>
          <w:rFonts w:asciiTheme="minorEastAsia" w:eastAsiaTheme="minorEastAsia" w:hAnsiTheme="minorEastAsia" w:hint="eastAsia"/>
          <w:szCs w:val="21"/>
        </w:rPr>
        <w:lastRenderedPageBreak/>
        <w:t>极拓展项目合作学校，建立与合作高校的协调机制。</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第三条 学生工作部（处）、教务处、后勤部门、学校办公室、图书馆和相关二级学院负责交流学生的具体管理。</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第四条 参与国内交流项目的双方学校实行学分互认。</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第五条 选派标准：</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（一）品德优良，遵纪守法，无违法违规违纪行为。</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（二）学习认真，成绩合格，无不及格必修课程。</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（三）具有良好适应能力，身心健康。</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第六条 选派程序</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（一）按照“公开、公正、公平”的原则，二级学院根据计划组织报名，报名坚持自愿原则。</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（二）二级学院根据选派标准，择优确定初选名单并公示，无异议后报学校教务处。</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（三）学校对二级学院上报的选派学生名单进行审核，与合作高校函商落实互派学生名单。</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（四）交流学生填写《学生国内交流学习计划和承诺书》。</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第七条 二级学院在确定派出学生名单后，要为派出学生选定专业导师，对照我校培养方案，科学合理制定交流期间的学习计划。交流期间，应通过多种渠道对学生进行及时指导。</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第八条 学生外出交流期间，应遵守交流学校的管理规定与规章制度，根据合作协议享受交流学校学生的相关待遇。学生交流期间如有违纪行为，本校将结合交流学校的处理意见和建议，根据有关规定给予相应处理。</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第九条 学生外出交流期间，仍保留原学籍。可在学籍异动中标注国内交流，并注明交流学校和时间。</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第十条 结合交流双方学校的培养方案，学生在导师指导下自主修读交流学校的课程。</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（一）外出交流期间，学生须修满与本校培养方案相对等的学分，修满培养方案规定的专业必修课学分。学分互认采取总学时对等认可的原则。</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（二）课程置换坚持课程名称或课程内容相似相近原则。若交流学校未开设本校要求修读的课程，可以选修交流学校具有相应课程属性的特色课程替代，未修读课程返校后根据二级学院要求确定是否补修。</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（三）鼓励学生在交流学校积极修读特色课程、参加学术交流活动。</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第十一条 学生外出交流成绩认定</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（一）学分、课程互认合作</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 xml:space="preserve">交流学校负责出具学生成绩单和交流学习考评意见，由交流学校教务部门统一寄送本校教务处，双方互认课程和学分。 </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（二）成绩记载方式</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学生交流期间的成绩计入本校教务系统。</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（三）不合格课程处理</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学生交流期间修读的课程，若必修课程考试不及格，回校后必须重修。</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第十二条 学生交流期间的学生证、借书证等相关手续的办理由交流学校负责。</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第十三条 学生交流期间学费仍在本校缴纳，住宿费、教材费等根据交流学校标准向交</w:t>
      </w:r>
      <w:r w:rsidRPr="00D52EC6">
        <w:rPr>
          <w:rFonts w:asciiTheme="minorEastAsia" w:eastAsiaTheme="minorEastAsia" w:hAnsiTheme="minorEastAsia" w:hint="eastAsia"/>
          <w:szCs w:val="21"/>
        </w:rPr>
        <w:lastRenderedPageBreak/>
        <w:t>流学校缴纳。</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第十四条 参加交流的学生应保持与本校二级学院导师、班主任、辅导员等之间的联系，定期汇报学习、思想和生活情况。</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第十五条 学生交流期间产生的医疗费用由学生本人先行垫付，返校后按本校有关规定报销。</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第十六条 学生交流学习结束后，应按本校要求时间返校报到。往返交通费用由学生个人承担。</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第十七条 学生党员交流期间可以参加交流学校的党组织生活。入党积极分子交流期间，可以参加交流学校党校组织的培训，考试合格并持有效证书者，本校予以认可。</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第十八条 优秀个人评选</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（一）二级学院根据交流学习考评意见及派出学生的表现，可以将圆满完成交流学习的学生作为优秀党团员、优秀学生及各类奖学金等的候选人参加评选。</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（二）学生交流期间在学术与创新、实践与服务、社会工作和文体活动等方面取得的各项成绩，与本校学生同等认可。</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第十九条 学生在交流期间如遇临时生活困难，可由学生本人提出申请，经学工部调查核实，由学生所在二级学院办理相关手续。</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第二十条 学生在本校申请的国家助学贷款的发放通过银行划转或返校后直接发给学生本人。</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第二十一条 若交流生在交流期间因故必须终止交流培养计划，必须向双方学校提出书面申请，经批准后方可提前归校。</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第二十二条 来访学生在学校学习期间的临时学生证、校园卡、图书借阅证等，由学校负责统一办理。</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第二十三条 来访学生可以跨学院、跨专业、跨年级选课。</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第二十四条 来访的学生党员可带临时组织关系介绍信，参加所在班级党小组活动。入党积极分子可到学校党校听课，在所在二级学院报名参加党课考试，考试合格者，颁发结业证书。</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第二十五条 来访学生应遵守学校的学籍管理规定及各项规章制度，如有违反学校校纪行为，学校将依据有关规定提出处理意见，并反馈给合作学校。</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第二十六条 来访学生结束交流学习后，由学校教务处出具学生成绩单，相关二级学院负责出具考评意见。</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第二十七条 其他未尽事宜，由学校教务处与合作学校教务部门共同协商确定。</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第二十八条 本办法自公布之日起施行，由学校教务处负责解释。</w:t>
      </w:r>
    </w:p>
    <w:p w:rsidR="00B5746A" w:rsidRPr="00D52EC6" w:rsidRDefault="00B5746A" w:rsidP="00E55FF7">
      <w:pPr>
        <w:spacing w:line="350" w:lineRule="exact"/>
        <w:jc w:val="center"/>
        <w:rPr>
          <w:rFonts w:asciiTheme="minorEastAsia" w:eastAsiaTheme="minorEastAsia" w:hAnsiTheme="minorEastAsia"/>
          <w:b/>
          <w:szCs w:val="21"/>
        </w:rPr>
      </w:pPr>
    </w:p>
    <w:p w:rsidR="00B5746A" w:rsidRPr="00D52EC6" w:rsidRDefault="00B5746A" w:rsidP="00E55FF7">
      <w:pPr>
        <w:spacing w:line="350" w:lineRule="exact"/>
        <w:jc w:val="center"/>
        <w:rPr>
          <w:rFonts w:asciiTheme="minorEastAsia" w:eastAsiaTheme="minorEastAsia" w:hAnsiTheme="minorEastAsia"/>
          <w:b/>
          <w:szCs w:val="21"/>
        </w:rPr>
      </w:pPr>
      <w:r w:rsidRPr="00D52EC6">
        <w:rPr>
          <w:rFonts w:asciiTheme="minorEastAsia" w:eastAsiaTheme="minorEastAsia" w:hAnsiTheme="minorEastAsia" w:hint="eastAsia"/>
          <w:b/>
          <w:szCs w:val="21"/>
        </w:rPr>
        <w:t>湖州职业技术学院院长办公室</w:t>
      </w:r>
    </w:p>
    <w:p w:rsidR="00B5746A" w:rsidRPr="00D52EC6" w:rsidRDefault="00B5746A" w:rsidP="00E55FF7">
      <w:pPr>
        <w:spacing w:line="350" w:lineRule="exact"/>
        <w:jc w:val="center"/>
        <w:rPr>
          <w:rFonts w:asciiTheme="minorEastAsia" w:eastAsiaTheme="minorEastAsia" w:hAnsiTheme="minorEastAsia"/>
          <w:b/>
          <w:szCs w:val="21"/>
        </w:rPr>
      </w:pPr>
      <w:r w:rsidRPr="00D52EC6">
        <w:rPr>
          <w:rFonts w:asciiTheme="minorEastAsia" w:eastAsiaTheme="minorEastAsia" w:hAnsiTheme="minorEastAsia" w:hint="eastAsia"/>
          <w:b/>
          <w:szCs w:val="21"/>
        </w:rPr>
        <w:t>关于进一步加强和规范资产经营有限责任公司管理工作的若干意见</w:t>
      </w:r>
    </w:p>
    <w:p w:rsidR="00B5746A" w:rsidRPr="00D52EC6" w:rsidRDefault="00B5746A" w:rsidP="00E55FF7">
      <w:pPr>
        <w:spacing w:line="350" w:lineRule="exact"/>
        <w:jc w:val="center"/>
        <w:rPr>
          <w:rFonts w:ascii="楷体_GB2312" w:eastAsia="楷体_GB2312" w:hAnsiTheme="minorEastAsia"/>
          <w:b/>
          <w:szCs w:val="21"/>
        </w:rPr>
      </w:pPr>
      <w:r w:rsidRPr="00D52EC6">
        <w:rPr>
          <w:rFonts w:ascii="楷体_GB2312" w:eastAsia="楷体_GB2312" w:hAnsiTheme="minorEastAsia" w:hint="eastAsia"/>
          <w:b/>
          <w:szCs w:val="21"/>
        </w:rPr>
        <w:t>湖职院办〔2015〕36号</w:t>
      </w:r>
    </w:p>
    <w:p w:rsidR="00B5746A" w:rsidRPr="00D52EC6" w:rsidRDefault="00B5746A"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为进一步推动资产经营有限责任公司（以下简称“公司”）的建设与发展，更好地服务学校中心工作，实现国有资产保值增值，结合学校实际，制定本意见。</w:t>
      </w:r>
    </w:p>
    <w:p w:rsidR="00B5746A" w:rsidRPr="00D52EC6" w:rsidRDefault="00B5746A"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一、明确公司基本职责与工作重点</w:t>
      </w:r>
    </w:p>
    <w:p w:rsidR="00B5746A" w:rsidRPr="00D52EC6" w:rsidRDefault="00B5746A"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lastRenderedPageBreak/>
        <w:t>公司是学校建立的具有独立法人地位，负责经营性资产经营、综合物业管理和后勤服务等工作的直属单位。公司以注册资本为限，独立承担投资风险法律责任。公司基本职责与经营范围是：</w:t>
      </w:r>
    </w:p>
    <w:p w:rsidR="00B5746A" w:rsidRPr="00D52EC6" w:rsidRDefault="00B5746A"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（一）负责对外投资等经营性资产管理。公司代表学校开展对外投资（包括独立投资、参股投资）等经营性资产管理。根据学校要求，公司暂不直接开展对外经营业务。</w:t>
      </w:r>
    </w:p>
    <w:p w:rsidR="00B5746A" w:rsidRPr="00D52EC6" w:rsidRDefault="00B5746A"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（二）开展学校后勤服务与管理。负责学校餐饮服务、维修服务、绿化保洁、物资采购与配送等后勤服务与管理工作。</w:t>
      </w:r>
    </w:p>
    <w:p w:rsidR="00B5746A" w:rsidRPr="00D52EC6" w:rsidRDefault="00B5746A"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（三）承担企业用工及人力资源管理。根据学校的总体安排，负责公司、下属企业及派遣的合同用工人员管理。</w:t>
      </w:r>
    </w:p>
    <w:p w:rsidR="00B5746A" w:rsidRPr="00D52EC6" w:rsidRDefault="00B5746A"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二、完善公司决策与运行机制</w:t>
      </w:r>
    </w:p>
    <w:p w:rsidR="00B5746A" w:rsidRPr="00D52EC6" w:rsidRDefault="00B5746A"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完善董事会、监事会制度，加强经营性资产管理。公司按规定建立董事会、监事会制度。定期召开董事会，听取年度工作报告，了解控股、参股企业经营状况，对公司重大事项进行决策；监事会负责对公司重大事项的管理进行监督，听取年度工作报告，提出意见和建议。</w:t>
      </w:r>
    </w:p>
    <w:p w:rsidR="00B5746A" w:rsidRPr="00D52EC6" w:rsidRDefault="00B5746A"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完善经理办公会议制度，提高后勤服务管理水平。经理办公会议负责公司日常的经营性资产管理、后勤服务、人事管理等工作的具体实施。经理办公会议由公司党政负责人、经理、办公室主任及其他特邀人员组成，会议由公司总经理主持。</w:t>
      </w:r>
    </w:p>
    <w:p w:rsidR="00B5746A" w:rsidRPr="00D52EC6" w:rsidRDefault="00B5746A"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（三）完善职工参与公司经营管理制度，提高公司民主管理水平。按照规定推举职工代表加入董事会、监事会，参与公司重大事项的决策。</w:t>
      </w:r>
    </w:p>
    <w:p w:rsidR="00B5746A" w:rsidRPr="00D52EC6" w:rsidRDefault="00B5746A"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三、加强绩效管理，提高服务质量</w:t>
      </w:r>
    </w:p>
    <w:p w:rsidR="00B5746A" w:rsidRPr="00D52EC6" w:rsidRDefault="00B5746A"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加大管理力度，提高餐饮服务质量。公司每年举行一次餐饮服务工作会议，开展专题工作研讨，优化工作方案，逐步实现餐饮服务容量足够、质量满意、效益合理的经营目标。强化餐饮服务的过程管理和师生参与，聘请同行专家参与，每学期开展师生参与的交流活动，对餐饮服务的各环节工作进行交流研讨，提高餐饮业务管理水平和服务质量。</w:t>
      </w:r>
    </w:p>
    <w:p w:rsidR="00B5746A" w:rsidRPr="00D52EC6" w:rsidRDefault="00B5746A"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加强现场管理，提高物业工作质量。公司加强物业工作问题研究，不断完善物业工作管理制度；定期邀请行业专家与师生开展现场管理研讨会，提升维修、保洁、绿化等物业工作的工法技法，提高物业工作整体质量。加强报修管理系统建设，提高维修服务水平。</w:t>
      </w:r>
    </w:p>
    <w:p w:rsidR="00B5746A" w:rsidRPr="00D52EC6" w:rsidRDefault="00B5746A"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优化内部管理，提高员工工作积极性。公司优化二级管理年度绩效考核奖励制度，定期对部门和员工进行绩效考核。定期开展技术比武等业务竞赛活动，支持员工、班组参加校外业务竞赛活动，提高服务业务水平和服务质量。</w:t>
      </w:r>
    </w:p>
    <w:p w:rsidR="00B5746A" w:rsidRPr="00D52EC6" w:rsidRDefault="00B5746A"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（四）加强教育培训，提高员工素质水平。公司定期开展员工思想教育和业务培训活动，强化服务理念，提升业务水平。同时按照相关办法，定期选拔、培养业务主管。</w:t>
      </w:r>
    </w:p>
    <w:p w:rsidR="00B5746A" w:rsidRPr="00D52EC6" w:rsidRDefault="00B5746A"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四、完善公司制度，加强规范化管理</w:t>
      </w:r>
    </w:p>
    <w:p w:rsidR="00B5746A" w:rsidRPr="00D52EC6" w:rsidRDefault="00B5746A"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（一）完善招投标制度，规范采购管理。公司服务设施建设、材料采购均实行招投标制度，招投标活动由学校招投标工作领导小组领导，公司负责具体实施。</w:t>
      </w:r>
    </w:p>
    <w:p w:rsidR="00B5746A" w:rsidRPr="00D52EC6" w:rsidRDefault="00B5746A"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公司的物资采购、食堂食材及原料采购，必须向经过学校招投标程序获得供应资格的供应商采购。零星耗材、花木的采购，由公司确定实施。招投标限额以内的项目采购，由公司向学校领导提出采购请批报告，经批准后实施。公司应全面加强采购业务监管力度。</w:t>
      </w:r>
    </w:p>
    <w:p w:rsidR="00B5746A" w:rsidRPr="00D52EC6" w:rsidRDefault="00B5746A"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（二）完善印章和合同管理。公司印章实行专人保管、专人使用，用章实行登记和总经</w:t>
      </w:r>
      <w:r w:rsidRPr="00D52EC6">
        <w:rPr>
          <w:rFonts w:asciiTheme="minorEastAsia" w:eastAsiaTheme="minorEastAsia" w:hAnsiTheme="minorEastAsia" w:hint="eastAsia"/>
          <w:szCs w:val="21"/>
        </w:rPr>
        <w:lastRenderedPageBreak/>
        <w:t>理签批制度。根据工作实际需要，公司可代为管理下属公司印章。</w:t>
      </w:r>
    </w:p>
    <w:p w:rsidR="00B5746A" w:rsidRPr="00D52EC6" w:rsidRDefault="00B5746A"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公司按照《合同法》加强合同管理。根据公司的基本职责，公司负责签订物资采购、企业用工人员聘用合同。受学校委托，公司可以签订有关投资协议；在报请学校同意的情况下，可以签订设施建设、采购供应、服务店商引进等合同。公司实行合同登记制度，对合同的签订、履行、人员交接等情况进行登记。</w:t>
      </w:r>
    </w:p>
    <w:p w:rsidR="00B5746A" w:rsidRPr="00D52EC6" w:rsidRDefault="00B5746A"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（三）优化财务管理。公司财务由学校计划财务处管理，公司日常支出由总经理签批，日常经营服务活动的收支纳入学校财务管理。合同内相关费用支出，加盖专门印章。</w:t>
      </w:r>
    </w:p>
    <w:p w:rsidR="00B5746A" w:rsidRPr="00D52EC6" w:rsidRDefault="00B5746A"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（四）完善人事招聘管理。公司根据学校岗位聘任制度聘任校内在编员工；公司建立合同用工和临时工招聘制度和管理制度，对外公开招聘。</w:t>
      </w:r>
    </w:p>
    <w:p w:rsidR="00B5746A" w:rsidRPr="00D52EC6" w:rsidRDefault="00B5746A"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（五）强化安全管理。公司建立安全管理制度和安全工作小组，加强安全教育和管理，提高员工安全意识，参与平安校园建设。</w:t>
      </w:r>
    </w:p>
    <w:p w:rsidR="00B5746A" w:rsidRPr="00D52EC6" w:rsidRDefault="00B5746A"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五、完善公司民主管理与监督</w:t>
      </w:r>
    </w:p>
    <w:p w:rsidR="00B5746A" w:rsidRPr="00D52EC6" w:rsidRDefault="00B5746A"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公司实行董事会领导、总经理负责和监事会监督制度。直属党支部加强公司干部的教育与监督，推动公司民主管理。公司建立用人、采购、奖励等工作信息公开制度，确保公司经营管理的透明性与公开性。对关系到公司服务和管理质量的有关工作实行定期检查，每年不少于三次。公司主动接受学校审计部门对公司经营情况的动态跟踪和指导。</w:t>
      </w:r>
    </w:p>
    <w:p w:rsidR="00B5746A" w:rsidRPr="00D52EC6" w:rsidRDefault="00B5746A"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六、本意见自公布之日起施行，由学校资产经营有限责任公司负责解释。</w:t>
      </w:r>
    </w:p>
    <w:p w:rsidR="00985F8E" w:rsidRDefault="00985F8E" w:rsidP="00E55FF7">
      <w:pPr>
        <w:spacing w:line="350" w:lineRule="exact"/>
        <w:ind w:firstLineChars="200" w:firstLine="420"/>
        <w:rPr>
          <w:rFonts w:asciiTheme="minorEastAsia" w:eastAsiaTheme="minorEastAsia" w:hAnsiTheme="minorEastAsia"/>
          <w:szCs w:val="21"/>
        </w:rPr>
      </w:pPr>
    </w:p>
    <w:p w:rsidR="00985F8E" w:rsidRPr="00985F8E" w:rsidRDefault="00985F8E" w:rsidP="00985F8E">
      <w:pPr>
        <w:spacing w:line="350" w:lineRule="exact"/>
        <w:jc w:val="center"/>
        <w:rPr>
          <w:rFonts w:asciiTheme="minorEastAsia" w:eastAsiaTheme="minorEastAsia" w:hAnsiTheme="minorEastAsia"/>
          <w:b/>
          <w:szCs w:val="21"/>
        </w:rPr>
      </w:pPr>
      <w:r w:rsidRPr="00985F8E">
        <w:rPr>
          <w:rFonts w:asciiTheme="minorEastAsia" w:eastAsiaTheme="minorEastAsia" w:hAnsiTheme="minorEastAsia" w:hint="eastAsia"/>
          <w:b/>
          <w:szCs w:val="21"/>
        </w:rPr>
        <w:t>湖州职业技术学院人才引进工作实施意见</w:t>
      </w:r>
    </w:p>
    <w:p w:rsidR="00985F8E" w:rsidRPr="00985F8E" w:rsidRDefault="00985F8E" w:rsidP="00985F8E">
      <w:pPr>
        <w:spacing w:line="350" w:lineRule="exact"/>
        <w:jc w:val="center"/>
        <w:rPr>
          <w:rFonts w:ascii="楷体_GB2312" w:eastAsia="楷体_GB2312" w:hAnsiTheme="minorEastAsia"/>
          <w:b/>
          <w:szCs w:val="21"/>
        </w:rPr>
      </w:pPr>
      <w:r w:rsidRPr="00985F8E">
        <w:rPr>
          <w:rFonts w:ascii="楷体_GB2312" w:eastAsia="楷体_GB2312" w:hAnsiTheme="minorEastAsia" w:hint="eastAsia"/>
          <w:b/>
          <w:szCs w:val="21"/>
        </w:rPr>
        <w:t>湖职院办〔2015〕38号</w:t>
      </w:r>
    </w:p>
    <w:p w:rsidR="00985F8E" w:rsidRPr="00985F8E" w:rsidRDefault="00985F8E" w:rsidP="00985F8E">
      <w:pPr>
        <w:spacing w:line="350" w:lineRule="exact"/>
        <w:ind w:firstLineChars="200" w:firstLine="420"/>
        <w:rPr>
          <w:rFonts w:asciiTheme="minorEastAsia" w:eastAsiaTheme="minorEastAsia" w:hAnsiTheme="minorEastAsia"/>
          <w:szCs w:val="21"/>
        </w:rPr>
      </w:pPr>
      <w:r w:rsidRPr="00985F8E">
        <w:rPr>
          <w:rFonts w:asciiTheme="minorEastAsia" w:eastAsiaTheme="minorEastAsia" w:hAnsiTheme="minorEastAsia" w:hint="eastAsia"/>
          <w:szCs w:val="21"/>
        </w:rPr>
        <w:t>为提高人才引进工作的质量，强化公平、公开、公正原则，进一步规范人才引进工作的各个环节，把好人才入口关，根据学校《人才引进管理办法（试行）》（湖职院·湖电大〔2012〕30号）规定，结合实际，制定本实施意见。</w:t>
      </w:r>
    </w:p>
    <w:p w:rsidR="00985F8E" w:rsidRPr="00985F8E" w:rsidRDefault="00985F8E" w:rsidP="00985F8E">
      <w:pPr>
        <w:spacing w:line="350" w:lineRule="exact"/>
        <w:ind w:firstLineChars="200" w:firstLine="420"/>
        <w:rPr>
          <w:rFonts w:asciiTheme="minorEastAsia" w:eastAsiaTheme="minorEastAsia" w:hAnsiTheme="minorEastAsia"/>
          <w:szCs w:val="21"/>
        </w:rPr>
      </w:pPr>
      <w:r w:rsidRPr="00985F8E">
        <w:rPr>
          <w:rFonts w:asciiTheme="minorEastAsia" w:eastAsiaTheme="minorEastAsia" w:hAnsiTheme="minorEastAsia" w:hint="eastAsia"/>
          <w:szCs w:val="21"/>
        </w:rPr>
        <w:t>一、用人计划</w:t>
      </w:r>
    </w:p>
    <w:p w:rsidR="00985F8E" w:rsidRPr="00985F8E" w:rsidRDefault="00985F8E" w:rsidP="00985F8E">
      <w:pPr>
        <w:spacing w:line="350" w:lineRule="exact"/>
        <w:ind w:firstLineChars="200" w:firstLine="420"/>
        <w:rPr>
          <w:rFonts w:asciiTheme="minorEastAsia" w:eastAsiaTheme="minorEastAsia" w:hAnsiTheme="minorEastAsia"/>
          <w:szCs w:val="21"/>
        </w:rPr>
      </w:pPr>
      <w:r w:rsidRPr="00985F8E">
        <w:rPr>
          <w:rFonts w:asciiTheme="minorEastAsia" w:eastAsiaTheme="minorEastAsia" w:hAnsiTheme="minorEastAsia" w:hint="eastAsia"/>
          <w:szCs w:val="21"/>
        </w:rPr>
        <w:t>各有关用人部门的人才引进应严格遵循学校正式公布的用人计划，不得计划外用人。引进人才应按计划岗位使用，不得随意变更。如有特殊情况，须经学校人才工作领导小组会议讨论确定。</w:t>
      </w:r>
    </w:p>
    <w:p w:rsidR="00985F8E" w:rsidRPr="00985F8E" w:rsidRDefault="00985F8E" w:rsidP="00985F8E">
      <w:pPr>
        <w:spacing w:line="350" w:lineRule="exact"/>
        <w:ind w:firstLineChars="200" w:firstLine="420"/>
        <w:rPr>
          <w:rFonts w:asciiTheme="minorEastAsia" w:eastAsiaTheme="minorEastAsia" w:hAnsiTheme="minorEastAsia"/>
          <w:szCs w:val="21"/>
        </w:rPr>
      </w:pPr>
      <w:r w:rsidRPr="00985F8E">
        <w:rPr>
          <w:rFonts w:asciiTheme="minorEastAsia" w:eastAsiaTheme="minorEastAsia" w:hAnsiTheme="minorEastAsia" w:hint="eastAsia"/>
          <w:szCs w:val="21"/>
        </w:rPr>
        <w:t>二、资格审查</w:t>
      </w:r>
    </w:p>
    <w:p w:rsidR="00985F8E" w:rsidRPr="00985F8E" w:rsidRDefault="00985F8E" w:rsidP="00985F8E">
      <w:pPr>
        <w:spacing w:line="350" w:lineRule="exact"/>
        <w:ind w:firstLineChars="200" w:firstLine="420"/>
        <w:rPr>
          <w:rFonts w:asciiTheme="minorEastAsia" w:eastAsiaTheme="minorEastAsia" w:hAnsiTheme="minorEastAsia"/>
          <w:szCs w:val="21"/>
        </w:rPr>
      </w:pPr>
      <w:r w:rsidRPr="00985F8E">
        <w:rPr>
          <w:rFonts w:asciiTheme="minorEastAsia" w:eastAsiaTheme="minorEastAsia" w:hAnsiTheme="minorEastAsia" w:hint="eastAsia"/>
          <w:szCs w:val="21"/>
        </w:rPr>
        <w:t>（一）审查内容。根据应聘岗位，对应聘人员的学习经历、工作经历、政治情况、培训经历、奖励惩处等情况进行严格审查。</w:t>
      </w:r>
    </w:p>
    <w:p w:rsidR="00985F8E" w:rsidRPr="00985F8E" w:rsidRDefault="00985F8E" w:rsidP="00985F8E">
      <w:pPr>
        <w:spacing w:line="350" w:lineRule="exact"/>
        <w:ind w:firstLineChars="200" w:firstLine="420"/>
        <w:rPr>
          <w:rFonts w:asciiTheme="minorEastAsia" w:eastAsiaTheme="minorEastAsia" w:hAnsiTheme="minorEastAsia"/>
          <w:szCs w:val="21"/>
        </w:rPr>
      </w:pPr>
      <w:r w:rsidRPr="00985F8E">
        <w:rPr>
          <w:rFonts w:asciiTheme="minorEastAsia" w:eastAsiaTheme="minorEastAsia" w:hAnsiTheme="minorEastAsia" w:hint="eastAsia"/>
          <w:szCs w:val="21"/>
        </w:rPr>
        <w:t>（二）审查主体。学校成立由用人部门、人事处、监察部门等组成的行政管理岗位、辅导员岗位应聘人员简历审查小组；人事处、二级学院组成的专任教师应聘人员简历审查小组。小组成员根据应聘人员的基本情况，按照一个行政岗位、辅导员岗位不少于1:3的比例，一个专任教师岗位不少于1:2的比例共同确定进入考查环节的应聘人员。应聘人员不足的，一般不予考查。</w:t>
      </w:r>
    </w:p>
    <w:p w:rsidR="00985F8E" w:rsidRPr="00985F8E" w:rsidRDefault="00985F8E" w:rsidP="00985F8E">
      <w:pPr>
        <w:spacing w:line="350" w:lineRule="exact"/>
        <w:ind w:firstLineChars="200" w:firstLine="420"/>
        <w:rPr>
          <w:rFonts w:asciiTheme="minorEastAsia" w:eastAsiaTheme="minorEastAsia" w:hAnsiTheme="minorEastAsia"/>
          <w:szCs w:val="21"/>
        </w:rPr>
      </w:pPr>
      <w:r w:rsidRPr="00985F8E">
        <w:rPr>
          <w:rFonts w:asciiTheme="minorEastAsia" w:eastAsiaTheme="minorEastAsia" w:hAnsiTheme="minorEastAsia" w:hint="eastAsia"/>
          <w:szCs w:val="21"/>
        </w:rPr>
        <w:t>三、考查环节</w:t>
      </w:r>
    </w:p>
    <w:p w:rsidR="00985F8E" w:rsidRPr="00985F8E" w:rsidRDefault="00985F8E" w:rsidP="00985F8E">
      <w:pPr>
        <w:spacing w:line="350" w:lineRule="exact"/>
        <w:ind w:firstLineChars="200" w:firstLine="420"/>
        <w:rPr>
          <w:rFonts w:asciiTheme="minorEastAsia" w:eastAsiaTheme="minorEastAsia" w:hAnsiTheme="minorEastAsia"/>
          <w:szCs w:val="21"/>
        </w:rPr>
      </w:pPr>
      <w:r w:rsidRPr="00985F8E">
        <w:rPr>
          <w:rFonts w:asciiTheme="minorEastAsia" w:eastAsiaTheme="minorEastAsia" w:hAnsiTheme="minorEastAsia" w:hint="eastAsia"/>
          <w:szCs w:val="21"/>
        </w:rPr>
        <w:t>学校行政管理人员考查环节以面试方式进行。专任教师的考查环节包括面试（60%）和试讲（40%）。</w:t>
      </w:r>
    </w:p>
    <w:p w:rsidR="00985F8E" w:rsidRPr="00985F8E" w:rsidRDefault="00985F8E" w:rsidP="00985F8E">
      <w:pPr>
        <w:spacing w:line="350" w:lineRule="exact"/>
        <w:ind w:firstLineChars="200" w:firstLine="420"/>
        <w:rPr>
          <w:rFonts w:asciiTheme="minorEastAsia" w:eastAsiaTheme="minorEastAsia" w:hAnsiTheme="minorEastAsia"/>
          <w:szCs w:val="21"/>
        </w:rPr>
      </w:pPr>
      <w:r w:rsidRPr="00985F8E">
        <w:rPr>
          <w:rFonts w:asciiTheme="minorEastAsia" w:eastAsiaTheme="minorEastAsia" w:hAnsiTheme="minorEastAsia" w:hint="eastAsia"/>
          <w:szCs w:val="21"/>
        </w:rPr>
        <w:t>四、面试、试讲专家构成</w:t>
      </w:r>
    </w:p>
    <w:p w:rsidR="00985F8E" w:rsidRPr="00985F8E" w:rsidRDefault="00985F8E" w:rsidP="00985F8E">
      <w:pPr>
        <w:spacing w:line="350" w:lineRule="exact"/>
        <w:ind w:firstLineChars="200" w:firstLine="420"/>
        <w:rPr>
          <w:rFonts w:asciiTheme="minorEastAsia" w:eastAsiaTheme="minorEastAsia" w:hAnsiTheme="minorEastAsia"/>
          <w:szCs w:val="21"/>
        </w:rPr>
      </w:pPr>
      <w:r w:rsidRPr="00985F8E">
        <w:rPr>
          <w:rFonts w:asciiTheme="minorEastAsia" w:eastAsiaTheme="minorEastAsia" w:hAnsiTheme="minorEastAsia" w:hint="eastAsia"/>
          <w:szCs w:val="21"/>
        </w:rPr>
        <w:lastRenderedPageBreak/>
        <w:t>（一）行政管理人员面试专家一般由相关职能部门负责人、行政管理人员代表、教职工代表组成，根据需要可聘请校外专家。面试专家一般由7至9人组成。具体由人事管理部门组织实施。</w:t>
      </w:r>
    </w:p>
    <w:p w:rsidR="00985F8E" w:rsidRPr="00985F8E" w:rsidRDefault="00985F8E" w:rsidP="00985F8E">
      <w:pPr>
        <w:spacing w:line="350" w:lineRule="exact"/>
        <w:ind w:firstLineChars="200" w:firstLine="420"/>
        <w:rPr>
          <w:rFonts w:asciiTheme="minorEastAsia" w:eastAsiaTheme="minorEastAsia" w:hAnsiTheme="minorEastAsia"/>
          <w:szCs w:val="21"/>
        </w:rPr>
      </w:pPr>
      <w:r w:rsidRPr="00985F8E">
        <w:rPr>
          <w:rFonts w:asciiTheme="minorEastAsia" w:eastAsiaTheme="minorEastAsia" w:hAnsiTheme="minorEastAsia" w:hint="eastAsia"/>
          <w:szCs w:val="21"/>
        </w:rPr>
        <w:t>（二）专任教师面试和试讲专家一般由人事处、教务处、相关学院院长或党总支书记、教学副院长和3至5名专业教师组成，根据需要可聘请相关专业的校外专家。具体由人事管理部门与用人部门共同组织实施。</w:t>
      </w:r>
    </w:p>
    <w:p w:rsidR="00985F8E" w:rsidRPr="00985F8E" w:rsidRDefault="00985F8E" w:rsidP="00985F8E">
      <w:pPr>
        <w:spacing w:line="350" w:lineRule="exact"/>
        <w:ind w:firstLineChars="200" w:firstLine="420"/>
        <w:rPr>
          <w:rFonts w:asciiTheme="minorEastAsia" w:eastAsiaTheme="minorEastAsia" w:hAnsiTheme="minorEastAsia"/>
          <w:szCs w:val="21"/>
        </w:rPr>
      </w:pPr>
      <w:r w:rsidRPr="00985F8E">
        <w:rPr>
          <w:rFonts w:asciiTheme="minorEastAsia" w:eastAsiaTheme="minorEastAsia" w:hAnsiTheme="minorEastAsia" w:hint="eastAsia"/>
          <w:szCs w:val="21"/>
        </w:rPr>
        <w:t>五、考查程序</w:t>
      </w:r>
    </w:p>
    <w:p w:rsidR="00985F8E" w:rsidRPr="00985F8E" w:rsidRDefault="00985F8E" w:rsidP="00985F8E">
      <w:pPr>
        <w:spacing w:line="350" w:lineRule="exact"/>
        <w:ind w:firstLineChars="200" w:firstLine="420"/>
        <w:rPr>
          <w:rFonts w:asciiTheme="minorEastAsia" w:eastAsiaTheme="minorEastAsia" w:hAnsiTheme="minorEastAsia"/>
          <w:szCs w:val="21"/>
        </w:rPr>
      </w:pPr>
      <w:r w:rsidRPr="00985F8E">
        <w:rPr>
          <w:rFonts w:asciiTheme="minorEastAsia" w:eastAsiaTheme="minorEastAsia" w:hAnsiTheme="minorEastAsia" w:hint="eastAsia"/>
          <w:szCs w:val="21"/>
        </w:rPr>
        <w:t>（一）行政管理人员引进的考查程序</w:t>
      </w:r>
    </w:p>
    <w:p w:rsidR="00985F8E" w:rsidRPr="00985F8E" w:rsidRDefault="00985F8E" w:rsidP="00985F8E">
      <w:pPr>
        <w:spacing w:line="350" w:lineRule="exact"/>
        <w:ind w:firstLineChars="200" w:firstLine="420"/>
        <w:rPr>
          <w:rFonts w:asciiTheme="minorEastAsia" w:eastAsiaTheme="minorEastAsia" w:hAnsiTheme="minorEastAsia"/>
          <w:szCs w:val="21"/>
        </w:rPr>
      </w:pPr>
      <w:r w:rsidRPr="00985F8E">
        <w:rPr>
          <w:rFonts w:asciiTheme="minorEastAsia" w:eastAsiaTheme="minorEastAsia" w:hAnsiTheme="minorEastAsia" w:hint="eastAsia"/>
          <w:szCs w:val="21"/>
        </w:rPr>
        <w:t>1</w:t>
      </w:r>
      <w:r>
        <w:rPr>
          <w:rFonts w:asciiTheme="minorEastAsia" w:eastAsiaTheme="minorEastAsia" w:hAnsiTheme="minorEastAsia" w:hint="eastAsia"/>
          <w:szCs w:val="21"/>
        </w:rPr>
        <w:t>.</w:t>
      </w:r>
      <w:r w:rsidRPr="00985F8E">
        <w:rPr>
          <w:rFonts w:asciiTheme="minorEastAsia" w:eastAsiaTheme="minorEastAsia" w:hAnsiTheme="minorEastAsia" w:hint="eastAsia"/>
          <w:szCs w:val="21"/>
        </w:rPr>
        <w:t>由人事管理部门确定考查时间和地点，并通知进入考查环节的应聘人员。</w:t>
      </w:r>
    </w:p>
    <w:p w:rsidR="00985F8E" w:rsidRPr="00985F8E" w:rsidRDefault="00985F8E" w:rsidP="00985F8E">
      <w:pPr>
        <w:spacing w:line="350" w:lineRule="exact"/>
        <w:ind w:firstLineChars="200" w:firstLine="420"/>
        <w:rPr>
          <w:rFonts w:asciiTheme="minorEastAsia" w:eastAsiaTheme="minorEastAsia" w:hAnsiTheme="minorEastAsia"/>
          <w:szCs w:val="21"/>
        </w:rPr>
      </w:pPr>
      <w:r w:rsidRPr="00985F8E">
        <w:rPr>
          <w:rFonts w:asciiTheme="minorEastAsia" w:eastAsiaTheme="minorEastAsia" w:hAnsiTheme="minorEastAsia" w:hint="eastAsia"/>
          <w:szCs w:val="21"/>
        </w:rPr>
        <w:t>2</w:t>
      </w:r>
      <w:r>
        <w:rPr>
          <w:rFonts w:asciiTheme="minorEastAsia" w:eastAsiaTheme="minorEastAsia" w:hAnsiTheme="minorEastAsia" w:hint="eastAsia"/>
          <w:szCs w:val="21"/>
        </w:rPr>
        <w:t>.</w:t>
      </w:r>
      <w:r w:rsidRPr="00985F8E">
        <w:rPr>
          <w:rFonts w:asciiTheme="minorEastAsia" w:eastAsiaTheme="minorEastAsia" w:hAnsiTheme="minorEastAsia" w:hint="eastAsia"/>
          <w:szCs w:val="21"/>
        </w:rPr>
        <w:t>面试采用结构化或半结构化面试形式。</w:t>
      </w:r>
    </w:p>
    <w:p w:rsidR="00985F8E" w:rsidRPr="00985F8E" w:rsidRDefault="00985F8E" w:rsidP="00985F8E">
      <w:pPr>
        <w:spacing w:line="350" w:lineRule="exact"/>
        <w:ind w:firstLineChars="200" w:firstLine="420"/>
        <w:rPr>
          <w:rFonts w:asciiTheme="minorEastAsia" w:eastAsiaTheme="minorEastAsia" w:hAnsiTheme="minorEastAsia"/>
          <w:szCs w:val="21"/>
        </w:rPr>
      </w:pPr>
      <w:r w:rsidRPr="00985F8E">
        <w:rPr>
          <w:rFonts w:asciiTheme="minorEastAsia" w:eastAsiaTheme="minorEastAsia" w:hAnsiTheme="minorEastAsia" w:hint="eastAsia"/>
          <w:szCs w:val="21"/>
        </w:rPr>
        <w:t>（二）专任教师引进的考查程序</w:t>
      </w:r>
    </w:p>
    <w:p w:rsidR="00985F8E" w:rsidRPr="00985F8E" w:rsidRDefault="00985F8E" w:rsidP="00985F8E">
      <w:pPr>
        <w:spacing w:line="350" w:lineRule="exact"/>
        <w:ind w:firstLineChars="200" w:firstLine="420"/>
        <w:rPr>
          <w:rFonts w:asciiTheme="minorEastAsia" w:eastAsiaTheme="minorEastAsia" w:hAnsiTheme="minorEastAsia"/>
          <w:szCs w:val="21"/>
        </w:rPr>
      </w:pPr>
      <w:r w:rsidRPr="00985F8E">
        <w:rPr>
          <w:rFonts w:asciiTheme="minorEastAsia" w:eastAsiaTheme="minorEastAsia" w:hAnsiTheme="minorEastAsia" w:hint="eastAsia"/>
          <w:szCs w:val="21"/>
        </w:rPr>
        <w:t>1</w:t>
      </w:r>
      <w:r>
        <w:rPr>
          <w:rFonts w:asciiTheme="minorEastAsia" w:eastAsiaTheme="minorEastAsia" w:hAnsiTheme="minorEastAsia" w:hint="eastAsia"/>
          <w:szCs w:val="21"/>
        </w:rPr>
        <w:t>.</w:t>
      </w:r>
      <w:r w:rsidRPr="00985F8E">
        <w:rPr>
          <w:rFonts w:asciiTheme="minorEastAsia" w:eastAsiaTheme="minorEastAsia" w:hAnsiTheme="minorEastAsia" w:hint="eastAsia"/>
          <w:szCs w:val="21"/>
        </w:rPr>
        <w:t>由用人部门与人事处协商确定试讲时间和地点，并由用人部门通知进入考查环节的应聘人员。</w:t>
      </w:r>
    </w:p>
    <w:p w:rsidR="00985F8E" w:rsidRPr="00985F8E" w:rsidRDefault="00985F8E" w:rsidP="00985F8E">
      <w:pPr>
        <w:spacing w:line="350" w:lineRule="exact"/>
        <w:ind w:firstLineChars="200" w:firstLine="420"/>
        <w:rPr>
          <w:rFonts w:asciiTheme="minorEastAsia" w:eastAsiaTheme="minorEastAsia" w:hAnsiTheme="minorEastAsia"/>
          <w:szCs w:val="21"/>
        </w:rPr>
      </w:pPr>
      <w:r w:rsidRPr="00985F8E">
        <w:rPr>
          <w:rFonts w:asciiTheme="minorEastAsia" w:eastAsiaTheme="minorEastAsia" w:hAnsiTheme="minorEastAsia" w:hint="eastAsia"/>
          <w:szCs w:val="21"/>
        </w:rPr>
        <w:t>2.面试包括自我介绍和评委问答两个环节。</w:t>
      </w:r>
    </w:p>
    <w:p w:rsidR="00985F8E" w:rsidRPr="00985F8E" w:rsidRDefault="00985F8E" w:rsidP="00985F8E">
      <w:pPr>
        <w:spacing w:line="350" w:lineRule="exact"/>
        <w:ind w:firstLineChars="200" w:firstLine="420"/>
        <w:rPr>
          <w:rFonts w:asciiTheme="minorEastAsia" w:eastAsiaTheme="minorEastAsia" w:hAnsiTheme="minorEastAsia"/>
          <w:szCs w:val="21"/>
        </w:rPr>
      </w:pPr>
      <w:r w:rsidRPr="00985F8E">
        <w:rPr>
          <w:rFonts w:asciiTheme="minorEastAsia" w:eastAsiaTheme="minorEastAsia" w:hAnsiTheme="minorEastAsia" w:hint="eastAsia"/>
          <w:szCs w:val="21"/>
        </w:rPr>
        <w:t>3.试讲由应聘人员根据用人部门指定的试讲内容进行试讲。</w:t>
      </w:r>
    </w:p>
    <w:p w:rsidR="00985F8E" w:rsidRPr="00985F8E" w:rsidRDefault="00985F8E" w:rsidP="00985F8E">
      <w:pPr>
        <w:spacing w:line="350" w:lineRule="exact"/>
        <w:ind w:firstLineChars="200" w:firstLine="420"/>
        <w:rPr>
          <w:rFonts w:asciiTheme="minorEastAsia" w:eastAsiaTheme="minorEastAsia" w:hAnsiTheme="minorEastAsia"/>
          <w:szCs w:val="21"/>
        </w:rPr>
      </w:pPr>
      <w:r w:rsidRPr="00985F8E">
        <w:rPr>
          <w:rFonts w:asciiTheme="minorEastAsia" w:eastAsiaTheme="minorEastAsia" w:hAnsiTheme="minorEastAsia" w:hint="eastAsia"/>
          <w:szCs w:val="21"/>
        </w:rPr>
        <w:t>（三）专家打分。每位专家应本着为学校引进合适优秀人才的原则做好评分工作，每位评委须在人才引进评分记录表上打分并签名，对自己的打分负责。计分一般按去掉最高分和最低分后的平均分计算。</w:t>
      </w:r>
    </w:p>
    <w:p w:rsidR="00985F8E" w:rsidRPr="00985F8E" w:rsidRDefault="00985F8E" w:rsidP="00985F8E">
      <w:pPr>
        <w:spacing w:line="350" w:lineRule="exact"/>
        <w:ind w:firstLineChars="200" w:firstLine="420"/>
        <w:rPr>
          <w:rFonts w:asciiTheme="minorEastAsia" w:eastAsiaTheme="minorEastAsia" w:hAnsiTheme="minorEastAsia"/>
          <w:szCs w:val="21"/>
        </w:rPr>
      </w:pPr>
      <w:r w:rsidRPr="00985F8E">
        <w:rPr>
          <w:rFonts w:asciiTheme="minorEastAsia" w:eastAsiaTheme="minorEastAsia" w:hAnsiTheme="minorEastAsia" w:hint="eastAsia"/>
          <w:szCs w:val="21"/>
        </w:rPr>
        <w:t>六、审查环节</w:t>
      </w:r>
    </w:p>
    <w:p w:rsidR="00985F8E" w:rsidRPr="00985F8E" w:rsidRDefault="00985F8E" w:rsidP="00985F8E">
      <w:pPr>
        <w:spacing w:line="350" w:lineRule="exact"/>
        <w:ind w:firstLineChars="200" w:firstLine="420"/>
        <w:rPr>
          <w:rFonts w:asciiTheme="minorEastAsia" w:eastAsiaTheme="minorEastAsia" w:hAnsiTheme="minorEastAsia"/>
          <w:szCs w:val="21"/>
        </w:rPr>
      </w:pPr>
      <w:r w:rsidRPr="00985F8E">
        <w:rPr>
          <w:rFonts w:asciiTheme="minorEastAsia" w:eastAsiaTheme="minorEastAsia" w:hAnsiTheme="minorEastAsia" w:hint="eastAsia"/>
          <w:szCs w:val="21"/>
        </w:rPr>
        <w:t>学校组成人才引进审查工作小组，由学校人事处、教务处、纪检监察室等部门负责人构成，负责对拟引进人才人选进行审核，并提出审核意见和建议。</w:t>
      </w:r>
    </w:p>
    <w:p w:rsidR="00985F8E" w:rsidRPr="00985F8E" w:rsidRDefault="00985F8E" w:rsidP="00985F8E">
      <w:pPr>
        <w:spacing w:line="350" w:lineRule="exact"/>
        <w:ind w:firstLineChars="200" w:firstLine="420"/>
        <w:rPr>
          <w:rFonts w:asciiTheme="minorEastAsia" w:eastAsiaTheme="minorEastAsia" w:hAnsiTheme="minorEastAsia"/>
          <w:szCs w:val="21"/>
        </w:rPr>
      </w:pPr>
      <w:r w:rsidRPr="00985F8E">
        <w:rPr>
          <w:rFonts w:asciiTheme="minorEastAsia" w:eastAsiaTheme="minorEastAsia" w:hAnsiTheme="minorEastAsia" w:hint="eastAsia"/>
          <w:szCs w:val="21"/>
        </w:rPr>
        <w:t>七、决定</w:t>
      </w:r>
    </w:p>
    <w:p w:rsidR="00985F8E" w:rsidRPr="00985F8E" w:rsidRDefault="00985F8E" w:rsidP="00985F8E">
      <w:pPr>
        <w:spacing w:line="350" w:lineRule="exact"/>
        <w:ind w:firstLineChars="200" w:firstLine="420"/>
        <w:rPr>
          <w:rFonts w:asciiTheme="minorEastAsia" w:eastAsiaTheme="minorEastAsia" w:hAnsiTheme="minorEastAsia"/>
          <w:szCs w:val="21"/>
        </w:rPr>
      </w:pPr>
      <w:r w:rsidRPr="00985F8E">
        <w:rPr>
          <w:rFonts w:asciiTheme="minorEastAsia" w:eastAsiaTheme="minorEastAsia" w:hAnsiTheme="minorEastAsia" w:hint="eastAsia"/>
          <w:szCs w:val="21"/>
        </w:rPr>
        <w:t>学校人事部门根据人才引进审查工作小组的审核意见和建议，结合每位应聘人员的综合情况，向学校人才工作领导小组提出拟聘人员名单，由学校人才工作领导小组讨论决定。</w:t>
      </w:r>
    </w:p>
    <w:p w:rsidR="00985F8E" w:rsidRPr="00985F8E" w:rsidRDefault="00985F8E" w:rsidP="00985F8E">
      <w:pPr>
        <w:spacing w:line="350" w:lineRule="exact"/>
        <w:ind w:firstLineChars="200" w:firstLine="420"/>
        <w:rPr>
          <w:rFonts w:asciiTheme="minorEastAsia" w:eastAsiaTheme="minorEastAsia" w:hAnsiTheme="minorEastAsia"/>
          <w:szCs w:val="21"/>
        </w:rPr>
      </w:pPr>
      <w:r w:rsidRPr="00985F8E">
        <w:rPr>
          <w:rFonts w:asciiTheme="minorEastAsia" w:eastAsiaTheme="minorEastAsia" w:hAnsiTheme="minorEastAsia" w:hint="eastAsia"/>
          <w:szCs w:val="21"/>
        </w:rPr>
        <w:t>八、公示与引进</w:t>
      </w:r>
    </w:p>
    <w:p w:rsidR="00985F8E" w:rsidRPr="00985F8E" w:rsidRDefault="00985F8E" w:rsidP="00985F8E">
      <w:pPr>
        <w:spacing w:line="350" w:lineRule="exact"/>
        <w:ind w:firstLineChars="200" w:firstLine="420"/>
        <w:rPr>
          <w:rFonts w:asciiTheme="minorEastAsia" w:eastAsiaTheme="minorEastAsia" w:hAnsiTheme="minorEastAsia"/>
          <w:szCs w:val="21"/>
        </w:rPr>
      </w:pPr>
      <w:r w:rsidRPr="00985F8E">
        <w:rPr>
          <w:rFonts w:asciiTheme="minorEastAsia" w:eastAsiaTheme="minorEastAsia" w:hAnsiTheme="minorEastAsia" w:hint="eastAsia"/>
          <w:szCs w:val="21"/>
        </w:rPr>
        <w:t>学校人事部门根据人才工作领导小组的决定，对拟引进人才进行公示。公示期间如有异议，由人才引进审查工作小组进行核查，并根据核查结果进行相应处理。公示结束如无异议，由学校人事部门办理人才引进相关手续。</w:t>
      </w:r>
    </w:p>
    <w:p w:rsidR="00985F8E" w:rsidRPr="00985F8E" w:rsidRDefault="00985F8E" w:rsidP="00985F8E">
      <w:pPr>
        <w:spacing w:line="350" w:lineRule="exact"/>
        <w:ind w:firstLineChars="200" w:firstLine="420"/>
        <w:rPr>
          <w:rFonts w:asciiTheme="minorEastAsia" w:eastAsiaTheme="minorEastAsia" w:hAnsiTheme="minorEastAsia"/>
          <w:szCs w:val="21"/>
        </w:rPr>
      </w:pPr>
      <w:r w:rsidRPr="00985F8E">
        <w:rPr>
          <w:rFonts w:asciiTheme="minorEastAsia" w:eastAsiaTheme="minorEastAsia" w:hAnsiTheme="minorEastAsia" w:hint="eastAsia"/>
          <w:szCs w:val="21"/>
        </w:rPr>
        <w:t>九、其他</w:t>
      </w:r>
    </w:p>
    <w:p w:rsidR="00985F8E" w:rsidRDefault="00985F8E" w:rsidP="00985F8E">
      <w:pPr>
        <w:spacing w:line="350" w:lineRule="exact"/>
        <w:ind w:firstLineChars="200" w:firstLine="420"/>
        <w:rPr>
          <w:rFonts w:asciiTheme="minorEastAsia" w:eastAsiaTheme="minorEastAsia" w:hAnsiTheme="minorEastAsia"/>
          <w:szCs w:val="21"/>
        </w:rPr>
      </w:pPr>
      <w:r w:rsidRPr="00985F8E">
        <w:rPr>
          <w:rFonts w:asciiTheme="minorEastAsia" w:eastAsiaTheme="minorEastAsia" w:hAnsiTheme="minorEastAsia" w:hint="eastAsia"/>
          <w:szCs w:val="21"/>
        </w:rPr>
        <w:t>（一）博士（后）或其他具有副高及以上高级职称的高层次人才引进按照学校《人才引进管理办法》有关规定执行。</w:t>
      </w:r>
    </w:p>
    <w:p w:rsidR="00985F8E" w:rsidRPr="00985F8E" w:rsidRDefault="00985F8E" w:rsidP="00985F8E">
      <w:pPr>
        <w:spacing w:line="350" w:lineRule="exact"/>
        <w:ind w:firstLineChars="200" w:firstLine="420"/>
        <w:rPr>
          <w:rFonts w:asciiTheme="minorEastAsia" w:eastAsiaTheme="minorEastAsia" w:hAnsiTheme="minorEastAsia"/>
          <w:szCs w:val="21"/>
        </w:rPr>
      </w:pPr>
      <w:r w:rsidRPr="00985F8E">
        <w:rPr>
          <w:rFonts w:asciiTheme="minorEastAsia" w:eastAsiaTheme="minorEastAsia" w:hAnsiTheme="minorEastAsia" w:hint="eastAsia"/>
          <w:szCs w:val="21"/>
        </w:rPr>
        <w:t>（二）本实施意见自公布之日起施行，原《关于进一步规范人才引进工作实施意见》（湖职院·湖电大办〔2013〕8号）同时废止。</w:t>
      </w:r>
    </w:p>
    <w:p w:rsidR="00985F8E" w:rsidRPr="00985F8E" w:rsidRDefault="00985F8E" w:rsidP="00985F8E">
      <w:pPr>
        <w:spacing w:line="350" w:lineRule="exact"/>
        <w:ind w:firstLineChars="200" w:firstLine="420"/>
        <w:rPr>
          <w:rFonts w:asciiTheme="minorEastAsia" w:eastAsiaTheme="minorEastAsia" w:hAnsiTheme="minorEastAsia"/>
          <w:szCs w:val="21"/>
        </w:rPr>
      </w:pPr>
      <w:r w:rsidRPr="00985F8E">
        <w:rPr>
          <w:rFonts w:asciiTheme="minorEastAsia" w:eastAsiaTheme="minorEastAsia" w:hAnsiTheme="minorEastAsia" w:hint="eastAsia"/>
          <w:szCs w:val="21"/>
        </w:rPr>
        <w:t>（三）本实施意见由学校人事处负责解释。</w:t>
      </w:r>
    </w:p>
    <w:p w:rsidR="00985F8E" w:rsidRPr="00D52EC6" w:rsidRDefault="00985F8E" w:rsidP="00E55FF7">
      <w:pPr>
        <w:spacing w:line="350" w:lineRule="exact"/>
        <w:ind w:firstLineChars="200" w:firstLine="420"/>
        <w:rPr>
          <w:rFonts w:asciiTheme="minorEastAsia" w:eastAsiaTheme="minorEastAsia" w:hAnsiTheme="minorEastAsia"/>
          <w:szCs w:val="21"/>
        </w:rPr>
      </w:pPr>
    </w:p>
    <w:p w:rsidR="00D855F4" w:rsidRPr="00D52EC6" w:rsidRDefault="00D855F4" w:rsidP="00E55FF7">
      <w:pPr>
        <w:spacing w:line="350" w:lineRule="exact"/>
        <w:jc w:val="center"/>
        <w:rPr>
          <w:rFonts w:asciiTheme="minorEastAsia" w:eastAsiaTheme="minorEastAsia" w:hAnsiTheme="minorEastAsia"/>
          <w:b/>
          <w:szCs w:val="21"/>
        </w:rPr>
      </w:pPr>
      <w:r w:rsidRPr="00D52EC6">
        <w:rPr>
          <w:rFonts w:asciiTheme="minorEastAsia" w:eastAsiaTheme="minorEastAsia" w:hAnsiTheme="minorEastAsia" w:hint="eastAsia"/>
          <w:b/>
          <w:szCs w:val="21"/>
        </w:rPr>
        <w:t>湖州广播电视大学关于深化开放教育内涵建设的实施意见</w:t>
      </w:r>
    </w:p>
    <w:p w:rsidR="00D855F4" w:rsidRPr="00D52EC6" w:rsidRDefault="00D855F4" w:rsidP="00E55FF7">
      <w:pPr>
        <w:spacing w:line="350" w:lineRule="exact"/>
        <w:jc w:val="center"/>
        <w:rPr>
          <w:rFonts w:ascii="楷体_GB2312" w:eastAsia="楷体_GB2312" w:hAnsiTheme="minorEastAsia"/>
          <w:b/>
          <w:szCs w:val="21"/>
        </w:rPr>
      </w:pPr>
      <w:r w:rsidRPr="00D52EC6">
        <w:rPr>
          <w:rFonts w:ascii="楷体_GB2312" w:eastAsia="楷体_GB2312" w:hAnsiTheme="minorEastAsia" w:hint="eastAsia"/>
          <w:b/>
          <w:szCs w:val="21"/>
        </w:rPr>
        <w:t>湖电大办〔2015〕3号</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为深入贯彻落实学校《关于全面深化改革的若干意见》的通知精神，突出“质量”、“改革”、“服务”、“特色”，进一步加强开放教育内涵建设，着力把湖州电大建成“理念开放、</w:t>
      </w:r>
      <w:r w:rsidRPr="00D52EC6">
        <w:rPr>
          <w:rFonts w:asciiTheme="minorEastAsia" w:eastAsiaTheme="minorEastAsia" w:hAnsiTheme="minorEastAsia" w:hint="eastAsia"/>
          <w:szCs w:val="21"/>
        </w:rPr>
        <w:lastRenderedPageBreak/>
        <w:t>机制开放、师资开放”的湖州市成人教育平台，为转型发展、服务地方提供坚强的人才保障，结合学校实际，制定本实施意见。</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一、指导思想</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以《国家中长期教育改革和发展规划纲要(2010-2020年)》为指导，遵循开放教育“深化改革，扩大开放，夯实基础，协调发展”的办学方针，以转变理念为先导，以深化人才培养模式、教学模式、学习成果评价机制改革为核心，以夯实教学环节、加强支持服务为基础，以建强师资队伍为保障，以校园文化建设为载体，重抓基础、狠抓常规，深化改革、攻坚克难，着力提升办学质量和效益。</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二、总体要求和基本思路</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是理念引领，定位先行。坚持科学的发展观、人才观，坚持学历教育与非学历教育并重、管理与服务并举，着眼于职业人的教育和应用型人才培养，努力为在职学习人员成才成功服务、为促进地方经济社会发展服务。</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二是质量优先，固本培元。稳定规模，狠抓质量，固本强基，不断向质量要效益、向质量要发展、向质量要竞争力，以高质量的办学成果、高素质的人才输出赢取社会美誉。</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三是改革创新，融合发展。以改革创新的精神，推动办学模式、人才培养模式改革，深化合作办学、产教融合，推动现代信息技术与教育教学的深度融合，主动适应外部环境的新变化，增强办学活力。</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四是彰显特色，打造品牌。坚持走差异化发展之路，在强化实践特色、服务普通民众学习需求等方面下功夫，做强“创客家园”开放教育文化品牌。</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三、具体举措</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（一）树立开放办学思想，推进教育教学理念提升</w:t>
      </w:r>
    </w:p>
    <w:p w:rsidR="00B5746A"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1</w:t>
      </w:r>
      <w:r w:rsidR="00B5746A" w:rsidRPr="00D52EC6">
        <w:rPr>
          <w:rFonts w:asciiTheme="minorEastAsia" w:eastAsiaTheme="minorEastAsia" w:hAnsiTheme="minorEastAsia" w:hint="eastAsia"/>
          <w:szCs w:val="21"/>
        </w:rPr>
        <w:t>.</w:t>
      </w:r>
      <w:r w:rsidRPr="00D52EC6">
        <w:rPr>
          <w:rFonts w:asciiTheme="minorEastAsia" w:eastAsiaTheme="minorEastAsia" w:hAnsiTheme="minorEastAsia" w:hint="eastAsia"/>
          <w:szCs w:val="21"/>
        </w:rPr>
        <w:t>深化教育思想大讨论。围绕“办什么样的学校，做什么样的教师，育什么样的学生”主题，开展新时期开放教育教育思想、教育观念、教育方法的大学习、大讨论、大实践活动，结合专题教育活动，推出“名师大讲堂”，加强师德师风教育和教学理论研讨，让“立德树人”、“开放办学”、“职业教育”等理念深入人心。</w:t>
      </w:r>
    </w:p>
    <w:p w:rsidR="00D855F4" w:rsidRPr="00D52EC6" w:rsidRDefault="00B5746A"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2.</w:t>
      </w:r>
      <w:r w:rsidR="00D855F4" w:rsidRPr="00D52EC6">
        <w:rPr>
          <w:rFonts w:asciiTheme="minorEastAsia" w:eastAsiaTheme="minorEastAsia" w:hAnsiTheme="minorEastAsia" w:hint="eastAsia"/>
          <w:szCs w:val="21"/>
        </w:rPr>
        <w:t>进一步转变教育理念。强化差异化办学理念，面向普通民众，让开放教育更接地气；强化质量意识，走内涵式发展路子；突出学习者的主体地位，处理好教与学的关系，引导学生自主学习；强化实践特色，突出开放教育人才培养和教育教学的职业性、应用性，建立生产、工作和教学相互渗透、相互促进的教学运行机制，培养具有良好自主学习能力、实践能力、创新精神和职业素养的应用型专门人才。</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（二）创新人才培养模式，推进教育教学改革</w:t>
      </w:r>
    </w:p>
    <w:p w:rsidR="00D855F4" w:rsidRPr="00D52EC6" w:rsidRDefault="00B5746A"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3.</w:t>
      </w:r>
      <w:r w:rsidR="00D855F4" w:rsidRPr="00D52EC6">
        <w:rPr>
          <w:rFonts w:asciiTheme="minorEastAsia" w:eastAsiaTheme="minorEastAsia" w:hAnsiTheme="minorEastAsia" w:hint="eastAsia"/>
          <w:szCs w:val="21"/>
        </w:rPr>
        <w:t>探索实践教学新方式。新建一批实践教学基地和大学生创业基地，制定完善实践教学管理制度，规范实践教学过程管理，提高实践环节考核比重。加强与行业、企事业单位合作，促进课堂作业、毕业设计与岗位工作和创新创业成果相结合，提升学生的实践能力和创业就业能力。推进“开放教育学生专利发明扶持计划”试点，逐步建立学生创造性成果替换学分制度，推进学分银行的建设与改革。</w:t>
      </w:r>
    </w:p>
    <w:p w:rsidR="00D855F4" w:rsidRPr="00D52EC6" w:rsidRDefault="00B5746A"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4.</w:t>
      </w:r>
      <w:r w:rsidR="00D855F4" w:rsidRPr="00D52EC6">
        <w:rPr>
          <w:rFonts w:asciiTheme="minorEastAsia" w:eastAsiaTheme="minorEastAsia" w:hAnsiTheme="minorEastAsia" w:hint="eastAsia"/>
          <w:szCs w:val="21"/>
        </w:rPr>
        <w:t>全面加强网上教学工作。强化数字化学习环境下的课程教学内容设计和导学导教设计，推进网上教学模式和学习测评模式改革，改善学习者学习体验，为学习者提供更加及时、便利和有效的教学支持服务。完善网上教学活动规范，明确网上教学活动形式和要求；充分利</w:t>
      </w:r>
      <w:r w:rsidR="00D855F4" w:rsidRPr="00D52EC6">
        <w:rPr>
          <w:rFonts w:asciiTheme="minorEastAsia" w:eastAsiaTheme="minorEastAsia" w:hAnsiTheme="minorEastAsia" w:hint="eastAsia"/>
          <w:szCs w:val="21"/>
        </w:rPr>
        <w:lastRenderedPageBreak/>
        <w:t>用远程教学平台开展网上教学活动，在做好非实时支持服务的同时，抓住学期初学习引导、期中重难点辅导、期末考试辅导三个关键环节，有针对性地开展网上实时教学活动；切实加强网上教研活动；遴选或者聘请优秀教师开展远程辅导教学，同时制成流媒体课件，通过学校网站供学生随时点播。</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（三）强化教学过程管理，推进教学质量督导</w:t>
      </w:r>
    </w:p>
    <w:p w:rsidR="00D855F4" w:rsidRPr="00D52EC6" w:rsidRDefault="00B5746A"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5.</w:t>
      </w:r>
      <w:r w:rsidR="00D855F4" w:rsidRPr="00D52EC6">
        <w:rPr>
          <w:rFonts w:asciiTheme="minorEastAsia" w:eastAsiaTheme="minorEastAsia" w:hAnsiTheme="minorEastAsia" w:hint="eastAsia"/>
          <w:szCs w:val="21"/>
        </w:rPr>
        <w:t>完善教学管理制度。制定完善多媒体教学资源建设规范、教师网上教学活动规范等制度，规范教师教学行为；科学、有效地设计好形成性考核的分值比率，调整授课时间、课时数，切实提高学生面授到课率。</w:t>
      </w:r>
    </w:p>
    <w:p w:rsidR="00D855F4" w:rsidRPr="00D52EC6" w:rsidRDefault="00B5746A"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6.</w:t>
      </w:r>
      <w:r w:rsidR="00D855F4" w:rsidRPr="00D52EC6">
        <w:rPr>
          <w:rFonts w:asciiTheme="minorEastAsia" w:eastAsiaTheme="minorEastAsia" w:hAnsiTheme="minorEastAsia" w:hint="eastAsia"/>
          <w:szCs w:val="21"/>
        </w:rPr>
        <w:t>加强教学管理。每学期初召开授课教师培训会，明确教学工作职责，强化教师工作规范。突出教学管理的严格、规范以及教与学双向作用的及时有效，加强教学过程管理与监控，寓管理于服务之中，促进规范管理和深度服务的有机统一。用二至三年时间实现教务教学信息化管理。</w:t>
      </w:r>
    </w:p>
    <w:p w:rsidR="00D855F4" w:rsidRPr="00D52EC6" w:rsidRDefault="00B5746A"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7.</w:t>
      </w:r>
      <w:r w:rsidR="00D855F4" w:rsidRPr="00D52EC6">
        <w:rPr>
          <w:rFonts w:asciiTheme="minorEastAsia" w:eastAsiaTheme="minorEastAsia" w:hAnsiTheme="minorEastAsia" w:hint="eastAsia"/>
          <w:szCs w:val="21"/>
        </w:rPr>
        <w:t>建立健全教学督导工作机制。根据上级电大和学校有关要求，建立以院长为组长的二级教学督导机构，配备专兼职督导员，采取听课、检查评估、座谈、问卷等方式开展日常教学督导工作，以督促教、以导为主，促进教学质量不断提高，推进教学工作规范化建设。</w:t>
      </w:r>
    </w:p>
    <w:p w:rsidR="00D855F4" w:rsidRPr="00D52EC6" w:rsidRDefault="00B5746A"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8.</w:t>
      </w:r>
      <w:r w:rsidR="00D855F4" w:rsidRPr="00D52EC6">
        <w:rPr>
          <w:rFonts w:asciiTheme="minorEastAsia" w:eastAsiaTheme="minorEastAsia" w:hAnsiTheme="minorEastAsia" w:hint="eastAsia"/>
          <w:szCs w:val="21"/>
        </w:rPr>
        <w:t>开展多层次教学质量检查与评教工作。切实加强期初、期中、期末阶段教学检查, 采取问卷调查、座谈会、电话回访等形式开展学生评教、教师评学等活动, 健全教学信息多渠道反馈与综合信息处理机制, 及时处理并反馈意见或建议, 以评促教。</w:t>
      </w:r>
    </w:p>
    <w:p w:rsidR="00D855F4" w:rsidRPr="00D52EC6" w:rsidRDefault="00B5746A"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9.</w:t>
      </w:r>
      <w:r w:rsidR="00D855F4" w:rsidRPr="00D52EC6">
        <w:rPr>
          <w:rFonts w:asciiTheme="minorEastAsia" w:eastAsiaTheme="minorEastAsia" w:hAnsiTheme="minorEastAsia" w:hint="eastAsia"/>
          <w:szCs w:val="21"/>
        </w:rPr>
        <w:t>加强考风考纪建设。严格执行考试管理制度，加强考务人员队伍建设，严控考场纪律与考试秩序，确保考试安全。加强学生考风考纪教育工作，要求学生知考规、懂考纪、讲诚信，形成诚信应考、违纪可耻的良好风尚。</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（四）加强师资队伍建设，推进教师素质提升</w:t>
      </w:r>
    </w:p>
    <w:p w:rsidR="00D855F4" w:rsidRPr="00D52EC6" w:rsidRDefault="00B5746A"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10.</w:t>
      </w:r>
      <w:r w:rsidR="00D855F4" w:rsidRPr="00D52EC6">
        <w:rPr>
          <w:rFonts w:asciiTheme="minorEastAsia" w:eastAsiaTheme="minorEastAsia" w:hAnsiTheme="minorEastAsia" w:hint="eastAsia"/>
          <w:szCs w:val="21"/>
        </w:rPr>
        <w:t>建立教师准入机制。规范开放教育教师准入条件，健全任课教师聘任与激励机制，引导更多高素质高职称专业教师走进开放教育教学课堂，让学生体验到真正“大学”的高水平教学。</w:t>
      </w:r>
    </w:p>
    <w:p w:rsidR="00B5746A" w:rsidRPr="00D52EC6" w:rsidRDefault="00B5746A"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11.</w:t>
      </w:r>
      <w:r w:rsidR="00D855F4" w:rsidRPr="00D52EC6">
        <w:rPr>
          <w:rFonts w:asciiTheme="minorEastAsia" w:eastAsiaTheme="minorEastAsia" w:hAnsiTheme="minorEastAsia" w:hint="eastAsia"/>
          <w:szCs w:val="21"/>
        </w:rPr>
        <w:t>加强任课教师队伍建设。按照“稳定队伍、优化结构、提高质量”的建设目标，建立一支专兼职结合相对稳定的开放教育师资队伍。建立和完善开放教育任课教师工作量计算、评奖评优、晋升晋级等制度，调动广大教师参与开放教育教学工作的积极性和创造性；推进专业教师群和教学团队建设，促进教学研讨和教学经验交流，推进教学工作的传、帮、带，提高教师的教学水平；完善师资培训制度，实施开放教育教师继续教育工程,不断提高教师队伍的整体素质。</w:t>
      </w:r>
    </w:p>
    <w:p w:rsidR="00D855F4" w:rsidRPr="00D52EC6" w:rsidRDefault="00B5746A"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12.</w:t>
      </w:r>
      <w:r w:rsidR="00D855F4" w:rsidRPr="00D52EC6">
        <w:rPr>
          <w:rFonts w:asciiTheme="minorEastAsia" w:eastAsiaTheme="minorEastAsia" w:hAnsiTheme="minorEastAsia" w:hint="eastAsia"/>
          <w:szCs w:val="21"/>
        </w:rPr>
        <w:t>加强开放教育管理队伍的专业化建设。实施开放教育管理人员定期培训制度。完善班主任管理考核与奖惩机制，建立开放教育班主任准入制度，加强班主任业务知识与技能培训，提升班主任服务水平。</w:t>
      </w:r>
    </w:p>
    <w:p w:rsidR="00B5746A"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（五）加强信息化建设，推进信息技术支撑</w:t>
      </w:r>
    </w:p>
    <w:p w:rsidR="00B5746A" w:rsidRPr="00D52EC6" w:rsidRDefault="00B5746A"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13.</w:t>
      </w:r>
      <w:r w:rsidR="00D855F4" w:rsidRPr="00D52EC6">
        <w:rPr>
          <w:rFonts w:asciiTheme="minorEastAsia" w:eastAsiaTheme="minorEastAsia" w:hAnsiTheme="minorEastAsia" w:hint="eastAsia"/>
          <w:szCs w:val="21"/>
        </w:rPr>
        <w:t>完善学习平台。以学习者为中心，建设“掌上湖州开放大学”移动客户端和PC端学习平台，推动学习平台的功能完善，提高平台的学习支持服务功能。</w:t>
      </w:r>
    </w:p>
    <w:p w:rsidR="00D855F4" w:rsidRPr="00D52EC6" w:rsidRDefault="00B5746A"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14.</w:t>
      </w:r>
      <w:r w:rsidR="00D855F4" w:rsidRPr="00D52EC6">
        <w:rPr>
          <w:rFonts w:asciiTheme="minorEastAsia" w:eastAsiaTheme="minorEastAsia" w:hAnsiTheme="minorEastAsia" w:hint="eastAsia"/>
          <w:szCs w:val="21"/>
        </w:rPr>
        <w:t>提升信息技术应用水平。增强对教育信息化建设的重要性和紧迫性认识，按照“统筹规划、资源共享、深化应用、分步推进”的原则和“六网融通”的要求，加大资金投入，</w:t>
      </w:r>
      <w:r w:rsidR="00D855F4" w:rsidRPr="00D52EC6">
        <w:rPr>
          <w:rFonts w:asciiTheme="minorEastAsia" w:eastAsiaTheme="minorEastAsia" w:hAnsiTheme="minorEastAsia" w:hint="eastAsia"/>
          <w:szCs w:val="21"/>
        </w:rPr>
        <w:lastRenderedPageBreak/>
        <w:t>加强“云教室”等基础设施建设，积极推进现代信息技术应用。提高教师和管理人员使用计算机网络和多媒体技术等现代信息技术进行教学和管理的能力。建设好开放教育各类数字学习资源，强化信息技术与教育教学的深度融合，以信息化促进开放教育的现代化。</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（六）落实开放教育理念，推进校园文化建设</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15</w:t>
      </w:r>
      <w:r w:rsidR="00B5746A" w:rsidRPr="00D52EC6">
        <w:rPr>
          <w:rFonts w:asciiTheme="minorEastAsia" w:eastAsiaTheme="minorEastAsia" w:hAnsiTheme="minorEastAsia" w:hint="eastAsia"/>
          <w:szCs w:val="21"/>
        </w:rPr>
        <w:t>.</w:t>
      </w:r>
      <w:r w:rsidRPr="00D52EC6">
        <w:rPr>
          <w:rFonts w:asciiTheme="minorEastAsia" w:eastAsiaTheme="minorEastAsia" w:hAnsiTheme="minorEastAsia" w:hint="eastAsia"/>
          <w:szCs w:val="21"/>
        </w:rPr>
        <w:t>加强校园文化的宣传引导。通过开学典礼、毕业典礼、校庆等活动，广泛宣传校园文化，让“崇德尚能”校训和“文厚、技湛、商慧”人才培养理念深入人心，激发师生自豪感和责任感。积极运用各种宣传媒介和手段，搭建信息沟通平台，畅通交流渠道，全面深入宣传开放教育内涵建设，最大限度凝聚共识，营造良好的舆论氛围</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16</w:t>
      </w:r>
      <w:r w:rsidR="00B5746A" w:rsidRPr="00D52EC6">
        <w:rPr>
          <w:rFonts w:asciiTheme="minorEastAsia" w:eastAsiaTheme="minorEastAsia" w:hAnsiTheme="minorEastAsia" w:hint="eastAsia"/>
          <w:szCs w:val="21"/>
        </w:rPr>
        <w:t>.</w:t>
      </w:r>
      <w:r w:rsidRPr="00D52EC6">
        <w:rPr>
          <w:rFonts w:asciiTheme="minorEastAsia" w:eastAsiaTheme="minorEastAsia" w:hAnsiTheme="minorEastAsia" w:hint="eastAsia"/>
          <w:szCs w:val="21"/>
        </w:rPr>
        <w:t>开展主题鲜明的教育活动。突出“创业创新、服务社会”等主题，广泛开展演讲比赛、创意大赛、创业指导等活动，培育和营造具有电大特色的创业文化氛围。鼓励学生将专业学习与社会实践相结合、与服务社会相结合、与本职工作相结合，推动创业创新。</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17</w:t>
      </w:r>
      <w:r w:rsidR="00B5746A" w:rsidRPr="00D52EC6">
        <w:rPr>
          <w:rFonts w:asciiTheme="minorEastAsia" w:eastAsiaTheme="minorEastAsia" w:hAnsiTheme="minorEastAsia" w:hint="eastAsia"/>
          <w:szCs w:val="21"/>
        </w:rPr>
        <w:t>.</w:t>
      </w:r>
      <w:r w:rsidRPr="00D52EC6">
        <w:rPr>
          <w:rFonts w:asciiTheme="minorEastAsia" w:eastAsiaTheme="minorEastAsia" w:hAnsiTheme="minorEastAsia" w:hint="eastAsia"/>
          <w:szCs w:val="21"/>
        </w:rPr>
        <w:t>发挥学生会、学生社团作用。充分发挥学生会、学生社团在校园文化建设、校园民主管理等方面的积极作用，开展形式多样的校园文化活动，丰富学生“第二课堂”，加强师生的联系交流，发挥好桥梁纽带作用。</w:t>
      </w:r>
    </w:p>
    <w:p w:rsidR="00D855F4" w:rsidRPr="00D52EC6"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四、保障机制</w:t>
      </w:r>
    </w:p>
    <w:p w:rsidR="00D855F4" w:rsidRDefault="00D855F4" w:rsidP="00E55FF7">
      <w:pPr>
        <w:spacing w:line="350" w:lineRule="exact"/>
        <w:ind w:firstLineChars="200" w:firstLine="420"/>
        <w:rPr>
          <w:rFonts w:asciiTheme="minorEastAsia" w:eastAsiaTheme="minorEastAsia" w:hAnsiTheme="minorEastAsia"/>
          <w:szCs w:val="21"/>
        </w:rPr>
      </w:pPr>
      <w:r w:rsidRPr="00D52EC6">
        <w:rPr>
          <w:rFonts w:asciiTheme="minorEastAsia" w:eastAsiaTheme="minorEastAsia" w:hAnsiTheme="minorEastAsia" w:hint="eastAsia"/>
          <w:szCs w:val="21"/>
        </w:rPr>
        <w:t>18</w:t>
      </w:r>
      <w:r w:rsidR="00B5746A" w:rsidRPr="00D52EC6">
        <w:rPr>
          <w:rFonts w:asciiTheme="minorEastAsia" w:eastAsiaTheme="minorEastAsia" w:hAnsiTheme="minorEastAsia" w:hint="eastAsia"/>
          <w:szCs w:val="21"/>
        </w:rPr>
        <w:t>.</w:t>
      </w:r>
      <w:r w:rsidRPr="00D52EC6">
        <w:rPr>
          <w:rFonts w:asciiTheme="minorEastAsia" w:eastAsiaTheme="minorEastAsia" w:hAnsiTheme="minorEastAsia" w:hint="eastAsia"/>
          <w:szCs w:val="21"/>
        </w:rPr>
        <w:t>加强组织领导和督查检查。建立完善的组织领导体系，每年排出一批重点项目，落实分解工作责任，切实加强对开放教育内涵建设工作的组织领导，形成各职能部门分工合作、各司其职、协调配合、整体推进的工作机制。建立监督检查和工作考评机制，适时评估、及时总结、定期通报，确保各项举措落到实处，取得实效。</w:t>
      </w:r>
    </w:p>
    <w:p w:rsidR="009A259C" w:rsidRDefault="009A259C" w:rsidP="00E55FF7">
      <w:pPr>
        <w:spacing w:line="350" w:lineRule="exact"/>
        <w:ind w:firstLineChars="200" w:firstLine="420"/>
        <w:rPr>
          <w:rFonts w:asciiTheme="minorEastAsia" w:eastAsiaTheme="minorEastAsia" w:hAnsiTheme="minorEastAsia"/>
          <w:szCs w:val="21"/>
        </w:rPr>
      </w:pPr>
    </w:p>
    <w:p w:rsidR="009A259C" w:rsidRPr="00D52EC6" w:rsidRDefault="009A259C" w:rsidP="009A259C">
      <w:pPr>
        <w:spacing w:line="350" w:lineRule="exact"/>
        <w:rPr>
          <w:rFonts w:ascii="华文中宋" w:eastAsia="华文中宋" w:hAnsi="华文中宋"/>
          <w:b/>
          <w:color w:val="FF0000"/>
          <w:szCs w:val="21"/>
          <w:shd w:val="pct15" w:color="auto" w:fill="FFFFFF"/>
        </w:rPr>
      </w:pPr>
      <w:r>
        <w:rPr>
          <w:rFonts w:ascii="华文中宋" w:eastAsia="华文中宋" w:hAnsi="华文中宋" w:hint="eastAsia"/>
          <w:b/>
          <w:color w:val="FF0000"/>
          <w:szCs w:val="21"/>
          <w:shd w:val="pct15" w:color="auto" w:fill="FFFFFF"/>
        </w:rPr>
        <w:t>后记</w:t>
      </w:r>
    </w:p>
    <w:p w:rsidR="009A259C" w:rsidRPr="009A259C" w:rsidRDefault="009A259C" w:rsidP="009A259C">
      <w:pPr>
        <w:spacing w:line="350" w:lineRule="exact"/>
        <w:ind w:firstLineChars="200" w:firstLine="420"/>
        <w:rPr>
          <w:rFonts w:asciiTheme="minorEastAsia" w:eastAsiaTheme="minorEastAsia" w:hAnsiTheme="minorEastAsia"/>
          <w:szCs w:val="21"/>
        </w:rPr>
      </w:pPr>
      <w:r w:rsidRPr="009A259C">
        <w:rPr>
          <w:rFonts w:asciiTheme="minorEastAsia" w:eastAsiaTheme="minorEastAsia" w:hAnsiTheme="minorEastAsia" w:hint="eastAsia"/>
          <w:szCs w:val="21"/>
        </w:rPr>
        <w:t>为深入贯彻落实习近</w:t>
      </w:r>
      <w:r w:rsidR="001A5854">
        <w:rPr>
          <w:rFonts w:asciiTheme="minorEastAsia" w:eastAsiaTheme="minorEastAsia" w:hAnsiTheme="minorEastAsia" w:hint="eastAsia"/>
          <w:szCs w:val="21"/>
        </w:rPr>
        <w:t>平总书记对</w:t>
      </w:r>
      <w:r w:rsidRPr="009A259C">
        <w:rPr>
          <w:rFonts w:asciiTheme="minorEastAsia" w:eastAsiaTheme="minorEastAsia" w:hAnsiTheme="minorEastAsia" w:hint="eastAsia"/>
          <w:szCs w:val="21"/>
        </w:rPr>
        <w:t>职教工作的批示精神及国务院《关于加快发展现代职业教育的决定》，增强全体教职员工办好人民满意高职学校的紧迫感、责任感和使命感，</w:t>
      </w:r>
      <w:r w:rsidRPr="009A259C">
        <w:rPr>
          <w:rFonts w:asciiTheme="minorEastAsia" w:eastAsiaTheme="minorEastAsia" w:hAnsiTheme="minorEastAsia"/>
          <w:szCs w:val="21"/>
        </w:rPr>
        <w:t>2014</w:t>
      </w:r>
      <w:r w:rsidRPr="009A259C">
        <w:rPr>
          <w:rFonts w:asciiTheme="minorEastAsia" w:eastAsiaTheme="minorEastAsia" w:hAnsiTheme="minorEastAsia" w:hint="eastAsia"/>
          <w:szCs w:val="21"/>
        </w:rPr>
        <w:t>年</w:t>
      </w:r>
      <w:r w:rsidRPr="009A259C">
        <w:rPr>
          <w:rFonts w:asciiTheme="minorEastAsia" w:eastAsiaTheme="minorEastAsia" w:hAnsiTheme="minorEastAsia"/>
          <w:szCs w:val="21"/>
        </w:rPr>
        <w:t>7</w:t>
      </w:r>
      <w:r w:rsidRPr="009A259C">
        <w:rPr>
          <w:rFonts w:asciiTheme="minorEastAsia" w:eastAsiaTheme="minorEastAsia" w:hAnsiTheme="minorEastAsia" w:hint="eastAsia"/>
          <w:szCs w:val="21"/>
        </w:rPr>
        <w:t>月，学校党委决定在全校范围内开展为期一年的以“深化改革、转型发展、服务地方”为主题的教育思想大讨论活动，引导全校教职员工思考并回答“深化改革改什么”、“转型发展转什么”、“服务地方做什么”这三个关键问题。</w:t>
      </w:r>
    </w:p>
    <w:p w:rsidR="001A5854" w:rsidRDefault="009A259C" w:rsidP="009A259C">
      <w:pPr>
        <w:spacing w:line="350" w:lineRule="exact"/>
        <w:ind w:firstLineChars="200" w:firstLine="420"/>
        <w:rPr>
          <w:rFonts w:asciiTheme="minorEastAsia" w:eastAsiaTheme="minorEastAsia" w:hAnsiTheme="minorEastAsia"/>
          <w:szCs w:val="21"/>
        </w:rPr>
      </w:pPr>
      <w:r w:rsidRPr="009A259C">
        <w:rPr>
          <w:rFonts w:asciiTheme="minorEastAsia" w:eastAsiaTheme="minorEastAsia" w:hAnsiTheme="minorEastAsia" w:hint="eastAsia"/>
          <w:szCs w:val="21"/>
        </w:rPr>
        <w:t>教育思想大讨论活动开展以来，学校党委高度重视，专题部署，带头研学</w:t>
      </w:r>
      <w:r w:rsidR="001A5854">
        <w:rPr>
          <w:rFonts w:asciiTheme="minorEastAsia" w:eastAsiaTheme="minorEastAsia" w:hAnsiTheme="minorEastAsia" w:hint="eastAsia"/>
          <w:szCs w:val="21"/>
        </w:rPr>
        <w:t>，</w:t>
      </w:r>
      <w:r w:rsidRPr="009A259C">
        <w:rPr>
          <w:rFonts w:asciiTheme="minorEastAsia" w:eastAsiaTheme="minorEastAsia" w:hAnsiTheme="minorEastAsia" w:hint="eastAsia"/>
          <w:szCs w:val="21"/>
        </w:rPr>
        <w:t>二级单位及时启动，层层动员，扎实推进</w:t>
      </w:r>
      <w:r w:rsidR="001A5854">
        <w:rPr>
          <w:rFonts w:asciiTheme="minorEastAsia" w:eastAsiaTheme="minorEastAsia" w:hAnsiTheme="minorEastAsia" w:hint="eastAsia"/>
          <w:szCs w:val="21"/>
        </w:rPr>
        <w:t>，取得了</w:t>
      </w:r>
      <w:r w:rsidR="001A5854" w:rsidRPr="009A259C">
        <w:rPr>
          <w:rFonts w:asciiTheme="minorEastAsia" w:eastAsiaTheme="minorEastAsia" w:hAnsiTheme="minorEastAsia" w:hint="eastAsia"/>
          <w:szCs w:val="21"/>
        </w:rPr>
        <w:t>明显</w:t>
      </w:r>
      <w:r w:rsidRPr="009A259C">
        <w:rPr>
          <w:rFonts w:asciiTheme="minorEastAsia" w:eastAsiaTheme="minorEastAsia" w:hAnsiTheme="minorEastAsia" w:hint="eastAsia"/>
          <w:szCs w:val="21"/>
        </w:rPr>
        <w:t>成效。一是广泛发动，全员参与，实现了思想</w:t>
      </w:r>
      <w:r w:rsidR="001A5854">
        <w:rPr>
          <w:rFonts w:asciiTheme="minorEastAsia" w:eastAsiaTheme="minorEastAsia" w:hAnsiTheme="minorEastAsia" w:hint="eastAsia"/>
          <w:szCs w:val="21"/>
        </w:rPr>
        <w:t>水平的有效提升</w:t>
      </w:r>
      <w:r w:rsidRPr="009A259C">
        <w:rPr>
          <w:rFonts w:asciiTheme="minorEastAsia" w:eastAsiaTheme="minorEastAsia" w:hAnsiTheme="minorEastAsia" w:hint="eastAsia"/>
          <w:szCs w:val="21"/>
        </w:rPr>
        <w:t>。二是</w:t>
      </w:r>
      <w:r w:rsidR="001A5854">
        <w:rPr>
          <w:rFonts w:asciiTheme="minorEastAsia" w:eastAsiaTheme="minorEastAsia" w:hAnsiTheme="minorEastAsia" w:hint="eastAsia"/>
          <w:szCs w:val="21"/>
        </w:rPr>
        <w:t>问题导向，底线思维，</w:t>
      </w:r>
      <w:r w:rsidRPr="009A259C">
        <w:rPr>
          <w:rFonts w:asciiTheme="minorEastAsia" w:eastAsiaTheme="minorEastAsia" w:hAnsiTheme="minorEastAsia" w:hint="eastAsia"/>
          <w:szCs w:val="21"/>
        </w:rPr>
        <w:t>在理论联系实际</w:t>
      </w:r>
      <w:r w:rsidR="001A5854">
        <w:rPr>
          <w:rFonts w:asciiTheme="minorEastAsia" w:eastAsiaTheme="minorEastAsia" w:hAnsiTheme="minorEastAsia" w:hint="eastAsia"/>
          <w:szCs w:val="21"/>
        </w:rPr>
        <w:t>中抓落实。</w:t>
      </w:r>
      <w:r w:rsidRPr="009A259C">
        <w:rPr>
          <w:rFonts w:asciiTheme="minorEastAsia" w:eastAsiaTheme="minorEastAsia" w:hAnsiTheme="minorEastAsia" w:hint="eastAsia"/>
          <w:szCs w:val="21"/>
        </w:rPr>
        <w:t>这次教育思想大讨论同时也是对校院两级班子领导能力的一次检验。领导力的实现要靠广开言路、广纳民智，更需要以人为本的制度设计</w:t>
      </w:r>
      <w:r w:rsidR="001A5854">
        <w:rPr>
          <w:rFonts w:asciiTheme="minorEastAsia" w:eastAsiaTheme="minorEastAsia" w:hAnsiTheme="minorEastAsia" w:hint="eastAsia"/>
          <w:szCs w:val="21"/>
        </w:rPr>
        <w:t>。这次</w:t>
      </w:r>
      <w:r w:rsidRPr="009A259C">
        <w:rPr>
          <w:rFonts w:asciiTheme="minorEastAsia" w:eastAsiaTheme="minorEastAsia" w:hAnsiTheme="minorEastAsia" w:hint="eastAsia"/>
          <w:szCs w:val="21"/>
        </w:rPr>
        <w:t>教育思想大讨论，</w:t>
      </w:r>
      <w:r w:rsidR="001A5854">
        <w:rPr>
          <w:rFonts w:asciiTheme="minorEastAsia" w:eastAsiaTheme="minorEastAsia" w:hAnsiTheme="minorEastAsia" w:hint="eastAsia"/>
          <w:szCs w:val="21"/>
        </w:rPr>
        <w:t>紧紧</w:t>
      </w:r>
      <w:r w:rsidRPr="009A259C">
        <w:rPr>
          <w:rFonts w:asciiTheme="minorEastAsia" w:eastAsiaTheme="minorEastAsia" w:hAnsiTheme="minorEastAsia" w:hint="eastAsia"/>
          <w:szCs w:val="21"/>
        </w:rPr>
        <w:t>围绕“改革八条”，</w:t>
      </w:r>
      <w:r w:rsidR="001A5854">
        <w:rPr>
          <w:rFonts w:asciiTheme="minorEastAsia" w:eastAsiaTheme="minorEastAsia" w:hAnsiTheme="minorEastAsia" w:hint="eastAsia"/>
          <w:szCs w:val="21"/>
        </w:rPr>
        <w:t>实现了制度创新</w:t>
      </w:r>
      <w:r w:rsidRPr="009A259C">
        <w:rPr>
          <w:rFonts w:asciiTheme="minorEastAsia" w:eastAsiaTheme="minorEastAsia" w:hAnsiTheme="minorEastAsia" w:hint="eastAsia"/>
          <w:szCs w:val="21"/>
        </w:rPr>
        <w:t>的边际效应最大化。</w:t>
      </w:r>
    </w:p>
    <w:p w:rsidR="009A259C" w:rsidRPr="009A259C" w:rsidRDefault="009A259C" w:rsidP="001A5854">
      <w:pPr>
        <w:spacing w:line="350" w:lineRule="exact"/>
        <w:ind w:firstLineChars="200" w:firstLine="420"/>
        <w:rPr>
          <w:rFonts w:asciiTheme="minorEastAsia" w:eastAsiaTheme="minorEastAsia" w:hAnsiTheme="minorEastAsia"/>
          <w:szCs w:val="21"/>
        </w:rPr>
      </w:pPr>
      <w:r w:rsidRPr="009A259C">
        <w:rPr>
          <w:rFonts w:asciiTheme="minorEastAsia" w:eastAsiaTheme="minorEastAsia" w:hAnsiTheme="minorEastAsia" w:hint="eastAsia"/>
          <w:szCs w:val="21"/>
        </w:rPr>
        <w:t>“深化改革、转型发展、服务地方”教育思想大讨论活动，</w:t>
      </w:r>
      <w:r w:rsidR="001A5854">
        <w:rPr>
          <w:rFonts w:asciiTheme="minorEastAsia" w:eastAsiaTheme="minorEastAsia" w:hAnsiTheme="minorEastAsia" w:hint="eastAsia"/>
          <w:szCs w:val="21"/>
        </w:rPr>
        <w:t>是学校党委全面深化改革，办人民满意高职教育的一个新</w:t>
      </w:r>
      <w:r w:rsidRPr="009A259C">
        <w:rPr>
          <w:rFonts w:asciiTheme="minorEastAsia" w:eastAsiaTheme="minorEastAsia" w:hAnsiTheme="minorEastAsia" w:hint="eastAsia"/>
          <w:szCs w:val="21"/>
        </w:rPr>
        <w:t>开端。为充分展现教育思想大讨论活动的成果，党委宣传部将校院两级领导刊发在校报“教育思想大讨论”专栏中的</w:t>
      </w:r>
      <w:r w:rsidRPr="009A259C">
        <w:rPr>
          <w:rFonts w:asciiTheme="minorEastAsia" w:eastAsiaTheme="minorEastAsia" w:hAnsiTheme="minorEastAsia"/>
          <w:szCs w:val="21"/>
        </w:rPr>
        <w:t>26</w:t>
      </w:r>
      <w:r w:rsidRPr="009A259C">
        <w:rPr>
          <w:rFonts w:asciiTheme="minorEastAsia" w:eastAsiaTheme="minorEastAsia" w:hAnsiTheme="minorEastAsia" w:hint="eastAsia"/>
          <w:szCs w:val="21"/>
        </w:rPr>
        <w:t>篇理论成果文章，以及在学校深化改革、转型发展、服务地方的实质性工作中形成的</w:t>
      </w:r>
      <w:r w:rsidRPr="009A259C">
        <w:rPr>
          <w:rFonts w:asciiTheme="minorEastAsia" w:eastAsiaTheme="minorEastAsia" w:hAnsiTheme="minorEastAsia"/>
          <w:szCs w:val="21"/>
        </w:rPr>
        <w:t xml:space="preserve"> 3</w:t>
      </w:r>
      <w:r w:rsidR="00E763A3">
        <w:rPr>
          <w:rFonts w:asciiTheme="minorEastAsia" w:eastAsiaTheme="minorEastAsia" w:hAnsiTheme="minorEastAsia" w:hint="eastAsia"/>
          <w:szCs w:val="21"/>
        </w:rPr>
        <w:t>2</w:t>
      </w:r>
      <w:r w:rsidRPr="009A259C">
        <w:rPr>
          <w:rFonts w:asciiTheme="minorEastAsia" w:eastAsiaTheme="minorEastAsia" w:hAnsiTheme="minorEastAsia" w:hint="eastAsia"/>
          <w:szCs w:val="21"/>
        </w:rPr>
        <w:t>项制度创新成果汇编成册，以期进一步凝聚人心，汇集力量</w:t>
      </w:r>
      <w:r w:rsidR="001A5854">
        <w:rPr>
          <w:rFonts w:asciiTheme="minorEastAsia" w:eastAsiaTheme="minorEastAsia" w:hAnsiTheme="minorEastAsia" w:hint="eastAsia"/>
          <w:szCs w:val="21"/>
        </w:rPr>
        <w:t>，</w:t>
      </w:r>
      <w:r w:rsidRPr="009A259C">
        <w:rPr>
          <w:rFonts w:asciiTheme="minorEastAsia" w:eastAsiaTheme="minorEastAsia" w:hAnsiTheme="minorEastAsia" w:hint="eastAsia"/>
          <w:szCs w:val="21"/>
        </w:rPr>
        <w:t>不断开拓学校发展的</w:t>
      </w:r>
      <w:r w:rsidR="001A5854">
        <w:rPr>
          <w:rFonts w:asciiTheme="minorEastAsia" w:eastAsiaTheme="minorEastAsia" w:hAnsiTheme="minorEastAsia" w:hint="eastAsia"/>
          <w:szCs w:val="21"/>
        </w:rPr>
        <w:t>更加</w:t>
      </w:r>
      <w:r w:rsidRPr="009A259C">
        <w:rPr>
          <w:rFonts w:asciiTheme="minorEastAsia" w:eastAsiaTheme="minorEastAsia" w:hAnsiTheme="minorEastAsia" w:hint="eastAsia"/>
          <w:szCs w:val="21"/>
        </w:rPr>
        <w:t>广阔前景。</w:t>
      </w:r>
    </w:p>
    <w:sectPr w:rsidR="009A259C" w:rsidRPr="009A259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notTrueType/>
    <w:pitch w:val="fixed"/>
    <w:sig w:usb0="00000003" w:usb1="00000000" w:usb2="00000000" w:usb3="00000000" w:csb0="00000001" w:csb1="00000000"/>
  </w:font>
  <w:font w:name="华文中宋">
    <w:panose1 w:val="02010600040101010101"/>
    <w:charset w:val="86"/>
    <w:family w:val="auto"/>
    <w:pitch w:val="variable"/>
    <w:sig w:usb0="00000287" w:usb1="080F0000" w:usb2="00000010" w:usb3="00000000" w:csb0="0004009F" w:csb1="00000000"/>
  </w:font>
  <w:font w:name="楷体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7C7436"/>
    <w:multiLevelType w:val="hybridMultilevel"/>
    <w:tmpl w:val="BCB61344"/>
    <w:lvl w:ilvl="0" w:tplc="197C0226">
      <w:start w:val="1"/>
      <w:numFmt w:val="japaneseCounting"/>
      <w:lvlText w:val="%1、"/>
      <w:lvlJc w:val="left"/>
      <w:pPr>
        <w:tabs>
          <w:tab w:val="num" w:pos="1365"/>
        </w:tabs>
        <w:ind w:left="1365" w:hanging="720"/>
      </w:pPr>
      <w:rPr>
        <w:rFonts w:hint="default"/>
      </w:rPr>
    </w:lvl>
    <w:lvl w:ilvl="1" w:tplc="04090019" w:tentative="1">
      <w:start w:val="1"/>
      <w:numFmt w:val="lowerLetter"/>
      <w:lvlText w:val="%2)"/>
      <w:lvlJc w:val="left"/>
      <w:pPr>
        <w:tabs>
          <w:tab w:val="num" w:pos="1485"/>
        </w:tabs>
        <w:ind w:left="1485" w:hanging="420"/>
      </w:pPr>
    </w:lvl>
    <w:lvl w:ilvl="2" w:tplc="0409001B" w:tentative="1">
      <w:start w:val="1"/>
      <w:numFmt w:val="lowerRoman"/>
      <w:lvlText w:val="%3."/>
      <w:lvlJc w:val="right"/>
      <w:pPr>
        <w:tabs>
          <w:tab w:val="num" w:pos="1905"/>
        </w:tabs>
        <w:ind w:left="1905" w:hanging="420"/>
      </w:pPr>
    </w:lvl>
    <w:lvl w:ilvl="3" w:tplc="0409000F" w:tentative="1">
      <w:start w:val="1"/>
      <w:numFmt w:val="decimal"/>
      <w:lvlText w:val="%4."/>
      <w:lvlJc w:val="left"/>
      <w:pPr>
        <w:tabs>
          <w:tab w:val="num" w:pos="2325"/>
        </w:tabs>
        <w:ind w:left="2325" w:hanging="420"/>
      </w:pPr>
    </w:lvl>
    <w:lvl w:ilvl="4" w:tplc="04090019" w:tentative="1">
      <w:start w:val="1"/>
      <w:numFmt w:val="lowerLetter"/>
      <w:lvlText w:val="%5)"/>
      <w:lvlJc w:val="left"/>
      <w:pPr>
        <w:tabs>
          <w:tab w:val="num" w:pos="2745"/>
        </w:tabs>
        <w:ind w:left="2745" w:hanging="420"/>
      </w:pPr>
    </w:lvl>
    <w:lvl w:ilvl="5" w:tplc="0409001B" w:tentative="1">
      <w:start w:val="1"/>
      <w:numFmt w:val="lowerRoman"/>
      <w:lvlText w:val="%6."/>
      <w:lvlJc w:val="right"/>
      <w:pPr>
        <w:tabs>
          <w:tab w:val="num" w:pos="3165"/>
        </w:tabs>
        <w:ind w:left="3165" w:hanging="420"/>
      </w:pPr>
    </w:lvl>
    <w:lvl w:ilvl="6" w:tplc="0409000F" w:tentative="1">
      <w:start w:val="1"/>
      <w:numFmt w:val="decimal"/>
      <w:lvlText w:val="%7."/>
      <w:lvlJc w:val="left"/>
      <w:pPr>
        <w:tabs>
          <w:tab w:val="num" w:pos="3585"/>
        </w:tabs>
        <w:ind w:left="3585" w:hanging="420"/>
      </w:pPr>
    </w:lvl>
    <w:lvl w:ilvl="7" w:tplc="04090019" w:tentative="1">
      <w:start w:val="1"/>
      <w:numFmt w:val="lowerLetter"/>
      <w:lvlText w:val="%8)"/>
      <w:lvlJc w:val="left"/>
      <w:pPr>
        <w:tabs>
          <w:tab w:val="num" w:pos="4005"/>
        </w:tabs>
        <w:ind w:left="4005" w:hanging="420"/>
      </w:pPr>
    </w:lvl>
    <w:lvl w:ilvl="8" w:tplc="0409001B" w:tentative="1">
      <w:start w:val="1"/>
      <w:numFmt w:val="lowerRoman"/>
      <w:lvlText w:val="%9."/>
      <w:lvlJc w:val="right"/>
      <w:pPr>
        <w:tabs>
          <w:tab w:val="num" w:pos="4425"/>
        </w:tabs>
        <w:ind w:left="4425" w:hanging="420"/>
      </w:pPr>
    </w:lvl>
  </w:abstractNum>
  <w:abstractNum w:abstractNumId="1">
    <w:nsid w:val="11406F37"/>
    <w:multiLevelType w:val="hybridMultilevel"/>
    <w:tmpl w:val="07D6F518"/>
    <w:lvl w:ilvl="0" w:tplc="1108E684">
      <w:start w:val="3"/>
      <w:numFmt w:val="japaneseCounting"/>
      <w:lvlText w:val="%1、"/>
      <w:lvlJc w:val="left"/>
      <w:pPr>
        <w:ind w:left="1320" w:hanging="72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2">
    <w:nsid w:val="18232DA9"/>
    <w:multiLevelType w:val="hybridMultilevel"/>
    <w:tmpl w:val="EFF4E264"/>
    <w:lvl w:ilvl="0" w:tplc="85D22A6C">
      <w:start w:val="1"/>
      <w:numFmt w:val="japaneseCounting"/>
      <w:lvlText w:val="第%1章"/>
      <w:lvlJc w:val="left"/>
      <w:pPr>
        <w:tabs>
          <w:tab w:val="num" w:pos="1110"/>
        </w:tabs>
        <w:ind w:left="1110" w:hanging="1110"/>
      </w:pPr>
      <w:rPr>
        <w:rFonts w:hint="default"/>
        <w:sz w:val="32"/>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33A451BC"/>
    <w:multiLevelType w:val="hybridMultilevel"/>
    <w:tmpl w:val="D8A25916"/>
    <w:lvl w:ilvl="0" w:tplc="19BEECEC">
      <w:start w:val="1"/>
      <w:numFmt w:val="japaneseCounting"/>
      <w:lvlText w:val="第%1条"/>
      <w:lvlJc w:val="left"/>
      <w:pPr>
        <w:tabs>
          <w:tab w:val="num" w:pos="2057"/>
        </w:tabs>
        <w:ind w:left="2057" w:hanging="1515"/>
      </w:pPr>
      <w:rPr>
        <w:rFonts w:hint="default"/>
        <w:b/>
        <w:lang w:val="en-US"/>
      </w:rPr>
    </w:lvl>
    <w:lvl w:ilvl="1" w:tplc="04090019" w:tentative="1">
      <w:start w:val="1"/>
      <w:numFmt w:val="lowerLetter"/>
      <w:lvlText w:val="%2)"/>
      <w:lvlJc w:val="left"/>
      <w:pPr>
        <w:tabs>
          <w:tab w:val="num" w:pos="1382"/>
        </w:tabs>
        <w:ind w:left="1382" w:hanging="420"/>
      </w:pPr>
    </w:lvl>
    <w:lvl w:ilvl="2" w:tplc="0409001B" w:tentative="1">
      <w:start w:val="1"/>
      <w:numFmt w:val="lowerRoman"/>
      <w:lvlText w:val="%3."/>
      <w:lvlJc w:val="right"/>
      <w:pPr>
        <w:tabs>
          <w:tab w:val="num" w:pos="1802"/>
        </w:tabs>
        <w:ind w:left="1802" w:hanging="420"/>
      </w:pPr>
    </w:lvl>
    <w:lvl w:ilvl="3" w:tplc="0409000F" w:tentative="1">
      <w:start w:val="1"/>
      <w:numFmt w:val="decimal"/>
      <w:lvlText w:val="%4."/>
      <w:lvlJc w:val="left"/>
      <w:pPr>
        <w:tabs>
          <w:tab w:val="num" w:pos="2222"/>
        </w:tabs>
        <w:ind w:left="2222" w:hanging="420"/>
      </w:pPr>
    </w:lvl>
    <w:lvl w:ilvl="4" w:tplc="04090019" w:tentative="1">
      <w:start w:val="1"/>
      <w:numFmt w:val="lowerLetter"/>
      <w:lvlText w:val="%5)"/>
      <w:lvlJc w:val="left"/>
      <w:pPr>
        <w:tabs>
          <w:tab w:val="num" w:pos="2642"/>
        </w:tabs>
        <w:ind w:left="2642" w:hanging="420"/>
      </w:pPr>
    </w:lvl>
    <w:lvl w:ilvl="5" w:tplc="0409001B" w:tentative="1">
      <w:start w:val="1"/>
      <w:numFmt w:val="lowerRoman"/>
      <w:lvlText w:val="%6."/>
      <w:lvlJc w:val="right"/>
      <w:pPr>
        <w:tabs>
          <w:tab w:val="num" w:pos="3062"/>
        </w:tabs>
        <w:ind w:left="3062" w:hanging="420"/>
      </w:pPr>
    </w:lvl>
    <w:lvl w:ilvl="6" w:tplc="0409000F" w:tentative="1">
      <w:start w:val="1"/>
      <w:numFmt w:val="decimal"/>
      <w:lvlText w:val="%7."/>
      <w:lvlJc w:val="left"/>
      <w:pPr>
        <w:tabs>
          <w:tab w:val="num" w:pos="3482"/>
        </w:tabs>
        <w:ind w:left="3482" w:hanging="420"/>
      </w:pPr>
    </w:lvl>
    <w:lvl w:ilvl="7" w:tplc="04090019" w:tentative="1">
      <w:start w:val="1"/>
      <w:numFmt w:val="lowerLetter"/>
      <w:lvlText w:val="%8)"/>
      <w:lvlJc w:val="left"/>
      <w:pPr>
        <w:tabs>
          <w:tab w:val="num" w:pos="3902"/>
        </w:tabs>
        <w:ind w:left="3902" w:hanging="420"/>
      </w:pPr>
    </w:lvl>
    <w:lvl w:ilvl="8" w:tplc="0409001B" w:tentative="1">
      <w:start w:val="1"/>
      <w:numFmt w:val="lowerRoman"/>
      <w:lvlText w:val="%9."/>
      <w:lvlJc w:val="right"/>
      <w:pPr>
        <w:tabs>
          <w:tab w:val="num" w:pos="4322"/>
        </w:tabs>
        <w:ind w:left="4322" w:hanging="420"/>
      </w:pPr>
    </w:lvl>
  </w:abstractNum>
  <w:abstractNum w:abstractNumId="4">
    <w:nsid w:val="44775637"/>
    <w:multiLevelType w:val="hybridMultilevel"/>
    <w:tmpl w:val="64929B42"/>
    <w:lvl w:ilvl="0" w:tplc="B8227350">
      <w:start w:val="1"/>
      <w:numFmt w:val="japaneseCounting"/>
      <w:lvlText w:val="第%1章"/>
      <w:lvlJc w:val="left"/>
      <w:pPr>
        <w:tabs>
          <w:tab w:val="num" w:pos="1080"/>
        </w:tabs>
        <w:ind w:left="1080" w:hanging="10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47137903"/>
    <w:multiLevelType w:val="hybridMultilevel"/>
    <w:tmpl w:val="DB304738"/>
    <w:lvl w:ilvl="0" w:tplc="FFFFFFFF">
      <w:start w:val="4"/>
      <w:numFmt w:val="decimal"/>
      <w:lvlText w:val="%1、"/>
      <w:lvlJc w:val="left"/>
      <w:pPr>
        <w:tabs>
          <w:tab w:val="num" w:pos="720"/>
        </w:tabs>
        <w:ind w:left="720" w:hanging="720"/>
      </w:pPr>
      <w:rPr>
        <w:rFonts w:hint="eastAsia"/>
      </w:rPr>
    </w:lvl>
    <w:lvl w:ilvl="1" w:tplc="A51A4C06">
      <w:start w:val="2"/>
      <w:numFmt w:val="japaneseCounting"/>
      <w:lvlText w:val="第%2章"/>
      <w:lvlJc w:val="left"/>
      <w:pPr>
        <w:tabs>
          <w:tab w:val="num" w:pos="1395"/>
        </w:tabs>
        <w:ind w:left="1395" w:hanging="975"/>
      </w:pPr>
      <w:rPr>
        <w:rFonts w:hint="default"/>
        <w:b/>
      </w:r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6">
    <w:nsid w:val="7496772C"/>
    <w:multiLevelType w:val="hybridMultilevel"/>
    <w:tmpl w:val="5CA6A364"/>
    <w:lvl w:ilvl="0" w:tplc="D4CEA2A6">
      <w:start w:val="6"/>
      <w:numFmt w:val="japaneseCounting"/>
      <w:lvlText w:val="第%1条"/>
      <w:lvlJc w:val="left"/>
      <w:pPr>
        <w:tabs>
          <w:tab w:val="num" w:pos="1845"/>
        </w:tabs>
        <w:ind w:left="1845" w:hanging="1125"/>
      </w:pPr>
      <w:rPr>
        <w:rFonts w:hint="default"/>
        <w:b/>
      </w:rPr>
    </w:lvl>
    <w:lvl w:ilvl="1" w:tplc="04090019" w:tentative="1">
      <w:start w:val="1"/>
      <w:numFmt w:val="lowerLetter"/>
      <w:lvlText w:val="%2)"/>
      <w:lvlJc w:val="left"/>
      <w:pPr>
        <w:tabs>
          <w:tab w:val="num" w:pos="1560"/>
        </w:tabs>
        <w:ind w:left="1560" w:hanging="420"/>
      </w:pPr>
    </w:lvl>
    <w:lvl w:ilvl="2" w:tplc="0409001B" w:tentative="1">
      <w:start w:val="1"/>
      <w:numFmt w:val="lowerRoman"/>
      <w:lvlText w:val="%3."/>
      <w:lvlJc w:val="right"/>
      <w:pPr>
        <w:tabs>
          <w:tab w:val="num" w:pos="1980"/>
        </w:tabs>
        <w:ind w:left="1980" w:hanging="420"/>
      </w:pPr>
    </w:lvl>
    <w:lvl w:ilvl="3" w:tplc="0409000F" w:tentative="1">
      <w:start w:val="1"/>
      <w:numFmt w:val="decimal"/>
      <w:lvlText w:val="%4."/>
      <w:lvlJc w:val="left"/>
      <w:pPr>
        <w:tabs>
          <w:tab w:val="num" w:pos="2400"/>
        </w:tabs>
        <w:ind w:left="2400" w:hanging="420"/>
      </w:pPr>
    </w:lvl>
    <w:lvl w:ilvl="4" w:tplc="04090019" w:tentative="1">
      <w:start w:val="1"/>
      <w:numFmt w:val="lowerLetter"/>
      <w:lvlText w:val="%5)"/>
      <w:lvlJc w:val="left"/>
      <w:pPr>
        <w:tabs>
          <w:tab w:val="num" w:pos="2820"/>
        </w:tabs>
        <w:ind w:left="2820" w:hanging="420"/>
      </w:pPr>
    </w:lvl>
    <w:lvl w:ilvl="5" w:tplc="0409001B" w:tentative="1">
      <w:start w:val="1"/>
      <w:numFmt w:val="lowerRoman"/>
      <w:lvlText w:val="%6."/>
      <w:lvlJc w:val="right"/>
      <w:pPr>
        <w:tabs>
          <w:tab w:val="num" w:pos="3240"/>
        </w:tabs>
        <w:ind w:left="3240" w:hanging="420"/>
      </w:pPr>
    </w:lvl>
    <w:lvl w:ilvl="6" w:tplc="0409000F" w:tentative="1">
      <w:start w:val="1"/>
      <w:numFmt w:val="decimal"/>
      <w:lvlText w:val="%7."/>
      <w:lvlJc w:val="left"/>
      <w:pPr>
        <w:tabs>
          <w:tab w:val="num" w:pos="3660"/>
        </w:tabs>
        <w:ind w:left="3660" w:hanging="420"/>
      </w:pPr>
    </w:lvl>
    <w:lvl w:ilvl="7" w:tplc="04090019" w:tentative="1">
      <w:start w:val="1"/>
      <w:numFmt w:val="lowerLetter"/>
      <w:lvlText w:val="%8)"/>
      <w:lvlJc w:val="left"/>
      <w:pPr>
        <w:tabs>
          <w:tab w:val="num" w:pos="4080"/>
        </w:tabs>
        <w:ind w:left="4080" w:hanging="420"/>
      </w:pPr>
    </w:lvl>
    <w:lvl w:ilvl="8" w:tplc="0409001B" w:tentative="1">
      <w:start w:val="1"/>
      <w:numFmt w:val="lowerRoman"/>
      <w:lvlText w:val="%9."/>
      <w:lvlJc w:val="right"/>
      <w:pPr>
        <w:tabs>
          <w:tab w:val="num" w:pos="4500"/>
        </w:tabs>
        <w:ind w:left="4500" w:hanging="420"/>
      </w:pPr>
    </w:lvl>
  </w:abstractNum>
  <w:abstractNum w:abstractNumId="7">
    <w:nsid w:val="76D75E6F"/>
    <w:multiLevelType w:val="hybridMultilevel"/>
    <w:tmpl w:val="B46C3F24"/>
    <w:lvl w:ilvl="0" w:tplc="D14AC212">
      <w:start w:val="4"/>
      <w:numFmt w:val="japaneseCounting"/>
      <w:lvlText w:val="第%1章"/>
      <w:lvlJc w:val="left"/>
      <w:pPr>
        <w:tabs>
          <w:tab w:val="num" w:pos="1290"/>
        </w:tabs>
        <w:ind w:left="1290" w:hanging="129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0"/>
  </w:num>
  <w:num w:numId="2">
    <w:abstractNumId w:val="1"/>
  </w:num>
  <w:num w:numId="3">
    <w:abstractNumId w:val="7"/>
  </w:num>
  <w:num w:numId="4">
    <w:abstractNumId w:val="4"/>
  </w:num>
  <w:num w:numId="5">
    <w:abstractNumId w:val="3"/>
  </w:num>
  <w:num w:numId="6">
    <w:abstractNumId w:val="5"/>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hideSpellingError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17D"/>
    <w:rsid w:val="001A5854"/>
    <w:rsid w:val="00210184"/>
    <w:rsid w:val="0035432C"/>
    <w:rsid w:val="003F622A"/>
    <w:rsid w:val="004F717D"/>
    <w:rsid w:val="005053A3"/>
    <w:rsid w:val="006358BE"/>
    <w:rsid w:val="007024C0"/>
    <w:rsid w:val="007418B3"/>
    <w:rsid w:val="007A6276"/>
    <w:rsid w:val="007A6C5E"/>
    <w:rsid w:val="008745E4"/>
    <w:rsid w:val="008E5BB4"/>
    <w:rsid w:val="00985F8E"/>
    <w:rsid w:val="009A259C"/>
    <w:rsid w:val="00A058B6"/>
    <w:rsid w:val="00B51B6D"/>
    <w:rsid w:val="00B5746A"/>
    <w:rsid w:val="00C2134B"/>
    <w:rsid w:val="00C22AF3"/>
    <w:rsid w:val="00C26207"/>
    <w:rsid w:val="00C41E51"/>
    <w:rsid w:val="00C666A5"/>
    <w:rsid w:val="00C97F52"/>
    <w:rsid w:val="00D03325"/>
    <w:rsid w:val="00D47033"/>
    <w:rsid w:val="00D52EC6"/>
    <w:rsid w:val="00D855F4"/>
    <w:rsid w:val="00E27E45"/>
    <w:rsid w:val="00E55FF7"/>
    <w:rsid w:val="00E67B1F"/>
    <w:rsid w:val="00E763A3"/>
    <w:rsid w:val="00F72877"/>
    <w:rsid w:val="00F75864"/>
    <w:rsid w:val="00F91C1E"/>
    <w:rsid w:val="00FA4802"/>
    <w:rsid w:val="00FF05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17D"/>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C666A5"/>
    <w:rPr>
      <w:rFonts w:ascii="宋体" w:hAnsi="Courier New"/>
      <w:szCs w:val="24"/>
    </w:rPr>
  </w:style>
  <w:style w:type="character" w:customStyle="1" w:styleId="Char">
    <w:name w:val="纯文本 Char"/>
    <w:basedOn w:val="a0"/>
    <w:link w:val="a3"/>
    <w:rsid w:val="00C666A5"/>
    <w:rPr>
      <w:rFonts w:ascii="宋体" w:eastAsia="宋体" w:hAnsi="Courier New" w:cs="Times New Roman"/>
      <w:szCs w:val="24"/>
    </w:rPr>
  </w:style>
  <w:style w:type="paragraph" w:styleId="a4">
    <w:name w:val="Normal (Web)"/>
    <w:basedOn w:val="a"/>
    <w:rsid w:val="00C26207"/>
    <w:pPr>
      <w:widowControl/>
      <w:spacing w:before="100" w:beforeAutospacing="1" w:after="100" w:afterAutospacing="1"/>
      <w:jc w:val="left"/>
    </w:pPr>
    <w:rPr>
      <w:rFonts w:ascii="宋体" w:hAnsi="宋体" w:cs="宋体"/>
      <w:color w:val="000000"/>
      <w:kern w:val="0"/>
      <w:sz w:val="24"/>
      <w:szCs w:val="24"/>
    </w:rPr>
  </w:style>
  <w:style w:type="paragraph" w:styleId="a5">
    <w:name w:val="List Paragraph"/>
    <w:basedOn w:val="a"/>
    <w:uiPriority w:val="99"/>
    <w:qFormat/>
    <w:rsid w:val="007A6C5E"/>
    <w:pPr>
      <w:ind w:firstLineChars="200" w:firstLine="420"/>
    </w:pPr>
  </w:style>
  <w:style w:type="paragraph" w:styleId="a6">
    <w:name w:val="Body Text Indent"/>
    <w:basedOn w:val="a"/>
    <w:link w:val="Char0"/>
    <w:rsid w:val="00D855F4"/>
    <w:pPr>
      <w:ind w:firstLineChars="300" w:firstLine="1084"/>
      <w:jc w:val="center"/>
    </w:pPr>
    <w:rPr>
      <w:rFonts w:ascii="Times New Roman" w:hAnsi="Times New Roman"/>
      <w:b/>
      <w:bCs/>
      <w:sz w:val="36"/>
      <w:szCs w:val="24"/>
    </w:rPr>
  </w:style>
  <w:style w:type="character" w:customStyle="1" w:styleId="Char0">
    <w:name w:val="正文文本缩进 Char"/>
    <w:basedOn w:val="a0"/>
    <w:link w:val="a6"/>
    <w:rsid w:val="00D855F4"/>
    <w:rPr>
      <w:rFonts w:ascii="Times New Roman" w:eastAsia="宋体" w:hAnsi="Times New Roman" w:cs="Times New Roman"/>
      <w:b/>
      <w:bCs/>
      <w:sz w:val="36"/>
      <w:szCs w:val="24"/>
    </w:rPr>
  </w:style>
  <w:style w:type="character" w:customStyle="1" w:styleId="apple-converted-space">
    <w:name w:val="apple-converted-space"/>
    <w:basedOn w:val="a0"/>
    <w:rsid w:val="00D855F4"/>
  </w:style>
  <w:style w:type="paragraph" w:styleId="a7">
    <w:name w:val="Body Text"/>
    <w:basedOn w:val="a"/>
    <w:link w:val="Char1"/>
    <w:rsid w:val="00D855F4"/>
    <w:pPr>
      <w:spacing w:after="120"/>
    </w:pPr>
    <w:rPr>
      <w:rFonts w:ascii="Times New Roman" w:hAnsi="Times New Roman"/>
      <w:szCs w:val="24"/>
    </w:rPr>
  </w:style>
  <w:style w:type="character" w:customStyle="1" w:styleId="Char1">
    <w:name w:val="正文文本 Char"/>
    <w:basedOn w:val="a0"/>
    <w:link w:val="a7"/>
    <w:rsid w:val="00D855F4"/>
    <w:rPr>
      <w:rFonts w:ascii="Times New Roman" w:eastAsia="宋体" w:hAnsi="Times New Roman" w:cs="Times New Roman"/>
      <w:szCs w:val="24"/>
    </w:rPr>
  </w:style>
  <w:style w:type="character" w:styleId="a8">
    <w:name w:val="Strong"/>
    <w:qFormat/>
    <w:rsid w:val="00D855F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17D"/>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C666A5"/>
    <w:rPr>
      <w:rFonts w:ascii="宋体" w:hAnsi="Courier New"/>
      <w:szCs w:val="24"/>
    </w:rPr>
  </w:style>
  <w:style w:type="character" w:customStyle="1" w:styleId="Char">
    <w:name w:val="纯文本 Char"/>
    <w:basedOn w:val="a0"/>
    <w:link w:val="a3"/>
    <w:rsid w:val="00C666A5"/>
    <w:rPr>
      <w:rFonts w:ascii="宋体" w:eastAsia="宋体" w:hAnsi="Courier New" w:cs="Times New Roman"/>
      <w:szCs w:val="24"/>
    </w:rPr>
  </w:style>
  <w:style w:type="paragraph" w:styleId="a4">
    <w:name w:val="Normal (Web)"/>
    <w:basedOn w:val="a"/>
    <w:rsid w:val="00C26207"/>
    <w:pPr>
      <w:widowControl/>
      <w:spacing w:before="100" w:beforeAutospacing="1" w:after="100" w:afterAutospacing="1"/>
      <w:jc w:val="left"/>
    </w:pPr>
    <w:rPr>
      <w:rFonts w:ascii="宋体" w:hAnsi="宋体" w:cs="宋体"/>
      <w:color w:val="000000"/>
      <w:kern w:val="0"/>
      <w:sz w:val="24"/>
      <w:szCs w:val="24"/>
    </w:rPr>
  </w:style>
  <w:style w:type="paragraph" w:styleId="a5">
    <w:name w:val="List Paragraph"/>
    <w:basedOn w:val="a"/>
    <w:uiPriority w:val="99"/>
    <w:qFormat/>
    <w:rsid w:val="007A6C5E"/>
    <w:pPr>
      <w:ind w:firstLineChars="200" w:firstLine="420"/>
    </w:pPr>
  </w:style>
  <w:style w:type="paragraph" w:styleId="a6">
    <w:name w:val="Body Text Indent"/>
    <w:basedOn w:val="a"/>
    <w:link w:val="Char0"/>
    <w:rsid w:val="00D855F4"/>
    <w:pPr>
      <w:ind w:firstLineChars="300" w:firstLine="1084"/>
      <w:jc w:val="center"/>
    </w:pPr>
    <w:rPr>
      <w:rFonts w:ascii="Times New Roman" w:hAnsi="Times New Roman"/>
      <w:b/>
      <w:bCs/>
      <w:sz w:val="36"/>
      <w:szCs w:val="24"/>
    </w:rPr>
  </w:style>
  <w:style w:type="character" w:customStyle="1" w:styleId="Char0">
    <w:name w:val="正文文本缩进 Char"/>
    <w:basedOn w:val="a0"/>
    <w:link w:val="a6"/>
    <w:rsid w:val="00D855F4"/>
    <w:rPr>
      <w:rFonts w:ascii="Times New Roman" w:eastAsia="宋体" w:hAnsi="Times New Roman" w:cs="Times New Roman"/>
      <w:b/>
      <w:bCs/>
      <w:sz w:val="36"/>
      <w:szCs w:val="24"/>
    </w:rPr>
  </w:style>
  <w:style w:type="character" w:customStyle="1" w:styleId="apple-converted-space">
    <w:name w:val="apple-converted-space"/>
    <w:basedOn w:val="a0"/>
    <w:rsid w:val="00D855F4"/>
  </w:style>
  <w:style w:type="paragraph" w:styleId="a7">
    <w:name w:val="Body Text"/>
    <w:basedOn w:val="a"/>
    <w:link w:val="Char1"/>
    <w:rsid w:val="00D855F4"/>
    <w:pPr>
      <w:spacing w:after="120"/>
    </w:pPr>
    <w:rPr>
      <w:rFonts w:ascii="Times New Roman" w:hAnsi="Times New Roman"/>
      <w:szCs w:val="24"/>
    </w:rPr>
  </w:style>
  <w:style w:type="character" w:customStyle="1" w:styleId="Char1">
    <w:name w:val="正文文本 Char"/>
    <w:basedOn w:val="a0"/>
    <w:link w:val="a7"/>
    <w:rsid w:val="00D855F4"/>
    <w:rPr>
      <w:rFonts w:ascii="Times New Roman" w:eastAsia="宋体" w:hAnsi="Times New Roman" w:cs="Times New Roman"/>
      <w:szCs w:val="24"/>
    </w:rPr>
  </w:style>
  <w:style w:type="character" w:styleId="a8">
    <w:name w:val="Strong"/>
    <w:qFormat/>
    <w:rsid w:val="00D855F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237</TotalTime>
  <Pages>1</Pages>
  <Words>25588</Words>
  <Characters>145858</Characters>
  <Application>Microsoft Office Word</Application>
  <DocSecurity>0</DocSecurity>
  <Lines>1215</Lines>
  <Paragraphs>342</Paragraphs>
  <ScaleCrop>false</ScaleCrop>
  <Company>Microsoft</Company>
  <LinksUpToDate>false</LinksUpToDate>
  <CharactersWithSpaces>171104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施敏锋</dc:creator>
  <cp:keywords/>
  <dc:description/>
  <cp:lastModifiedBy>施敏锋</cp:lastModifiedBy>
  <cp:revision>15</cp:revision>
  <dcterms:created xsi:type="dcterms:W3CDTF">2016-01-04T02:20:00Z</dcterms:created>
  <dcterms:modified xsi:type="dcterms:W3CDTF">2016-01-15T08:53:00Z</dcterms:modified>
</cp:coreProperties>
</file>